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641">
      <w:pPr>
        <w:pStyle w:val="ConsPlusNormal"/>
        <w:spacing w:before="200"/>
      </w:pPr>
    </w:p>
    <w:p w:rsidR="00000000" w:rsidRDefault="00592641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592641">
      <w:pPr>
        <w:pStyle w:val="ConsPlusNormal"/>
        <w:spacing w:before="200"/>
        <w:jc w:val="both"/>
      </w:pPr>
      <w:r>
        <w:t>Республики Беларусь 17 июля 2012 г. N 2/1960</w:t>
      </w:r>
    </w:p>
    <w:p w:rsidR="00000000" w:rsidRDefault="005926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92641">
      <w:pPr>
        <w:pStyle w:val="ConsPlusNormal"/>
        <w:jc w:val="both"/>
      </w:pPr>
    </w:p>
    <w:p w:rsidR="00000000" w:rsidRDefault="00592641">
      <w:pPr>
        <w:pStyle w:val="ConsPlusTitle"/>
        <w:jc w:val="center"/>
      </w:pPr>
      <w:r>
        <w:t>ЗАКОН РЕСПУБЛИКИ БЕЛАРУСЬ</w:t>
      </w:r>
    </w:p>
    <w:p w:rsidR="00000000" w:rsidRDefault="00592641">
      <w:pPr>
        <w:pStyle w:val="ConsPlusTitle"/>
        <w:jc w:val="center"/>
      </w:pPr>
      <w:r>
        <w:t>13 июля 2012 г. N 408-З</w:t>
      </w:r>
    </w:p>
    <w:p w:rsidR="00000000" w:rsidRDefault="00592641">
      <w:pPr>
        <w:pStyle w:val="ConsPlusTitle"/>
        <w:jc w:val="center"/>
      </w:pPr>
    </w:p>
    <w:p w:rsidR="00000000" w:rsidRDefault="00592641">
      <w:pPr>
        <w:pStyle w:val="ConsPlusTitle"/>
        <w:jc w:val="center"/>
      </w:pPr>
      <w:r>
        <w:t>О НАР</w:t>
      </w:r>
      <w:r>
        <w:t>КОТИЧЕСКИХ СРЕДСТВАХ, ПСИХОТРОПНЫХ ВЕЩЕСТВАХ, ИХ ПРЕКУРСОРАХ И АНАЛОГАХ</w:t>
      </w:r>
    </w:p>
    <w:p w:rsidR="00000000" w:rsidRDefault="00592641">
      <w:pPr>
        <w:pStyle w:val="ConsPlusNormal"/>
        <w:jc w:val="center"/>
      </w:pPr>
    </w:p>
    <w:p w:rsidR="00000000" w:rsidRDefault="00592641">
      <w:pPr>
        <w:pStyle w:val="ConsPlusNormal"/>
        <w:jc w:val="right"/>
      </w:pPr>
      <w:r>
        <w:rPr>
          <w:i/>
          <w:iCs/>
        </w:rPr>
        <w:t>Принят Палатой представителей 27 июня 2012 года</w:t>
      </w:r>
      <w:r>
        <w:br/>
      </w:r>
      <w:r>
        <w:rPr>
          <w:i/>
          <w:iCs/>
        </w:rPr>
        <w:t>Одобрен Советом Республики 29 июня 2012 года</w:t>
      </w:r>
    </w:p>
    <w:p w:rsidR="00000000" w:rsidRDefault="0059264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92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Республики Беларусь от 18.07.2016 N 404-З,</w:t>
            </w:r>
          </w:p>
          <w:p w:rsidR="00000000" w:rsidRDefault="0059264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15.07.2021 N 120-З, от 14.1</w:t>
            </w:r>
            <w:r>
              <w:rPr>
                <w:color w:val="392C69"/>
              </w:rPr>
              <w:t>0.2022 N 213-З)</w:t>
            </w:r>
          </w:p>
        </w:tc>
      </w:tr>
    </w:tbl>
    <w:p w:rsidR="00000000" w:rsidRDefault="00592641">
      <w:pPr>
        <w:pStyle w:val="ConsPlusNormal"/>
        <w:jc w:val="center"/>
      </w:pPr>
    </w:p>
    <w:p w:rsidR="00000000" w:rsidRDefault="00592641">
      <w:pPr>
        <w:pStyle w:val="ConsPlusNormal"/>
        <w:ind w:firstLine="540"/>
        <w:jc w:val="both"/>
      </w:pPr>
      <w:r>
        <w:t>Настоящий Закон определяет правовые и организационные основы государственной политики в сфере оборота и противодействия незаконному обороту нарко</w:t>
      </w:r>
      <w:r>
        <w:t>тических средств, психотропных веществ, их прекурсоров и аналогов, а также направлен на профилактику потребления наркотических средств, психотропных веществ, их аналогов в целях обеспечения национальной безопасности, охраны жизни и здоровья граждан.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Title"/>
        <w:jc w:val="center"/>
        <w:outlineLvl w:val="0"/>
      </w:pPr>
      <w:r>
        <w:t>ГЛАВА</w:t>
      </w:r>
      <w:r>
        <w:t xml:space="preserve"> 1</w:t>
      </w:r>
    </w:p>
    <w:p w:rsidR="00000000" w:rsidRDefault="00592641">
      <w:pPr>
        <w:pStyle w:val="ConsPlusTitle"/>
        <w:jc w:val="center"/>
      </w:pPr>
      <w:r>
        <w:t>ОБЩИЕ ПОЛОЖЕНИЯ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1. Основные термины, применяемые в настоящем Законе, и их определения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аналоги наркотических средств, психотропных веществ (далее, если не опред</w:t>
      </w:r>
      <w:r>
        <w:t>елено иное, - аналоги) -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</w:t>
      </w:r>
      <w:r>
        <w:t>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18.07.2016 N 404-З</w:t>
      </w:r>
      <w:r>
        <w:t>,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базовая структура -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- Республиканский перечень), структура химическ</w:t>
      </w:r>
      <w:r>
        <w:t>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:rsidR="00000000" w:rsidRDefault="00592641">
      <w:pPr>
        <w:pStyle w:val="ConsPlusNormal"/>
        <w:jc w:val="both"/>
      </w:pPr>
      <w:r>
        <w:t xml:space="preserve">(абзац введен Законом Республики Беларусь от </w:t>
      </w:r>
      <w:r>
        <w:t>18.07.2016 N 404-З)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ввоз, вывоз - перемещение наркотических средств, психотропных веществ, их прекурсоров, аналогов через Государственную границу Республики Беларусь;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9264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9264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Перечень заместителей атомов водорода в структурных формулах наркотических средств, психотропных веществ или базовых структурах установлен постановлением Государственного комитета судебных экспертиз Республики Беларусь от 19.02.2015 N 2.</w:t>
            </w:r>
          </w:p>
        </w:tc>
      </w:tr>
    </w:tbl>
    <w:p w:rsidR="00000000" w:rsidRDefault="00592641">
      <w:pPr>
        <w:pStyle w:val="ConsPlusNormal"/>
        <w:spacing w:before="260"/>
        <w:ind w:firstLine="540"/>
        <w:jc w:val="both"/>
      </w:pPr>
      <w:r>
        <w:t>заместители атомо</w:t>
      </w:r>
      <w:r>
        <w:t>в водорода - одновалентные или двухвалентные атомы или группы атомов,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</w:t>
      </w:r>
      <w:r>
        <w:t xml:space="preserve">бных </w:t>
      </w:r>
      <w:r>
        <w:lastRenderedPageBreak/>
        <w:t>экспертиз;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18.07.2016 N 404-З,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изготовление наркотических средств, психотропных веществ, их прекурсоров, аналогов - действия, в результате которых получены наркотические средства, психотроп</w:t>
      </w:r>
      <w:r>
        <w:t>ные вещества, их прекурсоры, аналоги либо одни наркотические средства, психотропные вещества, аналоги преобразованы в другие наркотические средства, психотропные вещества, аналоги;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использование наркотических средств, психотропных веществ, их прекурсоров, </w:t>
      </w:r>
      <w:r>
        <w:t>аналогов - использование наркотических средств, психотропных веществ, их прекурсоров, аналогов юридическими или физическими лицами с соблюдением требований настоящего Закона и иных актов законодательства;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лицо, больное наркоманией, - физическое лицо, котор</w:t>
      </w:r>
      <w:r>
        <w:t>ому медицинским работником, имеющим высшее медицинское образование с квалификацией "Врач-психиатр", "Врач-нарколог", "Врач-психиатр-нарколог", "Врач-психотерапевт" либо прошедшим переподготовку на уровне высшего образования или клиническую ординатуру по сп</w:t>
      </w:r>
      <w:r>
        <w:t>ециальности "Психиатрия", "Наркология", "Психиатрия-наркология", "Психотерапия", установлен диагноз "наркомания";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наркомания - заболевание, обусловленное психической и (или) физической зависимостью от наркотических средств, психотропных веществ,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наркотические средства, психотропные вещества - вещества природного или синтетического происхождения, включенные в Республиканский перечень;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незаконный оборот наркотических средств, психотропных веществ, их прекурсоров, аналогов - оборот наркотических сред</w:t>
      </w:r>
      <w:r>
        <w:t>ств, психотропных веществ, их прекурсоров, аналогов, осуществляемый в нарушение требований настоящего Закона и иных актов законодательства;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оборот аналогов - изготовление, производство, переработка, приобретение, хранение, перевозка, пересылка, реализация,</w:t>
      </w:r>
      <w:r>
        <w:t xml:space="preserve"> использование, ввоз, вывоз, транзит, уничтожение аналогов;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оборот наркотических средств, психотропных веществ - культивирование (посев или выращивание) растений и грибов, содержащих наркотические с</w:t>
      </w:r>
      <w:r>
        <w:t>редства, психотропные вещества, изготовление, производство, переработка, приобретение, хранение, перевозка, пересылка, реализация, использование, отпуск (распределение) в организации здравоохранения, их структурные подразделения, ввоз, вывоз, транзит, унич</w:t>
      </w:r>
      <w:r>
        <w:t>тожение наркотических средств, психотропных веществ;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оборот прекурсоров - изготовление, производство, переработка, приобретение, хранение, перевозка, пересылка, реализация, использование, ввоз, вывоз, транзит, уничтожение прекурсоров;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перевозка наркотическ</w:t>
      </w:r>
      <w:r>
        <w:t>их средств, психотропных веществ, их прекурсоров, аналогов - перемещение наркотических средств, психотропных веществ, их прекурсоров, аналогов, осуществляемое на территории Республики Беларусь;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переработка наркотических средств, психотропных веществ, аналогов - действия, в результате которых происходят очистка от примесей (рафинирование), повышение концентрации наркотических средств, психотропных веществ,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потребление наркотических средс</w:t>
      </w:r>
      <w:r>
        <w:t>тв, психотропных веществ, аналогов - потребление наркотических средств, психотропных веществ, аналогов физическими лицами в нарушение требований настоящего Закона и иных актов законодательства;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прекурсоры наркотических средств, психотропных веществ (далее,</w:t>
      </w:r>
      <w:r>
        <w:t xml:space="preserve"> если не определено иное, - прекурсоры) - химические вещества, включенные в Республиканский перечень, используемые при изготовлении, производстве и переработке наркотических средств, психотропных веществ;</w:t>
      </w:r>
    </w:p>
    <w:p w:rsidR="00000000" w:rsidRDefault="00592641">
      <w:pPr>
        <w:pStyle w:val="ConsPlusNormal"/>
        <w:jc w:val="both"/>
      </w:pPr>
      <w:r>
        <w:t xml:space="preserve">(в ред. Закона Республики Беларусь от 14.10.2022 N </w:t>
      </w:r>
      <w:r>
        <w:t>213-З)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производство аналогов - действия, направленные на получение аналогов с применением промышленного оборудования, способов и технологий;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производство наркотических средств, психотропных веществ - действия, в результате которых </w:t>
      </w:r>
      <w:r>
        <w:lastRenderedPageBreak/>
        <w:t>получены наркотические ср</w:t>
      </w:r>
      <w:r>
        <w:t>едства, психотропные вещества с применением промышленного оборудования, способов и технологий, с использованием растений, грибов, прекурсоров и иных веществ, не являющихся прекурсорами;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транзит - перемещение наркотических средств, психотропных веществ, их </w:t>
      </w:r>
      <w:r>
        <w:t>прекурсоров, аналогов через территорию Республики Беларусь.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2. Правовое регулирование отношений в сфере оборота и противодействия незаконному обороту наркотических средств, психотропных веще</w:t>
      </w:r>
      <w:r>
        <w:rPr>
          <w:b/>
          <w:bCs/>
        </w:rPr>
        <w:t>ств, прекурсоров и аналогов</w:t>
      </w:r>
    </w:p>
    <w:p w:rsidR="00000000" w:rsidRDefault="00592641">
      <w:pPr>
        <w:pStyle w:val="ConsPlusNormal"/>
        <w:ind w:firstLine="540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Отношения в сфере оборота и противодействия незаконному обороту наркотических средств, психотропных веществ, прекурсоров и аналогов регулируются настоящим Законом, иными</w:t>
      </w:r>
      <w:r>
        <w:t xml:space="preserve"> актами законодательства, международными договорами Республики Беларусь, а также международно-правовыми актами, составляющими право Евразийского экономического союза.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Если международным договором Республики Беларусь установлены иные правила, чем те, которы</w:t>
      </w:r>
      <w:r>
        <w:t>е содержатся в настоящем Законе, то применяются правила международного договора.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Классификация наркотических средств, психотропных веществ, прекурсоров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Наркотические средства, психотропные вещества, прекурсоры подлежат государственному контролю</w:t>
      </w:r>
      <w:r>
        <w:t xml:space="preserve"> в Республике Беларусь и в зависимости от применяемых к ним мер государственного контроля вносятся в следующие списки и таблицы Республиканского перечня: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список особо опасных наркотических средств и психотропных веществ, не используемых в медицинских целях</w:t>
      </w:r>
      <w:r>
        <w:t xml:space="preserve"> (далее - список 1);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список особо опасных наркотических средств и психотропных веществ, разрешенных к контролируемому обороту (далее - список 2);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список опасных психотропных веществ, разрешенных к контролируемому обороту (далее - список 3);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список прекурсо</w:t>
      </w:r>
      <w:r>
        <w:t>ров (далее - список 4), включающий таблицу 1 "Химические вещества и их соли, из которых образуются наркотические средства или психотропные вещества в процессе их изготовления или производства" (далее - таблица 1) и таблицу 2 "Химические вещества, которые м</w:t>
      </w:r>
      <w:r>
        <w:t>огут быть использованы в процессе изготовления, производства и переработки наркотических средств или психотропных веществ" (далее - таблица 2);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список опасных наркотических средств, не используемых в медицинских целях (далее - список 5).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Республиканский пе</w:t>
      </w:r>
      <w:r>
        <w:t>речень устанавливается (изменяется)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</w:t>
      </w:r>
      <w:r>
        <w:t>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18.07.2016 N 404-З,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К наркотическим средствам, психотропным веществам, используемым в медицинских целях, содержащим в своем составе: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два и более наркотических средства, психотропных вещества, относительно которых установлены разные меры государственного контроля, применяется </w:t>
      </w:r>
      <w:r>
        <w:t>более строгая мера государственного контроля;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другие фармацевтические субстанции (кроме наркотических средств, психотропных веществ), могут не применяться некоторые меры государственного контроля в соответствии с критериями, установленными Министерством зд</w:t>
      </w:r>
      <w:r>
        <w:t>равоохранения по согласованию с Министерством внутренних дел.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Порядок отнесения химических веществ к аналогам</w:t>
      </w:r>
    </w:p>
    <w:p w:rsidR="00000000" w:rsidRDefault="00592641">
      <w:pPr>
        <w:pStyle w:val="ConsPlusNormal"/>
        <w:ind w:firstLine="540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</w:pPr>
    </w:p>
    <w:p w:rsidR="00000000" w:rsidRDefault="00592641">
      <w:pPr>
        <w:pStyle w:val="ConsPlusNormal"/>
        <w:ind w:firstLine="540"/>
        <w:jc w:val="both"/>
      </w:pPr>
      <w:r>
        <w:t>Отнесение химическ</w:t>
      </w:r>
      <w:r>
        <w:t>их веществ к аналогам осуществляется путем проведения судебной экспертизы государственными судебно-экспертными организациями на основании постановлений о назначении экспертизы, выносимых органами уголовного преследования.</w:t>
      </w:r>
    </w:p>
    <w:p w:rsidR="00000000" w:rsidRDefault="00592641">
      <w:pPr>
        <w:pStyle w:val="ConsPlusNormal"/>
        <w:jc w:val="both"/>
      </w:pPr>
      <w:r>
        <w:t>(часть первая статьи 4 в ред. Зако</w:t>
      </w:r>
      <w:r>
        <w:t>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Предметом судебной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</w:t>
      </w:r>
      <w:r>
        <w:t xml:space="preserve"> этой структурной формуле одного или нескольких заместителей атомов водорода.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9264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9264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Государственный реестр лекарственных средств Республики Беларусь размещается на сайте http</w:t>
            </w:r>
            <w:r>
              <w:rPr>
                <w:color w:val="392C69"/>
              </w:rPr>
              <w:t>://www.rceth.by.</w:t>
            </w:r>
          </w:p>
        </w:tc>
      </w:tr>
    </w:tbl>
    <w:p w:rsidR="00000000" w:rsidRDefault="00592641">
      <w:pPr>
        <w:pStyle w:val="ConsPlusNormal"/>
        <w:spacing w:before="260"/>
        <w:ind w:firstLine="540"/>
        <w:jc w:val="both"/>
      </w:pPr>
      <w:r>
        <w:t>К аналогам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:rsidR="00000000" w:rsidRDefault="00592641">
      <w:pPr>
        <w:pStyle w:val="ConsPlusNormal"/>
        <w:ind w:firstLine="540"/>
        <w:jc w:val="both"/>
      </w:pPr>
      <w:r>
        <w:t>Часть четвертая статьи 4</w:t>
      </w:r>
      <w:r>
        <w:t xml:space="preserve"> исключена. - Закон Республики Беларусь от 15.07.2021 N 120-З.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В день вынесения заключения эксперта об отнесении химического вещества к аналогу государственной судебно-экспертной организацией такая информация направляется в Министерство внутренних дел для </w:t>
      </w:r>
      <w:r>
        <w:t>размещения на его официальном сайте в глобальной компьютерной сети Интернет.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Химические вещества, отнесенные к аналогам, подлежат включению в Республиканский перечень в срок, не превышающий шесть ме</w:t>
      </w:r>
      <w:r>
        <w:t>сяцев со дня размещения информации об этих аналогах на официальном сайте Министерства внутренних дел в глобальной компьютерной сети Интернет, путем внесения в него соответствующих дополнений. Информация о включении в Республиканский перечень химических вещ</w:t>
      </w:r>
      <w:r>
        <w:t>еств, отнесенных ранее к аналогам, размещается на официальном сайте Министерства внутренних дел в глобальной компьютерной сети Интернет.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Государственная политика в сфере оборота и противо</w:t>
      </w:r>
      <w:r>
        <w:rPr>
          <w:b/>
          <w:bCs/>
        </w:rPr>
        <w:t>действия незаконному обороту наркотических средств, психотропных веществ, прекурсоров, аналогов, профилактики потребления наркотических средств, психотропных веществ,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 xml:space="preserve">Государственная политика в сфере оборота и противодействия незаконному обороту </w:t>
      </w:r>
      <w:r>
        <w:t>наркотических средств, психотропных веществ, прекурсоров, аналогов, профилактики потребления наркотических средств, психотропных веществ, аналогов направлена на создание условий для защиты прав и законных интересов граждан и юридических лиц при: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осуществле</w:t>
      </w:r>
      <w:r>
        <w:t>нии деятельности, связанной с оборотом наркотических средств, психотропных веществ, прекурсоров, в том числе при использовании наркотических средств, психотропных веществ в медицинских целях;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противодействии незаконному обороту наркотических средств, психо</w:t>
      </w:r>
      <w:r>
        <w:t>тропных веществ, прекурсоров, аналогов.</w:t>
      </w:r>
    </w:p>
    <w:p w:rsidR="00000000" w:rsidRDefault="00592641">
      <w:pPr>
        <w:pStyle w:val="ConsPlusNormal"/>
        <w:spacing w:before="200"/>
        <w:ind w:firstLine="540"/>
        <w:jc w:val="both"/>
      </w:pPr>
      <w:bookmarkStart w:id="0" w:name="Par97"/>
      <w:bookmarkEnd w:id="0"/>
      <w:r>
        <w:t>Основными направлениями государственной политики в сфере оборота и противодействия незаконному обороту наркотических средств, психотропных веществ, прекурсоров, аналогов, профилактики потребления наркотичес</w:t>
      </w:r>
      <w:r>
        <w:t>ких средств, психотропных веществ, аналогов являются: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ведение Республиканского перечня и перечня заместителей атомов водорода в структурных формулах наркотических средств, психотропных веществ или базовых структурах;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</w:t>
      </w:r>
      <w:r>
        <w:t>8.07.2016 N 404-З)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лицензирование деятельности, связанной с оборотом наркотических средств, психотропных веществ и их прекурсоров;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14.10.2022 N 213-З)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lastRenderedPageBreak/>
        <w:t>государственный контроль (надзор) за оборотом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выявление правонарушений, связанных с незаконным оборотом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применение мер п</w:t>
      </w:r>
      <w:r>
        <w:t>ротиводействия незаконному обороту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профилактика потребления наркотических средств, психотропных веществ, аналогов, в том числе среди детей и молодежи;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развитие сети организаций для оказани</w:t>
      </w:r>
      <w:r>
        <w:t>я медицинской помощи лицам, больным наркоманией, а также их социальной реабилитации;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государственная поддержка научных исследований в области разработки программ, методов и методик профилактики потребления наркотических средств, психотропных веществ, анало</w:t>
      </w:r>
      <w:r>
        <w:t>гов, оказания медицинской помощи лицам, больным наркоманией, и их социальной реабилитации;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развитие международного сотрудничества.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6. Координация деятельности в сфере оборота и противодействия незаконному обороту наркотических средств, психотропных</w:t>
      </w:r>
      <w:r>
        <w:rPr>
          <w:b/>
          <w:bCs/>
        </w:rPr>
        <w:t xml:space="preserve"> веществ, прекурсоров, аналогов, профилактики потребления наркотических средств, психотропных веществ, аналогов</w:t>
      </w:r>
    </w:p>
    <w:p w:rsidR="00000000" w:rsidRDefault="00592641">
      <w:pPr>
        <w:pStyle w:val="ConsPlusNormal"/>
        <w:ind w:firstLine="540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</w:pPr>
    </w:p>
    <w:p w:rsidR="00000000" w:rsidRDefault="00592641">
      <w:pPr>
        <w:pStyle w:val="ConsPlusNormal"/>
        <w:ind w:firstLine="540"/>
        <w:jc w:val="both"/>
      </w:pPr>
      <w:r>
        <w:t>Координация деятельности в сфере оборота наркотических средств, психотропных веществ,</w:t>
      </w:r>
      <w:r>
        <w:t xml:space="preserve"> прекурсоров, аналогов, профилактики потребления наркотических средств, психотропных веществ, аналогов осуществляется Советом Министров Республики Беларусь.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Координация деятельности в сфере противодействия незаконному обороту наркотических средств, психотр</w:t>
      </w:r>
      <w:r>
        <w:t>опных веществ, прекурсоров, аналогов осуществляется Министерством внутренних дел, а также координационными совещаниями по борьбе с преступностью и коррупцией в соответствии с законодательными актами.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</w:t>
      </w:r>
      <w:r>
        <w:t>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7. Государственный контроль (надзор) за оборотом наркотических 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Государственный контроль (надзор) за оборотом наркотических средств, психотропных веществ, прекурсоров, аналогов осуществляется в</w:t>
      </w:r>
      <w:r>
        <w:t xml:space="preserve"> соответствии с законодательными актами Министерством внутренних дел, Министерством здравоохранения, Государственным таможенным комитетом, Государственным пограничным комитетом, Комитетом государственной безопасности и иными государственными органами в пре</w:t>
      </w:r>
      <w:r>
        <w:t>делах их компетенции.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Надзор за точным и единообразным исполнением законодательства о наркотических средствах, психотропных веществах, прекурсорах и аналогах осуществляют Генеральный прокурор и подч</w:t>
      </w:r>
      <w:r>
        <w:t>иненные ему прокуроры.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8. Финансирование мероприятий в сфере оборота и противодействия незаконному обороту наркотических средств, психотропных веществ, прекурсоров, аналогов, профилактики по</w:t>
      </w:r>
      <w:r>
        <w:rPr>
          <w:b/>
          <w:bCs/>
        </w:rPr>
        <w:t>требления наркотических средств, психотропных веществ,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Финансирование мероприятий в сфере оборота и противодействия незаконному обороту наркотических средств, психотропных веществ, прекурсоров, аналого</w:t>
      </w:r>
      <w:r>
        <w:t>в, профилактики потребления наркотических средств, психотропных веществ, аналогов осуществляется за счет средств республиканского и местных бюджетов, а также других источников в соответствии с законодательством.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Ответственность за нарушение зако</w:t>
      </w:r>
      <w:r>
        <w:rPr>
          <w:b/>
          <w:bCs/>
        </w:rPr>
        <w:t xml:space="preserve">нодательства о наркотических средствах, </w:t>
      </w:r>
      <w:r>
        <w:rPr>
          <w:b/>
          <w:bCs/>
        </w:rPr>
        <w:lastRenderedPageBreak/>
        <w:t>психотропных веществах, прекурсорах и аналогах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За нарушение законодательства о наркотических средствах, психотропных веществах, прекурсорах и аналогах виновные лица несут ответственность в соответствии с настоящим З</w:t>
      </w:r>
      <w:r>
        <w:t>аконом и иными законодательными актами.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Title"/>
        <w:jc w:val="center"/>
        <w:outlineLvl w:val="0"/>
      </w:pPr>
      <w:r>
        <w:t>ГЛАВА 2</w:t>
      </w:r>
    </w:p>
    <w:p w:rsidR="00000000" w:rsidRDefault="00592641">
      <w:pPr>
        <w:pStyle w:val="ConsPlusTitle"/>
        <w:jc w:val="center"/>
      </w:pPr>
      <w:r>
        <w:t>ОБОРОТ НАРКОТИЧЕСКИХ 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10. Субъекты оборота наркотических 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Субъектами оборота наркотических сре</w:t>
      </w:r>
      <w:r>
        <w:t>дств, психотропных веществ, прекурсоров, аналогов являются физические и юридические лица.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Физические лица имеют право приобретать, хранить, перевозить, использовать наркотические средства, психотропные вещества, прекурсоры, осуществлять их ввоз, вывоз, тра</w:t>
      </w:r>
      <w:r>
        <w:t>нзит в порядке, установленном настоящим Законом и иными актами законодательства,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18.</w:t>
      </w:r>
      <w:r>
        <w:t>07.2016 N 404-З,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Юридические лица осуществляют деятельность, связанную с оборотом наркотических средств, психотропных веществ, прекурсоров, на основании лицензии на деятельность, связанную с оборотом наркотических средств, психотропн</w:t>
      </w:r>
      <w:r>
        <w:t>ых веществ и их прекурсоров, если иное не предусмотрено настоящим Законом и иными законодательными актами.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14.10.2022 N 213-З)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Физические лица не имеют права участвовать в обороте аналогов. Юридические лица не имеют пр</w:t>
      </w:r>
      <w:r>
        <w:t>ава участвовать в обороте аналогов, за исключением случаев, установленных настоящим Законом.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11. Культивирование растений и грибов, содержащих наркотические средства, психотропные вещества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Культивирование (посев или выращивание) растений и грибов,</w:t>
      </w:r>
      <w:r>
        <w:t xml:space="preserve"> содержащих наркотические средства, психотропные вещества, запрещается, за исключением случаев, установленных законодательными актами.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Изготовление, производство, переработка, хранение наркотических средств, психотропных веществ, прекурсоров, а</w:t>
      </w:r>
      <w:r>
        <w:rPr>
          <w:b/>
          <w:bCs/>
        </w:rPr>
        <w:t>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Наркотические средства, психотропные вещества, прекурсоры могут изготавливаться, производиться, перерабатываться, храниться только в целях их оборота, предусмотренного настоящим Законом.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Изготовление, производство, переработка, хранение наркотических средств, психотропных веществ, прекурсоров осуществляются юридическими лицами в порядке, установленном Советом Министров Республики Беларусь.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Изготовление, производство и переработка аналогов </w:t>
      </w:r>
      <w:r>
        <w:t>запрещаются. Хранение аналогов запрещается, за исключением случаев, установленных настоящим Законом.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Максимальное  количество наркотических средств, психотропных веществ, которое может изготавливаться, производиться, перерабатываться, храниться юридическим</w:t>
      </w:r>
      <w:r>
        <w:t>и лицами, за исключением юридических лиц, указанных в части пятой настоящей статьи, ежегодно устанавливается Министерством здравоохранения.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bookmarkStart w:id="1" w:name="Par155"/>
      <w:bookmarkEnd w:id="1"/>
      <w:r>
        <w:t>Хранение наркотических средств, психотропных в</w:t>
      </w:r>
      <w:r>
        <w:t>еществ, прекурсоров, аналогов, в том числе изъятых из незаконного оборота, в органах и организациях, входящих в систему органов внутренних дел, таможенных органов, органов пограничной службы, органов государственной безопасности, в Следственном комитете, Г</w:t>
      </w:r>
      <w:r>
        <w:t xml:space="preserve">осударственном комитете судебных экспертиз, Вооруженных Силах Республики Беларусь, других войсках и воинских формированиях, органах прокуратуры осуществляется без лицензии </w:t>
      </w:r>
      <w:r>
        <w:lastRenderedPageBreak/>
        <w:t xml:space="preserve">на деятельность, связанную с оборотом наркотических средств, психотропных веществ и </w:t>
      </w:r>
      <w:r>
        <w:t>их прекурсоров.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15.07.2021 N 120-З, от 14.10.2022 N 213-З)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Перевозка наркотических 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Перевозка наркотических средств, психотропных веществ, прекурсоров о</w:t>
      </w:r>
      <w:r>
        <w:t>существляется при условии обеспечения их сохранности: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юридическими лицами, имеющими лицензии на деятельность, связанную с оборотом наркотических средств, психотропных веществ и их прекурсоров;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14.10.2022 N 213-З)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юриди</w:t>
      </w:r>
      <w:r>
        <w:t>ческими лицами, указанными в части пятой статьи 12 настоящего Закона;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физическими лицами в порядке, установленном частью пятой настоящей статьи.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Перевозка аналогов осуществляется при условии обеспечения их сохранности юридическими лицами, указанными в част</w:t>
      </w:r>
      <w:r>
        <w:t>и пятой статьи 12 настоящего Закона.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Подлежат обязательному сопровождению в установленном законодательством порядке подразделениями Департамента охраны Министерства внутренних дел (при перемещении автомобильным транспортом) или военизированной охраной Бело</w:t>
      </w:r>
      <w:r>
        <w:t>русской железной дороги (при перемещении железнодорожным транспортом) при перевозке юридическими лицами, имеющими лицензии на деятельность, связанную с оборотом наркотических средств, психотропных веществ и их прекурсоров, наркотические средства, психотроп</w:t>
      </w:r>
      <w:r>
        <w:t>ные вещества: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15.07.2021 N 120-З, от 14.10.2022 N 213-З)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виде фармацевтических субстанций в количестве более одного килограмма;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включенные в список 2 Республиканского перечня, в количестве более 10 килограммов по об</w:t>
      </w:r>
      <w:r>
        <w:t>щей массе брутто;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включенные в список 3 Республиканского перечня, в количестве более 90 килограммов по общей массе брутто.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Перевозка юридическими лицами, имеющими лицензии на деятельность, связанную с оборотом наркотических средств, психотропных веществ и </w:t>
      </w:r>
      <w:r>
        <w:t>их прекурсоров, наркотических средств, психотропных веществ в иных количествах, а также прекурсоров, перевозка юридическими лицами, указанными в части пятой статьи 12 настоящего Закона, наркотических средств, психотропных веществ, прекурсоров, аналогов осу</w:t>
      </w:r>
      <w:r>
        <w:t>ществляются самостоятельно.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14.10.2022 N 213-З)</w:t>
      </w:r>
    </w:p>
    <w:p w:rsidR="00000000" w:rsidRDefault="00592641">
      <w:pPr>
        <w:pStyle w:val="ConsPlusNormal"/>
        <w:spacing w:before="200"/>
        <w:ind w:firstLine="540"/>
        <w:jc w:val="both"/>
      </w:pPr>
      <w:bookmarkStart w:id="2" w:name="Par173"/>
      <w:bookmarkEnd w:id="2"/>
      <w:r>
        <w:t>Физические лица могут перевозить: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наркотические средства, включенные в список 2 Республиканского перечня, в лекарственной форме, указанной в назначении врача-</w:t>
      </w:r>
      <w:r>
        <w:t>специалиста;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психотропные вещества, включенные в списки 2 и 3 Республиканского перечня, в лекарственной форме, указанной в назначении врача-специалиста;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прекурсоры, включенные в таблицу 2 списка 4 Республиканского перечня, в потребительской упаковке;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наркотические средства, психотропные вещес</w:t>
      </w:r>
      <w:r>
        <w:t>тва, прекурсоры, ввезенные в соответствии с частью восьмой статьи 15 настоящего Закона.</w:t>
      </w:r>
    </w:p>
    <w:p w:rsidR="00000000" w:rsidRDefault="00592641">
      <w:pPr>
        <w:pStyle w:val="ConsPlusNormal"/>
        <w:jc w:val="both"/>
      </w:pPr>
      <w:r>
        <w:t>(абзац введен Законом Республики Беларусь от 18.07.2016 N 404-З)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Наркотические средства, психотропные вещества, прекурсоры, аналоги, перевозка которых осуществляется в </w:t>
      </w:r>
      <w:r>
        <w:t>нарушение требований, установленных настоящей статьей, подлежат изъятию.</w:t>
      </w:r>
    </w:p>
    <w:p w:rsidR="00000000" w:rsidRDefault="00592641">
      <w:pPr>
        <w:pStyle w:val="ConsPlusNormal"/>
        <w:jc w:val="both"/>
      </w:pPr>
      <w:r>
        <w:lastRenderedPageBreak/>
        <w:t>(часть шестая статьи 13 в ред. Закона Республики Беларусь от 18.07.2016 N 404-З)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Упаковка и маркировка наркотических средств, психотропных веществ, прекурсоров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Упаковка и</w:t>
      </w:r>
      <w:r>
        <w:t xml:space="preserve"> маркировка наркотических средств, психотропных веществ, прекурсоров должны соответствовать требованиям законодательства.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Упаковка наркотических средств, психотропных веществ, прекурсоров должна исключать возможность их извлечения без нарушения ее целостно</w:t>
      </w:r>
      <w:r>
        <w:t>сти.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Маркировка наркотических средств, психотропных веществ, прекурсоров должна быть достоверной, читаемой и доступной для осмотра и идентификации. Маркировка должна сохраняться в течение срока хранения (годности) наркотических средств, психотропных вещест</w:t>
      </w:r>
      <w:r>
        <w:t>в, прекурсоров.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Дополнительные требования к упаковке и маркировке наркотических средств, психотропных веществ, используемых в медицинских целях, устанавливаются Министерством здравоохранения.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случ</w:t>
      </w:r>
      <w:r>
        <w:t>ае несоответствия упаковки и (или) маркировки наркотических средств, психотропных веществ, прекурсоров требованиям законодательства наркотические средства, психотропные вещества, прекурсоры, в том числе наркотические средства, психотропные вещества, исполь</w:t>
      </w:r>
      <w:r>
        <w:t>зуемые в медицинских целях, изымаются из оборота в порядке, установленном Советом Министров Республики Беларусь.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Ввоз, вывоз, транзит, пересылка наркотических средств, психотропных веществ, прекурсоров</w:t>
      </w:r>
    </w:p>
    <w:p w:rsidR="00000000" w:rsidRDefault="00592641">
      <w:pPr>
        <w:pStyle w:val="ConsPlusNormal"/>
        <w:ind w:firstLine="540"/>
        <w:jc w:val="both"/>
      </w:pPr>
      <w:r>
        <w:t>(в ред. Закона Республики Беларусь от 18.0</w:t>
      </w:r>
      <w:r>
        <w:t>7.2016 N 404-З)</w:t>
      </w:r>
    </w:p>
    <w:p w:rsidR="00000000" w:rsidRDefault="00592641">
      <w:pPr>
        <w:pStyle w:val="ConsPlusNormal"/>
      </w:pPr>
    </w:p>
    <w:p w:rsidR="00000000" w:rsidRDefault="00592641">
      <w:pPr>
        <w:pStyle w:val="ConsPlusNormal"/>
        <w:ind w:firstLine="540"/>
        <w:jc w:val="both"/>
      </w:pPr>
      <w:bookmarkStart w:id="3" w:name="Par197"/>
      <w:bookmarkEnd w:id="3"/>
      <w:r>
        <w:t>Ввоз на таможенную территорию Евразийского экономического союза, вывоз с таможенной территории Евразийского экономического союза наркотических средств, психотропных веществ, прекурсоров юридическими лицами осуществляются на осн</w:t>
      </w:r>
      <w:r>
        <w:t>овании лицензии, если иное не установлено международно-правовыми актами, составляющими право Евразийского экономического союза.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Лицензия выдается в отношении наркотических средств, психотропных веществ, прекурсоров, включенных в единый перечень товаров, к </w:t>
      </w:r>
      <w:r>
        <w:t>которым применяются меры нетарифного регулирования в торговле с третьими странами, определяемый международно-правовым актом, составляющим право Евразийского экономического союза.</w:t>
      </w:r>
    </w:p>
    <w:p w:rsidR="00000000" w:rsidRDefault="00592641">
      <w:pPr>
        <w:pStyle w:val="ConsPlusNormal"/>
        <w:spacing w:before="200"/>
        <w:ind w:firstLine="540"/>
        <w:jc w:val="both"/>
      </w:pPr>
      <w:bookmarkStart w:id="4" w:name="Par199"/>
      <w:bookmarkEnd w:id="4"/>
      <w:r>
        <w:t>В Республике Беларусь лицензия выдается Министерством антимонопол</w:t>
      </w:r>
      <w:r>
        <w:t>ьного регулирования и торговли в соответствии с международно-правовыми актами, составляющими право Евразийского экономического союза. Лицензия выдается при наличии заключения (разрешительного документа), выдаваемого Министерством здравоохранения в соответс</w:t>
      </w:r>
      <w:r>
        <w:t xml:space="preserve">твии с указанными актами и в порядке и на условиях, установленных Советом Министров Республики Беларусь. Заключение (разрешительный документ) в отношении наркотических средств, психотропных веществ, прекурсоров, включенных в список 1, таблицу 1 списка 4 и </w:t>
      </w:r>
      <w:r>
        <w:t>список 5 Республиканского перечня, выдается по согласованию с Министерством внутренних дел.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Ввоз в Республику Беларусь, вывоз из Республики Беларусь наркотических сред</w:t>
      </w:r>
      <w:r>
        <w:t>ств, психотропных веществ, прекурсоров (кроме случаев ввоза, вывоза, осуществляемых на основании лицензии в соответствии с частями первой - третьей настоящей статьи) юридическими лицами осуществляются на основании разрешения, если иное не установлено между</w:t>
      </w:r>
      <w:r>
        <w:t>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Разрешение выдается в отношении наркотических средств, психотропных веществ, прекурсоров, включенных в Республиканский перечень.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Разрешение выдается Министерством здравоохранения в порядке и на условиях, установленных Советом Министров Республики Беларусь. Разрешение в отношении наркотических средств, психотропных веществ, прекурсоров, включенных в список 1, таблицу 1 списка 4 и сп</w:t>
      </w:r>
      <w:r>
        <w:t>исок 5 Республиканского перечня, выдается по согласованию с Министерством внутренних дел.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lastRenderedPageBreak/>
        <w:t>Транзит наркотических средств, психотропных веществ, прекурсоров юридическими лицами осуществляется в соотве</w:t>
      </w:r>
      <w:r>
        <w:t>тствии с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bookmarkStart w:id="5" w:name="Par207"/>
      <w:bookmarkEnd w:id="5"/>
      <w:r>
        <w:t>Физические лица могут осуществлять ввоз, выв</w:t>
      </w:r>
      <w:r>
        <w:t>оз, транзит, если иное не установлено международными договорами Республики Беларусь, международно-правовыми актами, составляющими право Евразийского экономического союза: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наркотических средств в количестве, не превышающем недельную потребность, и психотроп</w:t>
      </w:r>
      <w:r>
        <w:t>ных веществ, прекурсоров в количестве не более 90 разовых доз в виде лекарственных препаратов для личного применения по медицинским показаниям при наличии подтверждающих медицинских документов или их копий, заверенных в соответствии с законодательством гос</w:t>
      </w:r>
      <w:r>
        <w:t>ударства вывоза этих средств и веществ или государства выдачи этих копий, с указанием наименования и количества таких средств и веществ. Копии подтверждающих медицинских документов, составленных на белорусском или русском языке, могут быть заверены организ</w:t>
      </w:r>
      <w:r>
        <w:t>ациями здравоохранения, выдавшими эти копии. Подтверждающие медицинские документы или их заверенные копии, составленные на иностранном языке, должны сопровождаться переводом на белорусский или русский язык, заверенным в соответствии с законодательством гос</w:t>
      </w:r>
      <w:r>
        <w:t>ударства вывоза этих средств и веществ или государства выдачи этих документов или их копий;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прекурсоров, включенных в таблицу 2 списка 4 Республиканского перечня, в потребительской упаковке в случае</w:t>
      </w:r>
      <w:r>
        <w:t xml:space="preserve"> отнесения их к товарам для личного пользования.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Пересылка наркотических средств, психотропных веществ, прекурсоров запрещается, если иное не установлено международными договорами Республики Беларусь, международно-правовыми актами, составляющими право Евра</w:t>
      </w:r>
      <w:r>
        <w:t>зийского экономического союза.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Наркотические средства, психотропные вещества, прекурсоры, ввоз, вывоз, транзит, пересылка которых осуществляются в нарушение требований, установленных настоящей стать</w:t>
      </w:r>
      <w:r>
        <w:t>ей, подлежат изъятию.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16. Ввоз, вывоз, транзит, пересылка аналогов</w:t>
      </w:r>
    </w:p>
    <w:p w:rsidR="00000000" w:rsidRDefault="00592641">
      <w:pPr>
        <w:pStyle w:val="ConsPlusNormal"/>
        <w:ind w:firstLine="540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bookmarkStart w:id="6" w:name="Par218"/>
      <w:bookmarkEnd w:id="6"/>
      <w:r>
        <w:t>Ввоз, вывоз, транзит, пересылка аналогов запрещаются, за исключением случаев, когда юридические лица, указанны</w:t>
      </w:r>
      <w:r>
        <w:t>е в части пятой статьи 12 настоящего Закона, осуществляют ввоз, вывоз, пересылку аналогов на основании разрешения, выдаваемого Министерством внутренних дел в порядке и на условиях, установленных Советом Министров Республики Беларусь.</w:t>
      </w:r>
    </w:p>
    <w:p w:rsidR="00000000" w:rsidRDefault="00592641">
      <w:pPr>
        <w:pStyle w:val="ConsPlusNormal"/>
        <w:jc w:val="both"/>
      </w:pPr>
      <w:r>
        <w:t>(в ред. Закона Республ</w:t>
      </w:r>
      <w:r>
        <w:t>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Аналоги, ввоз, вывоз, транзит, пересылка которых осуществляются в нарушение требований, установленных настоящей статьей, подлежат изъятию.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17. Уничтожение наркотических средств, психотропных веществ, прекурсоров,</w:t>
      </w:r>
      <w:r>
        <w:rPr>
          <w:b/>
          <w:bCs/>
        </w:rPr>
        <w:t xml:space="preserve"> аналогов, инструментов и оборудования, используемых для изготовления, производства и переработки наркотических 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Уничтожение наркотических средств, психотропных веществ, прекурсоров, аналогов, инструмент</w:t>
      </w:r>
      <w:r>
        <w:t>ов и оборудования, используемых для изготовления, производства и переработки наркотических средств, психотропных веществ, прекурсоров, аналогов, если иное не предусмотрено статьями 19 - 21 настоящего Закона, осуществляется в случае: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истечения срока годности наркотических средств, психотропных веществ, прекурсоров;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химического или физического воздействия на наркотические средства, психотропные вещества, прекурсоры, следствием которого стала утрата их свойств, исключающая возможность их</w:t>
      </w:r>
      <w:r>
        <w:t xml:space="preserve"> восстановления или переработки;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нарушения целостности упаковки и (или) маркировки наркотических средств, психотропных веществ, прекурсоров, а также дополнительных требований к упаковке и (или) маркировке наркотических средств, </w:t>
      </w:r>
      <w:r>
        <w:lastRenderedPageBreak/>
        <w:t>психотропных веществ, исполь</w:t>
      </w:r>
      <w:r>
        <w:t>зуемых в медицинских целях;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изъятия из незаконного оборота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изъятия у причастного к незаконному обороту наркотических средств, психотропных веществ, прекурсоров, аналогов юридического или ф</w:t>
      </w:r>
      <w:r>
        <w:t>изического лица инструментов и оборудования, использовавшихся для изготовления, производства и переработки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иных случаях, предусмотренных законодательными актами.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Уничтожение изъятых из н</w:t>
      </w:r>
      <w:r>
        <w:t>езаконного оборота наркотических средств, психотропных веществ, прекурсоров, аналогов, инструментов и оборудования, используемых для изготовления, производства и переработки наркотических средств, психотропных веществ, прекурсоров, аналогов, осуществляется</w:t>
      </w:r>
      <w:r>
        <w:t xml:space="preserve"> юридическими лицами, указанными в части пятой статьи 12 настоящего Закона, способами и методами, исключающими возможность дальнейшего их восстановления и использования.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18.07.2016 N 404-З)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18. Использование на</w:t>
      </w:r>
      <w:r>
        <w:rPr>
          <w:b/>
          <w:bCs/>
        </w:rPr>
        <w:t>ркотических средств, психотропных веществ в медицинских целях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Юридическими лицами наркотические средства, включенные в список 2 Республиканского перечня, психотропные вещества, включенные в списки 2 и 3 Республиканского перечня, для использования в медици</w:t>
      </w:r>
      <w:r>
        <w:t>нских целях приобретаются, реализуются, отпускаются (распределяются) в организации здравоохранения, их структурные подразделения в порядке, установленном Министерством здравоохранения.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Физическими л</w:t>
      </w:r>
      <w:r>
        <w:t>ицами наркотические средства, психотропные вещества для использования в медицинских целях приобретаются в аптеках на основании рецептов врача, бланки которых являются бланками документов с определенной степенью защиты и подлежат учету их использования в со</w:t>
      </w:r>
      <w:r>
        <w:t>ответствии с законодательством.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Порядок выписки рецептов врача, в том числе  формы бланков рецептов врача, сроки их действия и правила оформления, хранения, максимальное количество наркотических сре</w:t>
      </w:r>
      <w:r>
        <w:t>дств, включенных в список 2 Республиканского перечня, психотропных веществ, включенных в списки 2 и 3 Республиканского перечня, для использования в медицинских целях, которое может быть выписано в одном рецепте врача, устанавливаются Министерством здравоох</w:t>
      </w:r>
      <w:r>
        <w:t>ранения.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Наркотические средства, психотропные вещества используются в медицинских целях для облегчения боли и физического (психического) страдания, связанных с заболеванием и (или) медицинским вмеша</w:t>
      </w:r>
      <w:r>
        <w:t>тельством, в соответствии с медицинскими показаниями на основании клинических протоколов (методов оказания медицинской помощи), утвержденных Министерством здравоохранения.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bookmarkStart w:id="7" w:name="Par245"/>
      <w:bookmarkEnd w:id="7"/>
      <w:r>
        <w:rPr>
          <w:b/>
          <w:bCs/>
        </w:rPr>
        <w:t>Статья 19. Ис</w:t>
      </w:r>
      <w:r>
        <w:rPr>
          <w:b/>
          <w:bCs/>
        </w:rPr>
        <w:t>пользование наркотических средств, психотропных веществ, прекурсоров, аналогов в целях контроля качества, научных и учебных целях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14.10.2022 N 213-З)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Использование наркотических средств, включенных в список 2 Республи</w:t>
      </w:r>
      <w:r>
        <w:t>канского перечня, психотропных веществ, включенных в списки 2 и 3 Республиканского перечня, прекурсоров, включенных в таблицу 1 списка 4 Республиканского перечня, в целях контроля качества таких средств, веществ, научных и учебных целях осуществляется юрид</w:t>
      </w:r>
      <w:r>
        <w:t>ическими лицами при наличии лицензии на деятельность, связанную с оборотом наркотических средств, психотропных веществ и их прекурсоров.</w:t>
      </w:r>
    </w:p>
    <w:p w:rsidR="00000000" w:rsidRDefault="00592641">
      <w:pPr>
        <w:pStyle w:val="ConsPlusNormal"/>
        <w:jc w:val="both"/>
      </w:pPr>
      <w:r>
        <w:t>(часть первая статьи 19 в ред. Закона Республики Беларусь от 14.10.2022 N 213-З)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Использование наркотических средств, включенных в списки 1 и 5 Республиканского перечня, психотропных веществ, включенных в список 1 Республиканского перечня, аналогов в научных и учебных </w:t>
      </w:r>
      <w:r>
        <w:lastRenderedPageBreak/>
        <w:t>целях допускается на основании разрешения, выдаваемого Министерством</w:t>
      </w:r>
      <w:r>
        <w:t xml:space="preserve"> здравоохранения по согласованию с Министерством внутренних дел в порядке, установленном Советом Министров Республики Беларусь. Требованиями и условиями для получения такого разрешения являются: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нал</w:t>
      </w:r>
      <w:r>
        <w:t>ичие на праве собственности, хозяйственного ведения, оперативного управления или на ином законном основании помещений, оборудования, транспортных средств, необходимых для использования наркотических средств, включенных в списки 1 и 5 Республиканского переч</w:t>
      </w:r>
      <w:r>
        <w:t>ня, психотропных веществ, включенных в список 1 Республиканского перечня,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соответствие помещений, необходимых для использования наркотических средств, включенных в списки 1 и 5 Республиканского перечня, психотропных веществ, включенных в список 1</w:t>
      </w:r>
      <w:r>
        <w:t xml:space="preserve"> Республиканского перечня, аналогов, требованиям нормативных правовых актов по технической укрепленности и оснащению средствами охранной сигнализации;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наличие в штате не менее одного работника с высшим или средним специальным медицинским, фармацевтическим,</w:t>
      </w:r>
      <w:r>
        <w:t xml:space="preserve"> ветеринарным, химико-технологическим, химико-фармацевтическим, биотехнологическим или химическим образованием;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отсутствие у работников, которые будут допущены к использованию наркотических средств, включенных в списки 1 и 5 Республиканского перечня, психо</w:t>
      </w:r>
      <w:r>
        <w:t>тропных веществ, включенных в список 1 Республиканского перечня, аналогов, непогашенной или неснятой судимости за менее тяжкое, тяжкое, особо тяжкое преступление либо за преступления против здоровья населения, связанные с незаконными действиями по отношени</w:t>
      </w:r>
      <w:r>
        <w:t>ю к наркотическим средствам, психотропным веществам, прекурсорам, аналогам, а также отсутствие у них заболеваний наркоманией, токсикоманией, хроническим алкоголизмом, психических расстройств (заболеваний).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20. Использование наркотических средств, п</w:t>
      </w:r>
      <w:r>
        <w:rPr>
          <w:b/>
          <w:bCs/>
        </w:rPr>
        <w:t>сихотропных веществ, прекурсоров, аналогов при подготовке служебных собак, в оперативно-розыскной и судебно-экспертной деятельности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Подготовка служебных собак с использованием наркотических средств</w:t>
      </w:r>
      <w:r>
        <w:t>, психотропных веществ, прекурсоров, аналогов осуществляется органами внутренних дел, таможенными органами и органами пограничной службы.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Государственные органы, осуществляющие оперативно-розыскную деятельность, могут использовать наркотические средства, п</w:t>
      </w:r>
      <w:r>
        <w:t>сихотропные вещества, прекурсоры, аналоги при проведении оперативно-розыскных мероприятий.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Судебно-экспертная деятельность с использованием наркотических средств, психотропных веществ, прекурсоров, аналогов осуществляется государственными судебно-экспертны</w:t>
      </w:r>
      <w:r>
        <w:t>ми организациями.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Использование наркотических средств, психотропных веществ, прекурсоров, аналогов при подготовке служебных собак, в оперативно-розыскной и судебно-экспертной деятельности осуществля</w:t>
      </w:r>
      <w:r>
        <w:t>ется без лицензии на деятельность, связанную с оборотом наркотических средств, психотропных веществ и их прекурсоров, в порядке, установленном Советом Министров Республики Беларусь.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15.07.2021 N 120-З, от 14.10.2022 N</w:t>
      </w:r>
      <w:r>
        <w:t xml:space="preserve"> 213-З)</w:t>
      </w:r>
    </w:p>
    <w:p w:rsidR="00000000" w:rsidRDefault="00592641">
      <w:pPr>
        <w:pStyle w:val="ConsPlusNormal"/>
        <w:ind w:firstLine="540"/>
        <w:jc w:val="both"/>
      </w:pPr>
      <w:r>
        <w:t>Часть пятая статьи 20 исключена. - Закон Республики Беларусь от 15.07.2021 N 120-З.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bookmarkStart w:id="8" w:name="Par268"/>
      <w:bookmarkEnd w:id="8"/>
      <w:r>
        <w:rPr>
          <w:b/>
          <w:bCs/>
        </w:rPr>
        <w:t>Статья 21. Использование наркотических средств, психотропных веществ в ветеринарии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В ветеринарии используются только наркотические средства, психотроп</w:t>
      </w:r>
      <w:r>
        <w:t>ные вещества, включенные в перечень наркотических средств и психотропных веществ, используемых в ветеринарии, устанавливаемый Министерством здравоохранения и Министерством сельского хозяйства и продовольствия.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</w:t>
      </w:r>
      <w:r>
        <w:t>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Порядок использования наркотических средств, психотропных веществ в ветеринарии устанавливается Советом Министров Республики Беларусь.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lastRenderedPageBreak/>
        <w:t>Статья 22. Отчеты о деятельности, связанной с оборотом наркотических средств, психотропных веществ, прекурсо</w:t>
      </w:r>
      <w:r>
        <w:rPr>
          <w:b/>
          <w:bCs/>
        </w:rPr>
        <w:t>ров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bookmarkStart w:id="9" w:name="Par276"/>
      <w:bookmarkEnd w:id="9"/>
      <w:r>
        <w:t>Юридические лица, осуществляющие ввоз, вывоз наркотических средств, психотропных веществ, прекурсоров, обязаны представлять в Министерство здравоохранения отчет о фактических ввозе, вывозе наркотических средств, психотропных веществ, прекурсоров в сроки, у</w:t>
      </w:r>
      <w:r>
        <w:t>становленные законодательством, кроме случаев ввоза, вывоза, осуществляемых на основании лицензии в соответствии с частями первой - третьей статьи 15 настоящего Закона.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18.07.2016 N 404-З,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bookmarkStart w:id="10" w:name="Par278"/>
      <w:bookmarkEnd w:id="10"/>
      <w:r>
        <w:t>Юридические лица, имеющие лицензии на деятельность, связанную с оборотом наркотических средств, психотропных веществ и их прекурсоров, представляют в Министерство здравоохранения: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14.10.2022 N 213-З)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квартальный</w:t>
      </w:r>
      <w:r>
        <w:t xml:space="preserve"> отчет о количестве каждого изготовленного или произведенного наркотического средства, психотропного вещества - до 10-го числа месяца, следующего за отчетным периодом;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отчет о деятельности за истекший календарный год по изготовлению или производству наркот</w:t>
      </w:r>
      <w:r>
        <w:t>ических средств, психотропных веществ, а также о количестве хранящихся наркотических средств, психотропных веществ, прекурсоров, включенных в таблицу 1 списка 4 Республиканского перечня, - до 30 апреля года, следующего за отчетным периодом.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Формы отчетов, </w:t>
      </w:r>
      <w:r>
        <w:t>указанных в частях первой и второй настоящей статьи, устанавливаются Министерством здравоохранения.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Title"/>
        <w:jc w:val="center"/>
        <w:outlineLvl w:val="0"/>
      </w:pPr>
      <w:r>
        <w:t>ГЛАВА 3</w:t>
      </w:r>
    </w:p>
    <w:p w:rsidR="00000000" w:rsidRDefault="00592641">
      <w:pPr>
        <w:pStyle w:val="ConsPlusTitle"/>
        <w:jc w:val="center"/>
      </w:pPr>
      <w:r>
        <w:t>ПРОТИВОДЕЙСТВИЕ НЕЗАКОННОМУ ОБОРОТУ НАРКОТИЧЕСКИХ СРЕДСТВ, ПСИХОТРОПНЫХ ВЕЩЕСТВ, ПРЕКУРСО</w:t>
      </w:r>
      <w:r>
        <w:t>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Организация противодействия незаконному обороту наркотических 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Противодействие незаконному обороту наркотических средств, психотропных веществ, прекурсоров, аналогов осуществляе</w:t>
      </w:r>
      <w:r>
        <w:t>тся путем проведения организационно-правовых, научно-технических, оперативно-розыскных и иных мероприятий, направленных на предупреждение, выявление и пресечение незаконного оборота наркотических средств, психотропных веществ, прекурсоров, аналогов.</w:t>
      </w:r>
    </w:p>
    <w:p w:rsidR="00000000" w:rsidRDefault="00592641">
      <w:pPr>
        <w:pStyle w:val="ConsPlusNormal"/>
        <w:spacing w:before="200"/>
        <w:ind w:firstLine="540"/>
        <w:jc w:val="both"/>
      </w:pPr>
      <w:bookmarkStart w:id="11" w:name="Par291"/>
      <w:bookmarkEnd w:id="11"/>
      <w:r>
        <w:t>Противодействие незаконному обороту наркотических средств, психотропных веществ, прекурсоров, аналогов осуществляют Министерство внутренних дел, Министерство здравоохранения, Государственный таможенный комитет, Государственный пограничный комитет, Ко</w:t>
      </w:r>
      <w:r>
        <w:t>митет государственной безопасности, Следственный комитет и иные государственные органы, которые в пределах своей компетенции: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реализуют основные направления государственной политики, указанные в час</w:t>
      </w:r>
      <w:r>
        <w:t>ти второй статьи 5 настоящего Закона;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принимают меры, установленные статьей 25 настоящего Закона;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разрабатывают и принимают участие в подготовке проектов нормативных правовых актов в сфере противодействия незаконному обороту наркотических средств, психотро</w:t>
      </w:r>
      <w:r>
        <w:t>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вносят предложения в Совет Министров Республики Беларусь по совершенствованию деятельности, связанной с противодействием незаконному обороту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 xml:space="preserve">развивают </w:t>
      </w:r>
      <w:r>
        <w:t>международное сотрудничество в области противодействия незаконному обороту наркотических средств, психотропных веществ, прекурсоров, аналогов.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24. Ограничения в целях противодействия незаконному обороту наркотических </w:t>
      </w:r>
      <w:r>
        <w:rPr>
          <w:b/>
          <w:bCs/>
        </w:rPr>
        <w:lastRenderedPageBreak/>
        <w:t>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В Республике Беларусь запрещаются: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выдача рецептов врача, содержащих назначение наркотических средств, психотропных вещес</w:t>
      </w:r>
      <w:r>
        <w:t>тв, используемых в медицинских целях, без соответствующих медицинских показаний или с нарушением установленных правил оформления медицинских документов;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приобретение и реализация наркотических средств, психотропных веществ, используемых в медицинских целях</w:t>
      </w:r>
      <w:r>
        <w:t>, вне аптек и организаций здравоохранения;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оборот аналогов, за исключением случаев, предусмотренных частью первой статьи 16 настоящего Закона, а также случаев использования их в научных и учебных целях, при подготовке служебных собак, в оперативно-розыскно</w:t>
      </w:r>
      <w:r>
        <w:t>й и судебно-экспертной деятельности,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Интернет;</w:t>
      </w:r>
    </w:p>
    <w:p w:rsidR="00000000" w:rsidRDefault="00592641">
      <w:pPr>
        <w:pStyle w:val="ConsPlusNormal"/>
        <w:jc w:val="both"/>
      </w:pPr>
      <w:r>
        <w:t>(в ред. Законов Республики Беларусь от 1</w:t>
      </w:r>
      <w:r>
        <w:t>8.07.2016 N 404-З,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деятельность юридических и физических лиц, в том числе индивидуальных предпринимателей, направленная на распространение в любой форме взглядов, идей или призывов в целях вызвать потребление наркотических средств, п</w:t>
      </w:r>
      <w:r>
        <w:t>сихотропных веществ, аналогов.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 информацию о наркотических средствах, психотропных веществах, используемых в медицинских целях, распространяются требования законодательства об обращении лекарственных средств.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</w:t>
      </w:r>
      <w:r>
        <w:t>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целях противодействия незаконному обороту наркотических средств, психотропных веществ, прекурсоров, аналогов законодательными актами устанавливаются иные ограничения.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bookmarkStart w:id="12" w:name="Par311"/>
      <w:bookmarkEnd w:id="12"/>
      <w:r>
        <w:rPr>
          <w:b/>
          <w:bCs/>
        </w:rPr>
        <w:t>Статья 25. Меры противодействия незаконному обороту наркотиче</w:t>
      </w:r>
      <w:r>
        <w:rPr>
          <w:b/>
          <w:bCs/>
        </w:rPr>
        <w:t>ских средств, психотропных веществ, прекурсоров,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К мерам противодействия незаконному обороту наркотических средств, психотропных веществ, прекурсоров, аналогов относятся: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пресечение незаконного оборота наркотических средств, психотропных веществ,</w:t>
      </w:r>
      <w:r>
        <w:t xml:space="preserve"> прекурсоров, аналогов и выявление физических и юридических лиц, участвующих в незаконном обороте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обнаружение и уничтожение посевов растений и грибов, содержащих наркотические средства, пс</w:t>
      </w:r>
      <w:r>
        <w:t>ихотропные вещества;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изъятие из незаконного оборота наркотических средств, психотропных веществ, прекурсоров,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пресечение хищений наркотических средств, психотропных веществ;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пресечение потребления наркотических средств, психотропных веществ, анал</w:t>
      </w:r>
      <w:r>
        <w:t>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выявление физических лиц, склоняющих других физических лиц к потреблению наркотических средств, психотропных веществ, аналогов, а также организаторов и содержателей притонов для их потребления;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вынесение в соответствии с законодательными актами юриди</w:t>
      </w:r>
      <w:r>
        <w:t>ческим лицам предписаний (представлений) об устранении нарушений законодательства о наркотических средствах, психотропных веществах, прекурсорах и аналогах, обязательных для исполнения в срок, установленный юридическими лицами, указанными в абзаце первом ч</w:t>
      </w:r>
      <w:r>
        <w:t>асти второй статьи 23 настоящего Закона;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ликвидация юридических лиц, прекращение деятельности индивидуальных предпринимателей за нарушение законодательства о наркотических средствах, психотропных веществах, прекурсорах и аналогах в порядке, предусмотренном</w:t>
      </w:r>
      <w:r>
        <w:t xml:space="preserve"> законодательными актами;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lastRenderedPageBreak/>
        <w:t>иные меры в соответствии с настоящим Законом и иными актами законодательства.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Title"/>
        <w:jc w:val="center"/>
        <w:outlineLvl w:val="0"/>
      </w:pPr>
      <w:r>
        <w:t>ГЛАВА 4</w:t>
      </w:r>
    </w:p>
    <w:p w:rsidR="00000000" w:rsidRDefault="00592641">
      <w:pPr>
        <w:pStyle w:val="ConsPlusTitle"/>
        <w:jc w:val="center"/>
      </w:pPr>
      <w:r>
        <w:t>ПРОФИЛАКТИКА ПОТРЕБЛЕНИЯ НАРКОТИЧЕСКИХ СРЕДСТВ, ПСИХОТРОПНЫХ ВЕЩЕСТВ,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Цели профилактики потребления наркотических средств, психотропных веществ,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Профилактика потребления наркотических средств, психотропных веществ, аналогов осуществляется в целях: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формирования в обществе негативного отношения к потреблен</w:t>
      </w:r>
      <w:r>
        <w:t>ию наркотических средств, психотропных веществ,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выявления, анализа и устранения причин и условий, способствующих потреблению наркотических средств, психотропных веществ, аналогов, а также преодоления негативных последствий, вызванных их потреблен</w:t>
      </w:r>
      <w:r>
        <w:t>ием;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предупреждения потребления наркотических средств, психотропных веществ, аналогов физическими лицами, ранее их не потреблявшими;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уменьшения риска потребления наркотических средств, психотропных веществ, аналогов физическими лицами, ранее их потреблявши</w:t>
      </w:r>
      <w:r>
        <w:t>ми;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изменения поведения физических лиц, потребляющих наркотические средства, психотропные вещества, аналоги, в том числе лиц, больных наркоманией, для прекращения потребления ими наркотических средств, психотропных веществ, аналогов, а также уменьшения нег</w:t>
      </w:r>
      <w:r>
        <w:t>ативных последствий, вызванных их потреблением.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Субъекты профилактики и их полномочия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Субъектами профилактики являются: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республиканские органы государственного управления, подчиненные им организации (организации, входящие в их систему), другие</w:t>
      </w:r>
      <w:r>
        <w:t xml:space="preserve"> государственные организации, подчиненные Совету Министров Республики Беларусь, а также организации, входящие в их состав;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местные исполнительные и распорядительные органы областного, базового и первичного уровней, их структурные подразделения, а также под</w:t>
      </w:r>
      <w:r>
        <w:t>чиненные этим органам организации;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учреждения образования;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юридические лица, на которые возложены функции редакций средств массовой информации;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общественные объединения, осуществляющие в соответствии с законодательством и со своими уставами деятельность по</w:t>
      </w:r>
      <w:r>
        <w:t xml:space="preserve"> профилактике потребления наркотических средств, психотропных веществ, аналогов;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иные субъекты, определенные законодательными актами.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Субъекты профилактики принимают в пределах своей компетенции меры по: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мониторингу ситуации, связанной с потреблением нарко</w:t>
      </w:r>
      <w:r>
        <w:t>тических средств, психотропных веществ, аналогов и негативными последствиями, вызванными их потреблением;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проведению научных исследований;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оказанию медицинской и иной необходимой помощи физическим лицам, у которых обнаружены признаки потребления наркотических средств, психотропных веществ, аналогов, для уменьшения негативных последствий, вызванных их потреблением;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lastRenderedPageBreak/>
        <w:t>развитию антинаркотической п</w:t>
      </w:r>
      <w:r>
        <w:t>ропаганды;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повышению качества и доступности оказания медицинской помощи лицам, больным наркоманией;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развитию системы социальной реабилитации лиц, больных наркоманией;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подготовке и повышению квалификации специалистов для организаций, занимающихся социальной</w:t>
      </w:r>
      <w:r>
        <w:t xml:space="preserve"> реабилитацией лиц, больных наркоманией;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обеспечению условий для досуга детей и молодежи, вовлечению их в занятия физической культурой и спортом;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ресоциализации лиц, осужденных за преступления, связанные с незаконным оборотом наркотических средств, психотр</w:t>
      </w:r>
      <w:r>
        <w:t>опных веществ, прекурсоров, аналогов, и освободившихся из исправительных учреждений.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28. Научное и методическое обеспечение профилактики потребления наркотических средств, психотропных веществ, аналогов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Субъектами профилактики и научными организац</w:t>
      </w:r>
      <w:r>
        <w:t>иями в пределах их компетенции организуются и проводятся научные исследования: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 анализу причин и условий потребления наркотических средств, психотропных веществ, аналогов, а также негативных последствий, вызванных их потреблением;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области разработки пр</w:t>
      </w:r>
      <w:r>
        <w:t>ограмм, методов и методик профилактики потребления наркотических средств, психотропных веществ, аналогов, оказания медицинской помощи лицам, больным наркоманией, и их социальной реабилитации.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Министерством здравоохранения с привлечением научных организаций</w:t>
      </w:r>
      <w:r>
        <w:t>, учреждений образования в целях выявления и анализа причин и условий потребления наркотических средств, психотропных веществ, аналогов, а также распространенности их потребления среди населения ежегодно проводятся республиканские социологические опросы.</w:t>
      </w:r>
    </w:p>
    <w:p w:rsidR="00000000" w:rsidRDefault="00592641">
      <w:pPr>
        <w:pStyle w:val="ConsPlusNormal"/>
        <w:jc w:val="both"/>
      </w:pPr>
      <w:r>
        <w:t>(</w:t>
      </w:r>
      <w:r>
        <w:t>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29. Оказание медицинской и иной помощи физическим лицам, потребляющим наркотические средства, психотропные вещества, аналоги, и лицам, больным наркоманией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Физическим лицам, потребляющим нарк</w:t>
      </w:r>
      <w:r>
        <w:t>отические средства, психотропные вещества, аналоги, и лицам, больным наркоманией, оказывается медицинская, психологическая, социальная, правовая и иная необходимая помощь в порядке, установленном законодательством.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За лицами, больными наркоманией, устанавл</w:t>
      </w:r>
      <w:r>
        <w:t>ивается диспансерное наблюдение в порядке, установленном законодательством в области оказания психиатрической помощи.</w:t>
      </w:r>
    </w:p>
    <w:p w:rsidR="00000000" w:rsidRDefault="00592641">
      <w:pPr>
        <w:pStyle w:val="ConsPlusNormal"/>
        <w:jc w:val="both"/>
      </w:pPr>
      <w:r>
        <w:t>(часть вторая статьи 29 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Антинаркотическая пропаганда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Антинаркотическ</w:t>
      </w:r>
      <w:r>
        <w:t>ая пропаганда осуществляется субъектами профилактики и включает в себя распространение и разъяснение информации, направленной на профилактику потребления наркотических средств, психотропных веществ, аналогов.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Мероприятия по антинаркотической пропаганде реализуются путем: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тематических публикаций в средствах массовой информации;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выпуска и распространения тематических книг, брошюр, буклетов и иных непериодических печатных изданий;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размещения (распространения) соци</w:t>
      </w:r>
      <w:r>
        <w:t>альной рекламы антинаркотической тематики;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создания тематических радио- и телепередач, сайтов в глобальной компьютерной сети Интернет;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lastRenderedPageBreak/>
        <w:t>проведения тематических конференций, "круглых столов", семинаров, лекций и выступлений, в том числе в коллективах работни</w:t>
      </w:r>
      <w:r>
        <w:t>ков и учащихся;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формирования в обществе культуры здорового образа жизни.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Социальная реабилитация лиц, больных наркоманией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Социальная реабилитация лиц, больных наркоманией, осуществляется субъектами профилактики в установленном законодательство</w:t>
      </w:r>
      <w:r>
        <w:t>м порядке и представляет собой комплекс мероприятий, направленных на прекращение потребления указанными лицами наркотических средств, психотропных веществ, аналогов, а также на улучшение качества их жизни посредством создания им условий для интеграции в об</w:t>
      </w:r>
      <w:r>
        <w:t>щество, восстановления утраченных социальных функций и связей.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31-1. Единая система учета лиц, потребляющих наркотические средства, психотропные вещества, их аналоги</w:t>
      </w:r>
    </w:p>
    <w:p w:rsidR="00000000" w:rsidRDefault="00592641">
      <w:pPr>
        <w:pStyle w:val="ConsPlusNormal"/>
        <w:ind w:firstLine="540"/>
        <w:jc w:val="both"/>
      </w:pPr>
      <w:r>
        <w:t>(введена Законом Республики Беларусь от 18.07.2016 N 404-З)</w:t>
      </w:r>
    </w:p>
    <w:p w:rsidR="00000000" w:rsidRDefault="00592641">
      <w:pPr>
        <w:pStyle w:val="ConsPlusNormal"/>
      </w:pPr>
    </w:p>
    <w:p w:rsidR="00000000" w:rsidRDefault="00592641">
      <w:pPr>
        <w:pStyle w:val="ConsPlusNormal"/>
        <w:ind w:firstLine="540"/>
        <w:jc w:val="both"/>
      </w:pPr>
      <w:r>
        <w:t xml:space="preserve">В целях профилактики </w:t>
      </w:r>
      <w:r>
        <w:t>потребления наркотических средств, психотропных веществ, аналогов создается Единая система учета лиц, потребляющих наркотические средства, психотропные вещества, их аналоги.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Формирование и ведение Единой системы учета лиц, потребляющих наркотические средст</w:t>
      </w:r>
      <w:r>
        <w:t>ва, психотропные вещества, их аналоги, осуществляются Министерством здравоохранения в порядке, устанавливаемом Советом Министров Республики Беларусь.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Министерством здравоохранения обеспечивается нез</w:t>
      </w:r>
      <w:r>
        <w:t>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</w:t>
      </w:r>
      <w:r>
        <w:t>филактического характера, а также по письменным запросам органов внутренних дел в установленные в них сроки.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Порядок организации работы по выявлению и учету лиц, потребляющих наркотические средства,</w:t>
      </w:r>
      <w:r>
        <w:t xml:space="preserve"> психотропные вещества, аналоги, а также порядок обмена сведениями о таких лицах устанавливаются Министерством здравоохранения совместно с Министерством внутренних дел.</w:t>
      </w:r>
    </w:p>
    <w:p w:rsidR="00000000" w:rsidRDefault="00592641">
      <w:pPr>
        <w:pStyle w:val="ConsPlusNormal"/>
        <w:jc w:val="both"/>
      </w:pPr>
      <w:r>
        <w:t>(в ред. Закона Республики Беларусь от 15.07.2021 N 120-З)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Title"/>
        <w:jc w:val="center"/>
        <w:outlineLvl w:val="0"/>
      </w:pPr>
      <w:r>
        <w:t>ГЛАВА 5</w:t>
      </w:r>
    </w:p>
    <w:p w:rsidR="00000000" w:rsidRDefault="00592641">
      <w:pPr>
        <w:pStyle w:val="ConsPlusTitle"/>
        <w:jc w:val="center"/>
      </w:pPr>
      <w:r>
        <w:t>ЗАКЛЮЧИТЕЛЬНЫЕ ПОЛОЖ</w:t>
      </w:r>
      <w:r>
        <w:t>ЕНИЯ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32. Внесение изменений и дополнений в Уголовный кодекс Республики Беларусь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Внести в Уголовный кодекс Республики Беларусь от 9 июля 1999 года (Национальный реестр правовых актов Республики Беларусь, 1999 г., N 76, 2/50; 2006 г., N 111, 2/1242;</w:t>
      </w:r>
      <w:r>
        <w:t xml:space="preserve"> 2008 г., N 1, 2/1388; N 184, 2/1514) следующие изменения и дополнения: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пункте 17 части 2 статьи 27 и части 2 примечаний к главе 24 слова "и их прекурсоров" заменить словами ", их прекурсоров и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часть 1 статьи 30, пункт 17 части 1 статьи 64, аб</w:t>
      </w:r>
      <w:r>
        <w:t>зац первый части 2 статьи 228, абзац первый части 1 статьи 317-1 и абзац первый части 1 статьи 318 после слова "психотропных" дополнить словами "веществ, их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статье 327: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названии статьи слова "и их прекурсоров" заменить словами ", их прекурсо</w:t>
      </w:r>
      <w:r>
        <w:t>ров и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абзац первый части 1 после слова "прекурсоров" дополнить словами "или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примечаниях к статье: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lastRenderedPageBreak/>
        <w:t>часть 1 после слова "изготовления" дополнить словами ", производства и переработки";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дополнить примечания частью 3 следующего содержан</w:t>
      </w:r>
      <w:r>
        <w:t>ия: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"3. Под аналогами наркотических средств и психотропных веществ в статьях настоящего Кодекса понимаются химические вещества, не включенные в данный Перечень, структурные формулы которых образованы заменой в структурных формулах наркотических средств, пс</w:t>
      </w:r>
      <w:r>
        <w:t xml:space="preserve">ихотропных веществ одного или двух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веществ, установленный Министерством внутренних дел Республики </w:t>
      </w:r>
      <w:r>
        <w:t>Беларусь.";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статье 328: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названии статьи слова "и их прекурсоров" заменить словами ", их прекурсоров и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абзац первый части 1 и абзац первый части 2 после слова "прекурсоров" дополнить словами "или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абзац первый части 3 изложить в сле</w:t>
      </w:r>
      <w:r>
        <w:t>дующей редакции: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"3. 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3</w:t>
      </w:r>
      <w:r>
        <w:t>27, 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</w:t>
      </w:r>
      <w:r>
        <w:t>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массовых мероприятий - 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примечании к с</w:t>
      </w:r>
      <w:r>
        <w:t>татье слова "или их прекурсоры" заменить словами ", их прекурсоры или аналоги";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статье 330: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названии статьи слова "и их прекурсорами" заменить словами ", их прекурсорами и аналогами";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абзац первый после слова "прекурсоров" дополнить словами "или аналог</w:t>
      </w:r>
      <w:r>
        <w:t>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названии и абзаце первом части 1 статьи 331 слова "или психотропных веществ" заменить словами ", психотропных веществ или их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статье 332: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название статьи после слова "наркотических" дополнить словами "средств, психотропных веществ, их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абзац первый части 1 и абзац первый части 2 после слова "веществ" дополнить словами ", их аналогов";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в абзаце первом части 1 статьи 333 и абзаце пер</w:t>
      </w:r>
      <w:r>
        <w:t>вом статьи 334 слова "или психотропными веществами" заменить словами ", психотропными веществами, их аналогами".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33. Признание утратившими силу закона и отдельных положений законов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Закон Республики Беларусь от 22 мая 200</w:t>
      </w:r>
      <w:r>
        <w:t>2 года "О наркотических средствах, психотропных веществах и их прекурсорах" (Национальный реестр правовых актов Республики Беларусь, 2002 г., N 59, 2/851);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статью 40 Закона Республики Беларусь от 29 июня 2006 года "О внесении изменений и дополнений в некот</w:t>
      </w:r>
      <w:r>
        <w:t>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Беларусь" (Национальный реестр правовых актов Республики Беларусь, 2006 г., N 107, 2/1235);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lastRenderedPageBreak/>
        <w:t>стат</w:t>
      </w:r>
      <w:r>
        <w:t>ью 2 Закона Республики Беларусь от 20 декабря 2007 года "О внесении дополнений и изменений в некоторые законы Республики Беларусь по вопросам незаконного оборота наркотических средств, психотропных веществ и их прекурсоров" (Национальный реестр правовых ак</w:t>
      </w:r>
      <w:r>
        <w:t>тов Республики Беларусь, 2008 г., N 1, 2/1388);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статью 13 Закона Республики Беларусь от 24 декабря 2007 года "О внесении изменений и дополнений в некоторые законы Республики Беларусь по вопросам лекарственного обеспечения" (Национальный реестр правовых акт</w:t>
      </w:r>
      <w:r>
        <w:t>ов Республики Беларусь, 2008 г., N 3, 2/1396);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статью 9 Закона Республики Беларусь от 28 декабря 2009 года "О внесении изменений и дополнений в некоторые законы Республики Беларусь" (Национальный реестр правовых актов Республики Беларусь, 2010 г., N 5, 2/1</w:t>
      </w:r>
      <w:r>
        <w:t>630);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статью 4 Закона Республики Беларусь от 28 декабря 2009 года "О внесении изменений и дополнений в некоторые законы Республики Беларусь по вопросам перемещения отдельных видов товаров через таможенную границу Республики Беларусь" (Национальный реестр п</w:t>
      </w:r>
      <w:r>
        <w:t>равовых актов Республики Беларусь, 2010 г., N 6, 2/1645).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bookmarkStart w:id="13" w:name="Par436"/>
      <w:bookmarkEnd w:id="13"/>
      <w:r>
        <w:rPr>
          <w:b/>
          <w:bCs/>
        </w:rPr>
        <w:t>Статья 34. Меры по реализации положений настоящего Закона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Совету Министров Республики Беларусь в трехмесячный срок: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обеспечить приведение актов законодательства в соответствие с настоя</w:t>
      </w:r>
      <w:r>
        <w:t>щим Законом;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000000" w:rsidRDefault="00592641">
      <w:pPr>
        <w:pStyle w:val="ConsPlusNormal"/>
        <w:spacing w:before="200"/>
        <w:ind w:firstLine="540"/>
        <w:jc w:val="both"/>
      </w:pPr>
      <w:r>
        <w:t>До приведения актов законодательства в соответствие с настоящим Законом они применяются в той части, в которой не противоречат настоящему Закону, если иное не установле</w:t>
      </w:r>
      <w:r>
        <w:t>но Конституцией Республики Беларусь.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35. Вступление в силу настоящего Закона</w:t>
      </w: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  <w:r>
        <w:t>Настоящий Закон вступает в силу через три месяца после его официального опубликования, за исключением настоящей статьи и статьи 34, которые вступают в силу со дня официал</w:t>
      </w:r>
      <w:r>
        <w:t>ьного опубликования настоящего Закона.</w:t>
      </w:r>
    </w:p>
    <w:p w:rsidR="00000000" w:rsidRDefault="00592641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92641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592641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ind w:firstLine="540"/>
        <w:jc w:val="both"/>
      </w:pPr>
    </w:p>
    <w:p w:rsidR="00000000" w:rsidRDefault="005926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2641" w:rsidRDefault="00592641">
      <w:pPr>
        <w:pStyle w:val="ConsPlusNormal"/>
        <w:rPr>
          <w:sz w:val="16"/>
          <w:szCs w:val="16"/>
        </w:rPr>
      </w:pPr>
    </w:p>
    <w:sectPr w:rsidR="005926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9E0DD6"/>
    <w:rsid w:val="00592641"/>
    <w:rsid w:val="009E0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8817</Words>
  <Characters>50259</Characters>
  <Application>Microsoft Office Word</Application>
  <DocSecurity>2</DocSecurity>
  <Lines>418</Lines>
  <Paragraphs>117</Paragraphs>
  <ScaleCrop>false</ScaleCrop>
  <Company>КонсультантПлюс Версия 4020.00.55</Company>
  <LinksUpToDate>false</LinksUpToDate>
  <CharactersWithSpaces>58959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GUNIPTL328</dc:creator>
  <cp:lastModifiedBy>GUNIPTL328</cp:lastModifiedBy>
  <cp:revision>2</cp:revision>
  <dcterms:created xsi:type="dcterms:W3CDTF">2023-07-17T13:00:00Z</dcterms:created>
  <dcterms:modified xsi:type="dcterms:W3CDTF">2023-07-17T13:00:00Z</dcterms:modified>
</cp:coreProperties>
</file>