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634B">
      <w:pPr>
        <w:pStyle w:val="ConsPlusNormal"/>
        <w:spacing w:before="200"/>
      </w:pPr>
    </w:p>
    <w:p w:rsidR="00000000" w:rsidRDefault="0035634B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000000" w:rsidRDefault="0035634B">
      <w:pPr>
        <w:pStyle w:val="ConsPlusNormal"/>
        <w:spacing w:before="200"/>
        <w:jc w:val="both"/>
      </w:pPr>
      <w:r>
        <w:t>Республики Беларусь 15 января 2014 г. N 1/14752</w:t>
      </w:r>
    </w:p>
    <w:p w:rsidR="00000000" w:rsidRDefault="003563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5634B">
      <w:pPr>
        <w:pStyle w:val="ConsPlusNormal"/>
        <w:jc w:val="both"/>
      </w:pPr>
    </w:p>
    <w:p w:rsidR="00000000" w:rsidRDefault="0035634B">
      <w:pPr>
        <w:pStyle w:val="ConsPlusTitle"/>
        <w:jc w:val="center"/>
      </w:pPr>
      <w:r>
        <w:t>ДЕКРЕТ ПРЕЗИДЕНТА РЕСПУБЛИКИ БЕЛАРУСЬ</w:t>
      </w:r>
    </w:p>
    <w:p w:rsidR="00000000" w:rsidRDefault="0035634B">
      <w:pPr>
        <w:pStyle w:val="ConsPlusTitle"/>
        <w:jc w:val="center"/>
      </w:pPr>
      <w:r>
        <w:t>14 января 2014 г. N 1</w:t>
      </w:r>
    </w:p>
    <w:p w:rsidR="00000000" w:rsidRDefault="0035634B">
      <w:pPr>
        <w:pStyle w:val="ConsPlusTitle"/>
        <w:jc w:val="center"/>
      </w:pPr>
    </w:p>
    <w:p w:rsidR="00000000" w:rsidRDefault="0035634B">
      <w:pPr>
        <w:pStyle w:val="ConsPlusTitle"/>
        <w:jc w:val="center"/>
      </w:pPr>
      <w:r>
        <w:t>О НЕКОТОРЫХ ВОПРОСАХ ГОСУДАРСТВЕННОГО РЕГУЛИРОВАНИЯ ОБОРОТА СЕМЯН МАКА</w:t>
      </w:r>
    </w:p>
    <w:p w:rsidR="00000000" w:rsidRDefault="0035634B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5634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Декрета Президента Республики Беларусь от 14.01.2014 N 1)</w:t>
            </w:r>
          </w:p>
        </w:tc>
      </w:tr>
    </w:tbl>
    <w:p w:rsidR="00000000" w:rsidRDefault="0035634B">
      <w:pPr>
        <w:pStyle w:val="ConsPlusNormal"/>
        <w:ind w:firstLine="540"/>
        <w:jc w:val="both"/>
      </w:pPr>
    </w:p>
    <w:p w:rsidR="00000000" w:rsidRDefault="0035634B">
      <w:pPr>
        <w:pStyle w:val="ConsPlusNormal"/>
        <w:ind w:firstLine="540"/>
        <w:jc w:val="both"/>
      </w:pPr>
      <w:r>
        <w:t>В целях усиления государственного контроля за оборотом семян мака и в соответствии с частью третьей статьи 101 Конст</w:t>
      </w:r>
      <w:r>
        <w:t>итуции Республики Беларусь ПОСТАНОВЛЯЮ:</w:t>
      </w:r>
    </w:p>
    <w:p w:rsidR="00000000" w:rsidRDefault="0035634B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5634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Действие пункта 1 не распространяется на реализацию семян мака в соответствии с частью первой пункта 2 данного документа.</w:t>
            </w:r>
          </w:p>
        </w:tc>
      </w:tr>
    </w:tbl>
    <w:p w:rsidR="00000000" w:rsidRDefault="0035634B">
      <w:pPr>
        <w:pStyle w:val="ConsPlusNormal"/>
        <w:spacing w:before="260"/>
        <w:ind w:firstLine="540"/>
        <w:jc w:val="both"/>
      </w:pPr>
      <w:r>
        <w:t>1. Закрепить за государством исключительное право на осуществление оптовой торговли семенами мака.</w:t>
      </w:r>
    </w:p>
    <w:p w:rsidR="00000000" w:rsidRDefault="0035634B">
      <w:pPr>
        <w:pStyle w:val="ConsPlusNormal"/>
        <w:spacing w:before="200"/>
        <w:ind w:firstLine="540"/>
        <w:jc w:val="both"/>
      </w:pPr>
      <w:r>
        <w:t>Реализация исключительного права государства на осуществление оптовой торговли семенами мака осуществляется юридическими лицами согласно перечню, определяемо</w:t>
      </w:r>
      <w:r>
        <w:t>му Советом Министров Республики Беларусь (далее - уполномоченные организации). Порядок реализации уполномоченными организациями исключительного права государства на осуществление оптовой торговли семенами мака определяется Советом Министров Республики Бела</w:t>
      </w:r>
      <w:r>
        <w:t>русь.</w:t>
      </w:r>
    </w:p>
    <w:p w:rsidR="00000000" w:rsidRDefault="0035634B">
      <w:pPr>
        <w:pStyle w:val="ConsPlusNormal"/>
        <w:spacing w:before="200"/>
        <w:ind w:firstLine="540"/>
        <w:jc w:val="both"/>
      </w:pPr>
      <w:r>
        <w:t>Действие настоящего пункта не распространяется на реализацию семян мака в соответствии с частью первой пункта 2 настоящего Декрета.</w:t>
      </w:r>
    </w:p>
    <w:p w:rsidR="00000000" w:rsidRDefault="0035634B">
      <w:pPr>
        <w:pStyle w:val="ConsPlusNormal"/>
        <w:spacing w:before="200"/>
        <w:ind w:firstLine="540"/>
        <w:jc w:val="both"/>
      </w:pPr>
      <w:bookmarkStart w:id="0" w:name="Par19"/>
      <w:bookmarkEnd w:id="0"/>
      <w:r>
        <w:t>2. Семена мака, ввезенные юридическими лицами и индивидуальными предпринимателями в Республику Беларусь, под</w:t>
      </w:r>
      <w:r>
        <w:t>лежат реализации на территории Республики Беларусь только уполномоченным организациям.</w:t>
      </w:r>
    </w:p>
    <w:p w:rsidR="00000000" w:rsidRDefault="0035634B">
      <w:pPr>
        <w:pStyle w:val="ConsPlusNormal"/>
        <w:spacing w:before="200"/>
        <w:ind w:firstLine="540"/>
        <w:jc w:val="both"/>
      </w:pPr>
      <w:r>
        <w:t>На территории Республики Беларусь разрешается розничная торговля семенами мака, расфасованными в потребительскую тару (упаковку) их производителями или юридическими лица</w:t>
      </w:r>
      <w:r>
        <w:t xml:space="preserve">ми либо индивидуальными предпринимателями, имеющими сертификат на расфасовку &lt;*&gt;, с массой семян мака в такой потребительской таре (упаковке), не превышающей 200 граммов, с нанесением маркировки в соответствии с техническими регламентами Таможенного союза </w:t>
      </w:r>
      <w:r>
        <w:t>(далее - специальная упаковка).</w:t>
      </w:r>
    </w:p>
    <w:p w:rsidR="00000000" w:rsidRDefault="0035634B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35634B">
      <w:pPr>
        <w:pStyle w:val="ConsPlusNormal"/>
        <w:spacing w:before="200"/>
        <w:ind w:firstLine="540"/>
        <w:jc w:val="both"/>
      </w:pPr>
      <w:bookmarkStart w:id="1" w:name="Par22"/>
      <w:bookmarkEnd w:id="1"/>
      <w:r>
        <w:t>&lt;*&gt; Для целей настоящего Декрета под сертификатом на расфасовку понимается сертификат соответствия, выданный в Национальной системе подтверждения соответствия Республики Беларусь пр</w:t>
      </w:r>
      <w:r>
        <w:t>и добровольной сертификации, на мак пищевой в части требований государственного стандарта Республики Беларусь, связанных с его расфасовкой.</w:t>
      </w:r>
    </w:p>
    <w:p w:rsidR="00000000" w:rsidRDefault="0035634B">
      <w:pPr>
        <w:pStyle w:val="ConsPlusNormal"/>
        <w:ind w:firstLine="540"/>
        <w:jc w:val="both"/>
      </w:pPr>
    </w:p>
    <w:p w:rsidR="00000000" w:rsidRDefault="0035634B">
      <w:pPr>
        <w:pStyle w:val="ConsPlusNormal"/>
        <w:ind w:firstLine="540"/>
        <w:jc w:val="both"/>
      </w:pPr>
      <w:r>
        <w:t>3. Запрещается:</w:t>
      </w:r>
    </w:p>
    <w:p w:rsidR="00000000" w:rsidRDefault="0035634B">
      <w:pPr>
        <w:pStyle w:val="ConsPlusNormal"/>
        <w:spacing w:before="200"/>
        <w:ind w:firstLine="540"/>
        <w:jc w:val="both"/>
      </w:pPr>
      <w:r>
        <w:t>3.1. розничная торговля семенами мака:</w:t>
      </w:r>
    </w:p>
    <w:p w:rsidR="00000000" w:rsidRDefault="0035634B">
      <w:pPr>
        <w:pStyle w:val="ConsPlusNormal"/>
        <w:spacing w:before="200"/>
        <w:ind w:firstLine="540"/>
        <w:jc w:val="both"/>
      </w:pPr>
      <w:r>
        <w:t>не расфасованными в специальную упаковку;</w:t>
      </w:r>
    </w:p>
    <w:p w:rsidR="00000000" w:rsidRDefault="0035634B">
      <w:pPr>
        <w:pStyle w:val="ConsPlusNormal"/>
        <w:spacing w:before="200"/>
        <w:ind w:firstLine="540"/>
        <w:jc w:val="both"/>
      </w:pPr>
      <w:bookmarkStart w:id="2" w:name="Par27"/>
      <w:bookmarkEnd w:id="2"/>
      <w:r>
        <w:t>в магази</w:t>
      </w:r>
      <w:r>
        <w:t>нах и павильонах с торговым залом площадью менее 50 квадратных метров, за исключением торговых объектов организаций потребительской кооперации, магазинов организаций Управления делами Президента Республики Беларусь, расположенных в сельской местности;</w:t>
      </w:r>
    </w:p>
    <w:p w:rsidR="00000000" w:rsidRDefault="0035634B">
      <w:pPr>
        <w:pStyle w:val="ConsPlusNormal"/>
        <w:spacing w:before="200"/>
        <w:ind w:firstLine="540"/>
        <w:jc w:val="both"/>
      </w:pPr>
      <w:r>
        <w:lastRenderedPageBreak/>
        <w:t>на р</w:t>
      </w:r>
      <w:r>
        <w:t>ынках, за исключением продажи в магазинах, расположенных на территории рынка, с учетом требований абзаца третьего настоящего подпункта;</w:t>
      </w:r>
    </w:p>
    <w:p w:rsidR="00000000" w:rsidRDefault="0035634B">
      <w:pPr>
        <w:pStyle w:val="ConsPlusNormal"/>
        <w:spacing w:before="200"/>
        <w:ind w:firstLine="540"/>
        <w:jc w:val="both"/>
      </w:pPr>
      <w:r>
        <w:t>по образцам без (вне) торгового объекта;</w:t>
      </w:r>
    </w:p>
    <w:p w:rsidR="00000000" w:rsidRDefault="0035634B">
      <w:pPr>
        <w:pStyle w:val="ConsPlusNormal"/>
        <w:spacing w:before="200"/>
        <w:ind w:firstLine="540"/>
        <w:jc w:val="both"/>
      </w:pPr>
      <w:r>
        <w:t>с использованием торговых автоматов;</w:t>
      </w:r>
    </w:p>
    <w:p w:rsidR="00000000" w:rsidRDefault="0035634B">
      <w:pPr>
        <w:pStyle w:val="ConsPlusNormal"/>
        <w:spacing w:before="200"/>
        <w:ind w:firstLine="540"/>
        <w:jc w:val="both"/>
      </w:pPr>
      <w:r>
        <w:t>путем осуществления разносной торговли;</w:t>
      </w:r>
    </w:p>
    <w:p w:rsidR="00000000" w:rsidRDefault="0035634B">
      <w:pPr>
        <w:pStyle w:val="ConsPlusNormal"/>
        <w:spacing w:before="200"/>
        <w:ind w:firstLine="540"/>
        <w:jc w:val="both"/>
      </w:pPr>
      <w:r>
        <w:t>3.2. хранение юридическими лицами и индивидуальными предпринимателями семян мака, не расфасованных в специальную упаковку, за исключением хранения:</w:t>
      </w:r>
    </w:p>
    <w:p w:rsidR="00000000" w:rsidRDefault="0035634B">
      <w:pPr>
        <w:pStyle w:val="ConsPlusNormal"/>
        <w:spacing w:before="200"/>
        <w:ind w:firstLine="540"/>
        <w:jc w:val="both"/>
      </w:pPr>
      <w:r>
        <w:t>уполномоченными организациями;</w:t>
      </w:r>
    </w:p>
    <w:p w:rsidR="00000000" w:rsidRDefault="0035634B">
      <w:pPr>
        <w:pStyle w:val="ConsPlusNormal"/>
        <w:spacing w:before="200"/>
        <w:ind w:firstLine="540"/>
        <w:jc w:val="both"/>
      </w:pPr>
      <w:r>
        <w:t xml:space="preserve">юридическими лицами и индивидуальными предпринимателями, имеющими сертификат </w:t>
      </w:r>
      <w:r>
        <w:t>на расфасовку;</w:t>
      </w:r>
    </w:p>
    <w:p w:rsidR="00000000" w:rsidRDefault="0035634B">
      <w:pPr>
        <w:pStyle w:val="ConsPlusNormal"/>
        <w:spacing w:before="200"/>
        <w:ind w:firstLine="540"/>
        <w:jc w:val="both"/>
      </w:pPr>
      <w:r>
        <w:t>юридическими лицами и индивидуальными предпринимателями, использующими семена мака для собственного производства пищевой или иной продукции, при условии заключения договора купли-продажи (поставки) с уполномоченной организацией;</w:t>
      </w:r>
    </w:p>
    <w:p w:rsidR="00000000" w:rsidRDefault="0035634B">
      <w:pPr>
        <w:pStyle w:val="ConsPlusNormal"/>
        <w:spacing w:before="200"/>
        <w:ind w:firstLine="540"/>
        <w:jc w:val="both"/>
      </w:pPr>
      <w:r>
        <w:t xml:space="preserve">семян мака, </w:t>
      </w:r>
      <w:r>
        <w:t>находящихся под таможенным контролем;</w:t>
      </w:r>
    </w:p>
    <w:p w:rsidR="00000000" w:rsidRDefault="0035634B">
      <w:pPr>
        <w:pStyle w:val="ConsPlusNormal"/>
        <w:spacing w:before="200"/>
        <w:ind w:firstLine="540"/>
        <w:jc w:val="both"/>
      </w:pPr>
      <w:r>
        <w:t>3.3. приобретение на территории Республики Беларусь юридическими лицами и индивидуальными предпринимателями семян мака у лиц, не являющихся уполномоченными организациями;</w:t>
      </w:r>
    </w:p>
    <w:p w:rsidR="00000000" w:rsidRDefault="0035634B">
      <w:pPr>
        <w:pStyle w:val="ConsPlusNormal"/>
        <w:spacing w:before="200"/>
        <w:ind w:firstLine="540"/>
        <w:jc w:val="both"/>
      </w:pPr>
      <w:r>
        <w:t>3.4. перемещение по территории Республики Белар</w:t>
      </w:r>
      <w:r>
        <w:t>усь юридическими лицами и индивидуальными предпринимателями семян мака без заключения договора купли-продажи (поставки) с уполномоченной организацией, за исключением перемещения уполномоченными организациями, а также перемещения семян мака, находящихся под</w:t>
      </w:r>
      <w:r>
        <w:t xml:space="preserve"> таможенным контролем;</w:t>
      </w:r>
    </w:p>
    <w:p w:rsidR="00000000" w:rsidRDefault="0035634B">
      <w:pPr>
        <w:pStyle w:val="ConsPlusNormal"/>
        <w:spacing w:before="200"/>
        <w:ind w:firstLine="540"/>
        <w:jc w:val="both"/>
      </w:pPr>
      <w:r>
        <w:t>3.5. хранение и (или) перемещение физическими лицами, не являющимися индивидуальными предпринимателями, семян мака, не расфасованных в специальную упаковку, общий вес которых составляет более 2 килограммов, а также любые сделки между</w:t>
      </w:r>
      <w:r>
        <w:t xml:space="preserve"> физическими лицами, не являющимися индивидуальными предпринимателями, с семенами мака, не расфасованными в специальную упаковку.</w:t>
      </w:r>
    </w:p>
    <w:p w:rsidR="00000000" w:rsidRDefault="0035634B">
      <w:pPr>
        <w:pStyle w:val="ConsPlusNormal"/>
        <w:spacing w:before="200"/>
        <w:ind w:firstLine="540"/>
        <w:jc w:val="both"/>
      </w:pPr>
      <w:bookmarkStart w:id="3" w:name="Par40"/>
      <w:bookmarkEnd w:id="3"/>
      <w:r>
        <w:t>4. Утратил силу.</w:t>
      </w:r>
    </w:p>
    <w:p w:rsidR="00000000" w:rsidRDefault="0035634B">
      <w:pPr>
        <w:pStyle w:val="ConsPlusNormal"/>
        <w:jc w:val="both"/>
      </w:pPr>
      <w:r>
        <w:t>(п. 4 утратил силу с 23 февраля 2015 года. - Пункт 14 данного Декрета)</w:t>
      </w:r>
    </w:p>
    <w:p w:rsidR="00000000" w:rsidRDefault="0035634B">
      <w:pPr>
        <w:pStyle w:val="ConsPlusNormal"/>
        <w:spacing w:before="200"/>
        <w:ind w:firstLine="540"/>
        <w:jc w:val="both"/>
      </w:pPr>
      <w:r>
        <w:t>5. Утратил силу.</w:t>
      </w:r>
    </w:p>
    <w:p w:rsidR="00000000" w:rsidRDefault="0035634B">
      <w:pPr>
        <w:pStyle w:val="ConsPlusNormal"/>
        <w:jc w:val="both"/>
      </w:pPr>
      <w:r>
        <w:t>(п. 5 утрат</w:t>
      </w:r>
      <w:r>
        <w:t>ил силу с 23 февраля 2015 года. - Пункт 14 данного Декрета)</w:t>
      </w:r>
    </w:p>
    <w:p w:rsidR="00000000" w:rsidRDefault="0035634B">
      <w:pPr>
        <w:pStyle w:val="ConsPlusNormal"/>
        <w:spacing w:before="200"/>
        <w:ind w:firstLine="540"/>
        <w:jc w:val="both"/>
      </w:pPr>
      <w:r>
        <w:t>6. Утратил силу.</w:t>
      </w:r>
    </w:p>
    <w:p w:rsidR="00000000" w:rsidRDefault="0035634B">
      <w:pPr>
        <w:pStyle w:val="ConsPlusNormal"/>
        <w:jc w:val="both"/>
      </w:pPr>
      <w:r>
        <w:t>(п. 6 утратил силу с 23 февраля 2015 года. - Пункт 14 данного Декрета)</w:t>
      </w:r>
    </w:p>
    <w:p w:rsidR="00000000" w:rsidRDefault="0035634B">
      <w:pPr>
        <w:pStyle w:val="ConsPlusNormal"/>
        <w:spacing w:before="200"/>
        <w:ind w:firstLine="540"/>
        <w:jc w:val="both"/>
      </w:pPr>
      <w:r>
        <w:t>7. Утратил силу.</w:t>
      </w:r>
    </w:p>
    <w:p w:rsidR="00000000" w:rsidRDefault="0035634B">
      <w:pPr>
        <w:pStyle w:val="ConsPlusNormal"/>
        <w:jc w:val="both"/>
      </w:pPr>
      <w:r>
        <w:t>(п. 7 утратил силу с 23 февраля 2015 года. - Пункт 14 данного Декрета)</w:t>
      </w:r>
    </w:p>
    <w:p w:rsidR="00000000" w:rsidRDefault="0035634B">
      <w:pPr>
        <w:pStyle w:val="ConsPlusNormal"/>
        <w:spacing w:before="200"/>
        <w:ind w:firstLine="540"/>
        <w:jc w:val="both"/>
      </w:pPr>
      <w:r>
        <w:t>8. Утратил силу.</w:t>
      </w:r>
    </w:p>
    <w:p w:rsidR="00000000" w:rsidRDefault="0035634B">
      <w:pPr>
        <w:pStyle w:val="ConsPlusNormal"/>
        <w:jc w:val="both"/>
      </w:pPr>
      <w:r>
        <w:t>(п.</w:t>
      </w:r>
      <w:r>
        <w:t xml:space="preserve"> 8 утратил силу с 23 февраля 2015 года. - Пункт 14 данного Декрета)</w:t>
      </w:r>
    </w:p>
    <w:p w:rsidR="00000000" w:rsidRDefault="0035634B">
      <w:pPr>
        <w:pStyle w:val="ConsPlusNormal"/>
        <w:spacing w:before="200"/>
        <w:ind w:firstLine="540"/>
        <w:jc w:val="both"/>
      </w:pPr>
      <w:r>
        <w:t>9. Утратил силу.</w:t>
      </w:r>
    </w:p>
    <w:p w:rsidR="00000000" w:rsidRDefault="0035634B">
      <w:pPr>
        <w:pStyle w:val="ConsPlusNormal"/>
        <w:jc w:val="both"/>
      </w:pPr>
      <w:r>
        <w:t>(п. 9 утратил силу с 23 февраля 2015 года. - Пункт 14 данного Декрета)</w:t>
      </w:r>
    </w:p>
    <w:p w:rsidR="00000000" w:rsidRDefault="0035634B">
      <w:pPr>
        <w:pStyle w:val="ConsPlusNormal"/>
        <w:spacing w:before="200"/>
        <w:ind w:firstLine="540"/>
        <w:jc w:val="both"/>
      </w:pPr>
      <w:r>
        <w:t>10. Утратил силу.</w:t>
      </w:r>
    </w:p>
    <w:p w:rsidR="00000000" w:rsidRDefault="0035634B">
      <w:pPr>
        <w:pStyle w:val="ConsPlusNormal"/>
        <w:jc w:val="both"/>
      </w:pPr>
      <w:r>
        <w:t>(п. 10 утратил силу с 23 февраля 2015 года. - Пункт 14 данного Декрета)</w:t>
      </w:r>
    </w:p>
    <w:p w:rsidR="00000000" w:rsidRDefault="0035634B">
      <w:pPr>
        <w:pStyle w:val="ConsPlusNormal"/>
        <w:spacing w:before="200"/>
        <w:ind w:firstLine="540"/>
        <w:jc w:val="both"/>
      </w:pPr>
      <w:r>
        <w:t>11. Утрати</w:t>
      </w:r>
      <w:r>
        <w:t>л силу.</w:t>
      </w:r>
    </w:p>
    <w:p w:rsidR="00000000" w:rsidRDefault="0035634B">
      <w:pPr>
        <w:pStyle w:val="ConsPlusNormal"/>
        <w:jc w:val="both"/>
      </w:pPr>
      <w:r>
        <w:t>(п. 11 утратил силу с 23 февраля 2015 года. - Пункт 14 данного Декрета)</w:t>
      </w:r>
    </w:p>
    <w:p w:rsidR="00000000" w:rsidRDefault="0035634B">
      <w:pPr>
        <w:pStyle w:val="ConsPlusNormal"/>
        <w:spacing w:before="200"/>
        <w:ind w:firstLine="540"/>
        <w:jc w:val="both"/>
      </w:pPr>
      <w:r>
        <w:t>12. Утратил силу.</w:t>
      </w:r>
    </w:p>
    <w:p w:rsidR="00000000" w:rsidRDefault="0035634B">
      <w:pPr>
        <w:pStyle w:val="ConsPlusNormal"/>
        <w:jc w:val="both"/>
      </w:pPr>
      <w:r>
        <w:t>(п. 12 утратил силу с 23 февраля 2015 года. - Пункт 14 данного Декрета)</w:t>
      </w:r>
    </w:p>
    <w:p w:rsidR="00000000" w:rsidRDefault="0035634B">
      <w:pPr>
        <w:pStyle w:val="ConsPlusNormal"/>
        <w:spacing w:before="200"/>
        <w:ind w:firstLine="540"/>
        <w:jc w:val="both"/>
      </w:pPr>
      <w:bookmarkStart w:id="4" w:name="Par58"/>
      <w:bookmarkEnd w:id="4"/>
      <w:r>
        <w:lastRenderedPageBreak/>
        <w:t>13. Утратил силу.</w:t>
      </w:r>
    </w:p>
    <w:p w:rsidR="00000000" w:rsidRDefault="0035634B">
      <w:pPr>
        <w:pStyle w:val="ConsPlusNormal"/>
        <w:jc w:val="both"/>
      </w:pPr>
      <w:r>
        <w:t>(п. 13 утратил силу с 23 февраля 2015 года. -</w:t>
      </w:r>
      <w:r>
        <w:t xml:space="preserve"> Пункт 14 данного Декрета)</w:t>
      </w:r>
    </w:p>
    <w:p w:rsidR="00000000" w:rsidRDefault="0035634B">
      <w:pPr>
        <w:pStyle w:val="ConsPlusNormal"/>
        <w:spacing w:before="200"/>
        <w:ind w:firstLine="540"/>
        <w:jc w:val="both"/>
      </w:pPr>
      <w:bookmarkStart w:id="5" w:name="Par60"/>
      <w:bookmarkEnd w:id="5"/>
      <w:r>
        <w:t>14. Пункты 4 - 13 настоящего Декрета действуют до вступления в силу закона Республики Беларусь о внесении соответствующих дополнений и изменений в Кодекс Республики Беларусь об административных правонарушениях и Процесс</w:t>
      </w:r>
      <w:r>
        <w:t>уально-исполнительный кодекс Республики Беларусь об административных правонарушениях.</w:t>
      </w:r>
    </w:p>
    <w:p w:rsidR="00000000" w:rsidRDefault="0035634B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5634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Пункт 15 вступил в силу после официального опубликования (абзац второй пункта 17 данного документа).</w:t>
            </w:r>
          </w:p>
        </w:tc>
      </w:tr>
    </w:tbl>
    <w:p w:rsidR="00000000" w:rsidRDefault="0035634B">
      <w:pPr>
        <w:pStyle w:val="ConsPlusNormal"/>
        <w:spacing w:before="260"/>
        <w:ind w:firstLine="540"/>
        <w:jc w:val="both"/>
      </w:pPr>
      <w:bookmarkStart w:id="6" w:name="Par62"/>
      <w:bookmarkEnd w:id="6"/>
      <w:r>
        <w:t>15. Совету Министров Республики Беларусь обеспечить:</w:t>
      </w:r>
    </w:p>
    <w:p w:rsidR="00000000" w:rsidRDefault="0035634B">
      <w:pPr>
        <w:pStyle w:val="ConsPlusNormal"/>
        <w:spacing w:before="200"/>
        <w:ind w:firstLine="540"/>
        <w:jc w:val="both"/>
      </w:pPr>
      <w:r>
        <w:t>15.1</w:t>
      </w:r>
      <w:r>
        <w:t>. до 1 февраля 2014 г.:</w:t>
      </w:r>
    </w:p>
    <w:p w:rsidR="00000000" w:rsidRDefault="0035634B">
      <w:pPr>
        <w:pStyle w:val="ConsPlusNormal"/>
        <w:spacing w:before="200"/>
        <w:ind w:firstLine="540"/>
        <w:jc w:val="both"/>
      </w:pPr>
      <w:r>
        <w:t>определение перечня уполномоченных организаций и порядка реализации уполномоченными организациями исключительного права государства на осуществление оптовой торговли семенами мака;</w:t>
      </w:r>
    </w:p>
    <w:p w:rsidR="00000000" w:rsidRDefault="0035634B">
      <w:pPr>
        <w:pStyle w:val="ConsPlusNormal"/>
        <w:spacing w:before="200"/>
        <w:ind w:firstLine="540"/>
        <w:jc w:val="both"/>
      </w:pPr>
      <w:r>
        <w:t xml:space="preserve">подготовку и направление в установленном порядке в </w:t>
      </w:r>
      <w:r>
        <w:t>Евразийскую экономическую комиссию предложений по установлению в технических регламентах Таможенного союза требований к семенам мака пищевого по физико-химическим показателям (содержанию сорной примеси);</w:t>
      </w:r>
    </w:p>
    <w:p w:rsidR="00000000" w:rsidRDefault="0035634B">
      <w:pPr>
        <w:pStyle w:val="ConsPlusNormal"/>
        <w:spacing w:before="200"/>
        <w:ind w:firstLine="540"/>
        <w:jc w:val="both"/>
      </w:pPr>
      <w:r>
        <w:t>приведение иных актов законодательства в соответстви</w:t>
      </w:r>
      <w:r>
        <w:t>е с настоящим Декретом;</w:t>
      </w:r>
    </w:p>
    <w:p w:rsidR="00000000" w:rsidRDefault="0035634B">
      <w:pPr>
        <w:pStyle w:val="ConsPlusNormal"/>
        <w:spacing w:before="200"/>
        <w:ind w:firstLine="540"/>
        <w:jc w:val="both"/>
      </w:pPr>
      <w:r>
        <w:t>15.2. до 1 августа 2014 г. внесение в установленном порядке в Палату представителей Национального собрания Республики Беларусь проекта закона Республики Беларусь, предусматривающего приведение Кодекса Республики Беларусь об админист</w:t>
      </w:r>
      <w:r>
        <w:t>ративных правонарушениях и Процессуально-исполнительного кодекса Республики Беларусь об административных правонарушениях в соответствие с настоящим Декретом;</w:t>
      </w:r>
    </w:p>
    <w:p w:rsidR="00000000" w:rsidRDefault="0035634B">
      <w:pPr>
        <w:pStyle w:val="ConsPlusNormal"/>
        <w:spacing w:before="200"/>
        <w:ind w:firstLine="540"/>
        <w:jc w:val="both"/>
      </w:pPr>
      <w:r>
        <w:t>15.3. принятие иных мер по реализации настоящего Декрета.</w:t>
      </w:r>
    </w:p>
    <w:p w:rsidR="00000000" w:rsidRDefault="0035634B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5634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Пункт 16 вступил в силу после официальн</w:t>
            </w:r>
            <w:r>
              <w:rPr>
                <w:color w:val="392C69"/>
              </w:rPr>
              <w:t>ого опубликования (абзац второй пункта 17 данного документа).</w:t>
            </w:r>
          </w:p>
        </w:tc>
      </w:tr>
    </w:tbl>
    <w:p w:rsidR="00000000" w:rsidRDefault="0035634B">
      <w:pPr>
        <w:pStyle w:val="ConsPlusNormal"/>
        <w:spacing w:before="260"/>
        <w:ind w:firstLine="540"/>
        <w:jc w:val="both"/>
      </w:pPr>
      <w:bookmarkStart w:id="7" w:name="Par70"/>
      <w:bookmarkEnd w:id="7"/>
      <w:r>
        <w:t>16. Предоставить Совету Министров Республики Беларусь право разъяснять вопросы применения настоящего Декрета.</w:t>
      </w:r>
    </w:p>
    <w:p w:rsidR="00000000" w:rsidRDefault="0035634B">
      <w:pPr>
        <w:pStyle w:val="ConsPlusNormal"/>
        <w:spacing w:before="200"/>
        <w:ind w:firstLine="540"/>
        <w:jc w:val="both"/>
      </w:pPr>
      <w:r>
        <w:t>17. Настоящий Декрет вступает в силу в следующем порядке:</w:t>
      </w:r>
    </w:p>
    <w:p w:rsidR="00000000" w:rsidRDefault="0035634B">
      <w:pPr>
        <w:pStyle w:val="ConsPlusNormal"/>
        <w:spacing w:before="200"/>
        <w:ind w:firstLine="540"/>
        <w:jc w:val="both"/>
      </w:pPr>
      <w:bookmarkStart w:id="8" w:name="Par72"/>
      <w:bookmarkEnd w:id="8"/>
      <w:r>
        <w:t>пункты 15, 16 и 18 - после официального опубликования настоящего Декрета;</w:t>
      </w:r>
    </w:p>
    <w:p w:rsidR="00000000" w:rsidRDefault="0035634B">
      <w:pPr>
        <w:pStyle w:val="ConsPlusNormal"/>
        <w:spacing w:before="200"/>
        <w:ind w:firstLine="540"/>
        <w:jc w:val="both"/>
      </w:pPr>
      <w:r>
        <w:t>иные положения настоящего Декрета - с 1 февраля 2014 г.</w:t>
      </w:r>
    </w:p>
    <w:p w:rsidR="00000000" w:rsidRDefault="0035634B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35634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Пункт 18 вступил в силу после официального опубликования (абзац второй пункта 17 данного документа).</w:t>
            </w:r>
          </w:p>
        </w:tc>
      </w:tr>
    </w:tbl>
    <w:p w:rsidR="00000000" w:rsidRDefault="0035634B">
      <w:pPr>
        <w:pStyle w:val="ConsPlusNormal"/>
        <w:spacing w:before="260"/>
        <w:ind w:firstLine="540"/>
        <w:jc w:val="both"/>
      </w:pPr>
      <w:bookmarkStart w:id="9" w:name="Par75"/>
      <w:bookmarkEnd w:id="9"/>
      <w:r>
        <w:t>18. Настоящий</w:t>
      </w:r>
      <w:r>
        <w:t xml:space="preserve"> Декрет является временным и согласно части третьей статьи 101 Конституции Республики Беларусь представляется на рассмотрение Национального собрания Республики Беларусь.</w:t>
      </w:r>
    </w:p>
    <w:p w:rsidR="00000000" w:rsidRDefault="0035634B">
      <w:pPr>
        <w:pStyle w:val="ConsPlusNormal"/>
        <w:ind w:firstLine="540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35634B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5103" w:type="dxa"/>
          </w:tcPr>
          <w:p w:rsidR="00000000" w:rsidRDefault="0035634B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000000" w:rsidRDefault="0035634B">
      <w:pPr>
        <w:pStyle w:val="ConsPlusNormal"/>
        <w:jc w:val="both"/>
      </w:pPr>
    </w:p>
    <w:p w:rsidR="00000000" w:rsidRDefault="0035634B">
      <w:pPr>
        <w:pStyle w:val="ConsPlusNormal"/>
        <w:jc w:val="both"/>
      </w:pPr>
    </w:p>
    <w:p w:rsidR="00000000" w:rsidRDefault="003563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634B" w:rsidRDefault="0035634B">
      <w:pPr>
        <w:pStyle w:val="ConsPlusNormal"/>
        <w:rPr>
          <w:sz w:val="16"/>
          <w:szCs w:val="16"/>
        </w:rPr>
      </w:pPr>
    </w:p>
    <w:sectPr w:rsidR="0035634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7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0D7B71"/>
    <w:rsid w:val="000D7B71"/>
    <w:rsid w:val="0035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1095</Words>
  <Characters>6246</Characters>
  <Application>Microsoft Office Word</Application>
  <DocSecurity>2</DocSecurity>
  <Lines>52</Lines>
  <Paragraphs>14</Paragraphs>
  <ScaleCrop>false</ScaleCrop>
  <Company>КонсультантПлюс Версия 4020.00.55</Company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GUNIPTL328</dc:creator>
  <cp:lastModifiedBy>GUNIPTL328</cp:lastModifiedBy>
  <cp:revision>2</cp:revision>
  <dcterms:created xsi:type="dcterms:W3CDTF">2022-11-24T08:04:00Z</dcterms:created>
  <dcterms:modified xsi:type="dcterms:W3CDTF">2022-11-24T08:04:00Z</dcterms:modified>
</cp:coreProperties>
</file>