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CC" w:rsidRDefault="00362DCC" w:rsidP="00362DCC">
      <w:pPr>
        <w:pStyle w:val="ConsPlusNormal"/>
        <w:outlineLvl w:val="0"/>
      </w:pPr>
      <w:r>
        <w:t>Зарегистрировано в Национальном реестре правовых актов</w:t>
      </w:r>
    </w:p>
    <w:p w:rsidR="00362DCC" w:rsidRDefault="00362DCC" w:rsidP="00362DCC">
      <w:pPr>
        <w:pStyle w:val="ConsPlusNormal"/>
      </w:pPr>
      <w:r>
        <w:t>Республики Беларусь 2 мая 2003 г. N 3/758</w:t>
      </w:r>
    </w:p>
    <w:p w:rsidR="00362DCC" w:rsidRDefault="00362DCC" w:rsidP="00362DCC">
      <w:pPr>
        <w:pStyle w:val="ConsPlusNormal"/>
        <w:pBdr>
          <w:top w:val="single" w:sz="6" w:space="0" w:color="auto"/>
        </w:pBdr>
        <w:jc w:val="both"/>
        <w:rPr>
          <w:sz w:val="2"/>
          <w:szCs w:val="2"/>
        </w:rPr>
      </w:pPr>
    </w:p>
    <w:p w:rsidR="00362DCC" w:rsidRDefault="00362DCC" w:rsidP="00362DCC">
      <w:pPr>
        <w:pStyle w:val="ConsPlusNormal"/>
        <w:jc w:val="both"/>
      </w:pPr>
    </w:p>
    <w:p w:rsidR="00362DCC" w:rsidRDefault="00362DCC" w:rsidP="00362DCC">
      <w:pPr>
        <w:pStyle w:val="ConsPlusTitle"/>
        <w:jc w:val="center"/>
      </w:pPr>
      <w:bookmarkStart w:id="0" w:name="P5"/>
      <w:bookmarkEnd w:id="0"/>
      <w:r>
        <w:t xml:space="preserve">ЕДИНАЯ КОНВЕНЦИЯ О НАРКОТИЧЕСКИХ СРЕДСТВАХ 1961 ГОДА </w:t>
      </w:r>
      <w:hyperlink w:anchor="P9" w:history="1">
        <w:r>
          <w:rPr>
            <w:color w:val="0000FF"/>
          </w:rPr>
          <w:t>&lt;*&gt;</w:t>
        </w:r>
      </w:hyperlink>
      <w:bookmarkStart w:id="1" w:name="_GoBack"/>
      <w:bookmarkEnd w:id="1"/>
    </w:p>
    <w:p w:rsidR="00362DCC" w:rsidRDefault="00362DCC" w:rsidP="00362DCC">
      <w:pPr>
        <w:pStyle w:val="ConsPlusNormal"/>
        <w:jc w:val="both"/>
      </w:pPr>
    </w:p>
    <w:p w:rsidR="00362DCC" w:rsidRDefault="00362DCC" w:rsidP="00362DCC">
      <w:pPr>
        <w:pStyle w:val="ConsPlusNormal"/>
        <w:ind w:firstLine="540"/>
        <w:jc w:val="both"/>
      </w:pPr>
      <w:r>
        <w:rPr>
          <w:i/>
        </w:rPr>
        <w:t>Вступила в силу для Белорусской ССР 13 декабря 1964 года</w:t>
      </w:r>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2" w:name="P9"/>
      <w:bookmarkEnd w:id="2"/>
      <w:r>
        <w:t xml:space="preserve">&lt;*&gt; Ратифицирована </w:t>
      </w:r>
      <w:hyperlink r:id="rId5" w:history="1">
        <w:r>
          <w:rPr>
            <w:color w:val="0000FF"/>
          </w:rPr>
          <w:t>Указом</w:t>
        </w:r>
      </w:hyperlink>
      <w:r>
        <w:t xml:space="preserve"> Президиума Верховного Совета Белорусской ССР от 13 января 1964 г. "О ратификации Единой конвенции о наркотических средствах 1961 года".</w:t>
      </w:r>
    </w:p>
    <w:p w:rsidR="00362DCC" w:rsidRDefault="00362DCC" w:rsidP="00362DCC">
      <w:pPr>
        <w:pStyle w:val="ConsPlusNormal"/>
        <w:jc w:val="both"/>
      </w:pPr>
    </w:p>
    <w:p w:rsidR="00362DCC" w:rsidRDefault="00362DCC" w:rsidP="00362DCC">
      <w:pPr>
        <w:pStyle w:val="ConsPlusNormal"/>
        <w:jc w:val="center"/>
      </w:pPr>
      <w:r>
        <w:rPr>
          <w:i/>
        </w:rPr>
        <w:t xml:space="preserve">(С поправками, внесенными в соответствии с </w:t>
      </w:r>
      <w:hyperlink r:id="rId6" w:history="1">
        <w:r>
          <w:rPr>
            <w:i/>
            <w:color w:val="0000FF"/>
          </w:rPr>
          <w:t>Протоколом</w:t>
        </w:r>
      </w:hyperlink>
      <w:r>
        <w:rPr>
          <w:i/>
        </w:rPr>
        <w:t xml:space="preserve"> о поправках к Единой конвенции о наркотических средствах 1961 года)</w:t>
      </w:r>
    </w:p>
    <w:p w:rsidR="00362DCC" w:rsidRDefault="00362DCC" w:rsidP="00362DCC">
      <w:pPr>
        <w:pStyle w:val="ConsPlusNormal"/>
        <w:jc w:val="center"/>
      </w:pPr>
    </w:p>
    <w:p w:rsidR="00362DCC" w:rsidRDefault="00362DCC" w:rsidP="00362DCC">
      <w:pPr>
        <w:pStyle w:val="ConsPlusNormal"/>
        <w:ind w:firstLine="540"/>
        <w:jc w:val="both"/>
        <w:outlineLvl w:val="1"/>
      </w:pPr>
      <w:r>
        <w:rPr>
          <w:b/>
        </w:rPr>
        <w:t>Вступительное примечание</w:t>
      </w:r>
    </w:p>
    <w:p w:rsidR="00362DCC" w:rsidRDefault="00362DCC" w:rsidP="00362DCC">
      <w:pPr>
        <w:pStyle w:val="ConsPlusNormal"/>
        <w:jc w:val="both"/>
      </w:pPr>
    </w:p>
    <w:p w:rsidR="00362DCC" w:rsidRDefault="00362DCC" w:rsidP="00362DCC">
      <w:pPr>
        <w:pStyle w:val="ConsPlusNormal"/>
        <w:ind w:firstLine="540"/>
        <w:jc w:val="both"/>
      </w:pPr>
      <w:r>
        <w:t>1. В соответствии со статьей 22 Протокола о поправках к Единой конвенции о наркотических средствах 1961 года, совершенного в Женеве 25 марта 1972 года, Генеральный секретарь подготовил текст Единой конвенции о наркотических средствах 1961 года (именуемой далее Единая конвенция) с поправками, внесенными в нее в соответствии с Протоколом.</w:t>
      </w:r>
    </w:p>
    <w:p w:rsidR="00362DCC" w:rsidRDefault="00362DCC" w:rsidP="00362DCC">
      <w:pPr>
        <w:pStyle w:val="ConsPlusNormal"/>
        <w:ind w:firstLine="540"/>
        <w:jc w:val="both"/>
      </w:pPr>
      <w:r>
        <w:t>2. Настоящий документ содержит текст Единой конвенции с поправками, внесенными в нее Протоколом, который был принят Конференцией Организации Объединенных Наций для внесения поправок в Единую конвенцию о наркотических средствах 1961 года, проходившей в Женеве с 6 по 24 марта 1972 года.</w:t>
      </w:r>
    </w:p>
    <w:p w:rsidR="00362DCC" w:rsidRDefault="00362DCC" w:rsidP="00362DCC">
      <w:pPr>
        <w:pStyle w:val="ConsPlusNormal"/>
        <w:ind w:firstLine="540"/>
        <w:jc w:val="both"/>
      </w:pPr>
      <w:r>
        <w:t>3. Протокол о поправках к Единой конвенции о наркотических средствах 1961 года (именуемый далее Протокол 1972 года) вступил в силу 8 августа 1975 года в соответствии с пунктом 1 статьи 18 Протокола. Что касается любого государства, которое уже является Стороной Единой конвенции и сдает на хранение Генеральному секретарю документ о ратификации или присоединении, после даты сдачи на хранение сорокового документа о ратификации или присоединении к Протоколу 1972 года, последний вступит в силу на тридцатый день после сдачи на хранение этим государством его документа (см. статьи 17 и 18 Протокола 1972 года).</w:t>
      </w:r>
    </w:p>
    <w:p w:rsidR="00362DCC" w:rsidRDefault="00362DCC" w:rsidP="00362DCC">
      <w:pPr>
        <w:pStyle w:val="ConsPlusNormal"/>
        <w:ind w:firstLine="540"/>
        <w:jc w:val="both"/>
      </w:pPr>
      <w:r>
        <w:t xml:space="preserve">4. Любое государство, которое становится Стороной Единой конвенции после вступления в силу Протокола 1972 года, если только оно не заявляет об ином намерении, считается: а) Стороной Единой конвенции, с внесенными в нее поправками; и б) Стороной Единой конвенции, без внесенных в нее поправок, в отношении любой Стороны </w:t>
      </w:r>
      <w:r>
        <w:lastRenderedPageBreak/>
        <w:t>этой Конвенции, не связанной Протоколом 1972 года (см. статью 19 Протокола 1972 года).</w:t>
      </w:r>
    </w:p>
    <w:p w:rsidR="00362DCC" w:rsidRDefault="00362DCC" w:rsidP="00362DCC">
      <w:pPr>
        <w:pStyle w:val="ConsPlusNormal"/>
        <w:ind w:firstLine="540"/>
        <w:jc w:val="both"/>
      </w:pPr>
      <w:r>
        <w:t xml:space="preserve">5. Для облегчения поиска справочного материала были добавлены сноски. В </w:t>
      </w:r>
      <w:hyperlink w:anchor="P534" w:history="1">
        <w:r>
          <w:rPr>
            <w:color w:val="0000FF"/>
          </w:rPr>
          <w:t>статьях 45</w:t>
        </w:r>
      </w:hyperlink>
      <w:r>
        <w:t xml:space="preserve"> и </w:t>
      </w:r>
      <w:hyperlink w:anchor="P599" w:history="1">
        <w:r>
          <w:rPr>
            <w:color w:val="0000FF"/>
          </w:rPr>
          <w:t>50</w:t>
        </w:r>
      </w:hyperlink>
      <w:r>
        <w:t xml:space="preserve"> Единой конвенции, озаглавленных "Переходные постановления" и "Другие оговорки", текст соответствующих статей Протокола 1972 года включен полностью в сноски.</w:t>
      </w:r>
    </w:p>
    <w:p w:rsidR="00362DCC" w:rsidRDefault="00362DCC" w:rsidP="00362DCC">
      <w:pPr>
        <w:pStyle w:val="ConsPlusNormal"/>
        <w:jc w:val="both"/>
      </w:pPr>
    </w:p>
    <w:p w:rsidR="00362DCC" w:rsidRDefault="00362DCC" w:rsidP="00362DCC">
      <w:pPr>
        <w:pStyle w:val="ConsPlusNormal"/>
        <w:jc w:val="center"/>
        <w:outlineLvl w:val="1"/>
      </w:pPr>
      <w:r>
        <w:rPr>
          <w:b/>
        </w:rPr>
        <w:t>Преамбула</w:t>
      </w:r>
    </w:p>
    <w:p w:rsidR="00362DCC" w:rsidRDefault="00362DCC" w:rsidP="00362DCC">
      <w:pPr>
        <w:pStyle w:val="ConsPlusNormal"/>
        <w:jc w:val="both"/>
      </w:pPr>
    </w:p>
    <w:p w:rsidR="00362DCC" w:rsidRDefault="00362DCC" w:rsidP="00362DCC">
      <w:pPr>
        <w:pStyle w:val="ConsPlusNormal"/>
        <w:ind w:firstLine="540"/>
        <w:jc w:val="both"/>
      </w:pPr>
      <w:r>
        <w:t>Стороны,</w:t>
      </w:r>
    </w:p>
    <w:p w:rsidR="00362DCC" w:rsidRDefault="00362DCC" w:rsidP="00362DCC">
      <w:pPr>
        <w:pStyle w:val="ConsPlusNormal"/>
        <w:ind w:firstLine="540"/>
        <w:jc w:val="both"/>
      </w:pPr>
      <w:r>
        <w:t>озабоченные здоровьем и благополучием человечества,</w:t>
      </w:r>
    </w:p>
    <w:p w:rsidR="00362DCC" w:rsidRDefault="00362DCC" w:rsidP="00362DCC">
      <w:pPr>
        <w:pStyle w:val="ConsPlusNormal"/>
        <w:ind w:firstLine="540"/>
        <w:jc w:val="both"/>
      </w:pPr>
      <w:r>
        <w:t>признавая, что применение наркотических средств в медицине продолжает быть необходимым для облегчения боли и страданий и что должны быть приняты надлежащие меры для удовлетворения потребностей в наркотических средствах для таких целей,</w:t>
      </w:r>
    </w:p>
    <w:p w:rsidR="00362DCC" w:rsidRDefault="00362DCC" w:rsidP="00362DCC">
      <w:pPr>
        <w:pStyle w:val="ConsPlusNormal"/>
        <w:ind w:firstLine="540"/>
        <w:jc w:val="both"/>
      </w:pPr>
      <w:r>
        <w:t>признавая, что наркомания является серьезным злом для отдельных лиц и чревата социальной и экономической опасностью для человечества,</w:t>
      </w:r>
    </w:p>
    <w:p w:rsidR="00362DCC" w:rsidRDefault="00362DCC" w:rsidP="00362DCC">
      <w:pPr>
        <w:pStyle w:val="ConsPlusNormal"/>
        <w:ind w:firstLine="540"/>
        <w:jc w:val="both"/>
      </w:pPr>
      <w:r>
        <w:t>сознавая свою обязанность предотвратить это зло и бороться с ним,</w:t>
      </w:r>
    </w:p>
    <w:p w:rsidR="00362DCC" w:rsidRDefault="00362DCC" w:rsidP="00362DCC">
      <w:pPr>
        <w:pStyle w:val="ConsPlusNormal"/>
        <w:ind w:firstLine="540"/>
        <w:jc w:val="both"/>
      </w:pPr>
      <w:r>
        <w:t>принимая во внимание, что эффективные меры против злоупотребления наркотическими средствами требуют принятия координированных и универсальных мер,</w:t>
      </w:r>
    </w:p>
    <w:p w:rsidR="00362DCC" w:rsidRDefault="00362DCC" w:rsidP="00362DCC">
      <w:pPr>
        <w:pStyle w:val="ConsPlusNormal"/>
        <w:ind w:firstLine="540"/>
        <w:jc w:val="both"/>
      </w:pPr>
      <w:r>
        <w:t>понимая, что такие универсальные меры требуют международного сотрудничества, руководимого теми же принципами и направленными на достижение общих целей,</w:t>
      </w:r>
    </w:p>
    <w:p w:rsidR="00362DCC" w:rsidRDefault="00362DCC" w:rsidP="00362DCC">
      <w:pPr>
        <w:pStyle w:val="ConsPlusNormal"/>
        <w:ind w:firstLine="540"/>
        <w:jc w:val="both"/>
      </w:pPr>
      <w:r>
        <w:t>признавая компетенцию Организации Объединенных Наций в области контроля над наркотиками и желая, чтобы заинтересованные международные органы находились в рамках этой Организации,</w:t>
      </w:r>
    </w:p>
    <w:p w:rsidR="00362DCC" w:rsidRDefault="00362DCC" w:rsidP="00362DCC">
      <w:pPr>
        <w:pStyle w:val="ConsPlusNormal"/>
        <w:ind w:firstLine="540"/>
        <w:jc w:val="both"/>
      </w:pPr>
      <w:r>
        <w:t>желая заключить общеприемлемую международную конвенцию, заменяющую существующие договоры о наркотических средствах, ограничивающих использование наркотических средств медицинскими и научными целями и предусматривающую постоянное международное сотрудничество и контроль для осуществления этих принципов и целей,</w:t>
      </w:r>
    </w:p>
    <w:p w:rsidR="00362DCC" w:rsidRDefault="00362DCC" w:rsidP="00362DCC">
      <w:pPr>
        <w:pStyle w:val="ConsPlusNormal"/>
        <w:ind w:firstLine="540"/>
        <w:jc w:val="both"/>
      </w:pPr>
      <w:r>
        <w:t>настоящим согласились о нижеследующем:</w:t>
      </w:r>
    </w:p>
    <w:p w:rsidR="00362DCC" w:rsidRDefault="00362DCC" w:rsidP="00362DCC">
      <w:pPr>
        <w:pStyle w:val="ConsPlusNormal"/>
        <w:jc w:val="both"/>
      </w:pPr>
    </w:p>
    <w:p w:rsidR="00362DCC" w:rsidRDefault="00362DCC" w:rsidP="00362DCC">
      <w:pPr>
        <w:pStyle w:val="ConsPlusNormal"/>
        <w:jc w:val="center"/>
        <w:outlineLvl w:val="1"/>
      </w:pPr>
      <w:r>
        <w:rPr>
          <w:b/>
        </w:rPr>
        <w:t>Статья 1</w:t>
      </w:r>
    </w:p>
    <w:p w:rsidR="00362DCC" w:rsidRDefault="00362DCC" w:rsidP="00362DCC">
      <w:pPr>
        <w:pStyle w:val="ConsPlusNormal"/>
        <w:jc w:val="center"/>
      </w:pPr>
      <w:r>
        <w:rPr>
          <w:b/>
        </w:rPr>
        <w:t>Определения</w:t>
      </w:r>
    </w:p>
    <w:p w:rsidR="00362DCC" w:rsidRDefault="00362DCC" w:rsidP="00362DCC">
      <w:pPr>
        <w:pStyle w:val="ConsPlusNormal"/>
        <w:jc w:val="both"/>
      </w:pPr>
    </w:p>
    <w:p w:rsidR="00362DCC" w:rsidRDefault="00362DCC" w:rsidP="00362DCC">
      <w:pPr>
        <w:pStyle w:val="ConsPlusNormal"/>
        <w:ind w:firstLine="540"/>
        <w:jc w:val="both"/>
      </w:pPr>
      <w:r>
        <w:t>1. Поскольку в отдельных случаях определенно не указано иное или контекст не требует обратного, нижеследующие определения применяются ко всем постановлениям Конвенции:</w:t>
      </w:r>
    </w:p>
    <w:p w:rsidR="00362DCC" w:rsidRDefault="00362DCC" w:rsidP="00362DCC">
      <w:pPr>
        <w:pStyle w:val="ConsPlusNormal"/>
        <w:ind w:firstLine="540"/>
        <w:jc w:val="both"/>
      </w:pPr>
      <w:r>
        <w:t>а) "Комитет" означает Международный комитет по контролю над наркотиками;</w:t>
      </w:r>
    </w:p>
    <w:p w:rsidR="00362DCC" w:rsidRDefault="00362DCC" w:rsidP="00362DCC">
      <w:pPr>
        <w:pStyle w:val="ConsPlusNormal"/>
        <w:ind w:firstLine="540"/>
        <w:jc w:val="both"/>
      </w:pPr>
      <w:r>
        <w:lastRenderedPageBreak/>
        <w:t>б) "каннабис" означает верхушки растения каннабиса с цветами или плодами (за исключением семян и листьев, если они не сопровождаются верхушками), из которых не была извлечена смола, каким бы названием они ни были обозначены;</w:t>
      </w:r>
    </w:p>
    <w:p w:rsidR="00362DCC" w:rsidRDefault="00362DCC" w:rsidP="00362DCC">
      <w:pPr>
        <w:pStyle w:val="ConsPlusNormal"/>
        <w:ind w:firstLine="540"/>
        <w:jc w:val="both"/>
      </w:pPr>
      <w:r>
        <w:t>в) "растение каннабис" означает любое растение рода Cannabis;</w:t>
      </w:r>
    </w:p>
    <w:p w:rsidR="00362DCC" w:rsidRDefault="00362DCC" w:rsidP="00362DCC">
      <w:pPr>
        <w:pStyle w:val="ConsPlusNormal"/>
        <w:ind w:firstLine="540"/>
        <w:jc w:val="both"/>
      </w:pPr>
      <w:r>
        <w:t>г) "смола каннабиса" означает отделенную смолу, неочищенную или очищенную, полученную из растения каннабиса;</w:t>
      </w:r>
    </w:p>
    <w:p w:rsidR="00362DCC" w:rsidRDefault="00362DCC" w:rsidP="00362DCC">
      <w:pPr>
        <w:pStyle w:val="ConsPlusNormal"/>
        <w:ind w:firstLine="540"/>
        <w:jc w:val="both"/>
      </w:pPr>
      <w:r>
        <w:t>д) "кокаиновый куст" означает растение любого вида рода Erythroxylon;</w:t>
      </w:r>
    </w:p>
    <w:p w:rsidR="00362DCC" w:rsidRDefault="00362DCC" w:rsidP="00362DCC">
      <w:pPr>
        <w:pStyle w:val="ConsPlusNormal"/>
        <w:ind w:firstLine="540"/>
        <w:jc w:val="both"/>
      </w:pPr>
      <w:r>
        <w:t>е) "лист кока" означает лист кокаинового куста, за исключением листьев, из которых удален весь экгонин, кокаин и любые другие алкалоиды экгонина;</w:t>
      </w:r>
    </w:p>
    <w:p w:rsidR="00362DCC" w:rsidRDefault="00362DCC" w:rsidP="00362DCC">
      <w:pPr>
        <w:pStyle w:val="ConsPlusNormal"/>
        <w:ind w:firstLine="540"/>
        <w:jc w:val="both"/>
      </w:pPr>
      <w:r>
        <w:t>ж) "Комиссия" означает Комиссию по наркотическим средствам Совета;</w:t>
      </w:r>
    </w:p>
    <w:p w:rsidR="00362DCC" w:rsidRDefault="00362DCC" w:rsidP="00362DCC">
      <w:pPr>
        <w:pStyle w:val="ConsPlusNormal"/>
        <w:ind w:firstLine="540"/>
        <w:jc w:val="both"/>
      </w:pPr>
      <w:r>
        <w:t>з) "Совет" означает Экономический и Социальный Совет Организации Объединенных Наций;</w:t>
      </w:r>
    </w:p>
    <w:p w:rsidR="00362DCC" w:rsidRDefault="00362DCC" w:rsidP="00362DCC">
      <w:pPr>
        <w:pStyle w:val="ConsPlusNormal"/>
        <w:ind w:firstLine="540"/>
        <w:jc w:val="both"/>
      </w:pPr>
      <w:r>
        <w:t>и) "культивирование" означает культивирование опийного мака, кокаинового куста или растения каннабиса;</w:t>
      </w:r>
    </w:p>
    <w:p w:rsidR="00362DCC" w:rsidRDefault="00362DCC" w:rsidP="00362DCC">
      <w:pPr>
        <w:pStyle w:val="ConsPlusNormal"/>
        <w:ind w:firstLine="540"/>
        <w:jc w:val="both"/>
      </w:pPr>
      <w:r>
        <w:t>к) "наркотическое средство" означает любое из веществ, включенных в Списки I и II, - естественных или синтетических;</w:t>
      </w:r>
    </w:p>
    <w:p w:rsidR="00362DCC" w:rsidRDefault="00362DCC" w:rsidP="00362DCC">
      <w:pPr>
        <w:pStyle w:val="ConsPlusNormal"/>
        <w:ind w:firstLine="540"/>
        <w:jc w:val="both"/>
      </w:pPr>
      <w:r>
        <w:t>л) "Генеральная Ассамблея" означает Генеральную Ассамблею Организации Объединенных Наций;</w:t>
      </w:r>
    </w:p>
    <w:p w:rsidR="00362DCC" w:rsidRDefault="00362DCC" w:rsidP="00362DCC">
      <w:pPr>
        <w:pStyle w:val="ConsPlusNormal"/>
        <w:ind w:firstLine="540"/>
        <w:jc w:val="both"/>
      </w:pPr>
      <w:r>
        <w:t>м) "незаконный оборот" означает культивирование или любое действие по сбыту наркотиков в нарушение постановлений настоящей Конвенции;</w:t>
      </w:r>
    </w:p>
    <w:p w:rsidR="00362DCC" w:rsidRDefault="00362DCC" w:rsidP="00362DCC">
      <w:pPr>
        <w:pStyle w:val="ConsPlusNormal"/>
        <w:ind w:firstLine="540"/>
        <w:jc w:val="both"/>
      </w:pPr>
      <w:r>
        <w:t>н) "ввоз" и "вывоз" означают, в их соответствующих смысловых оттенках, физическое перемещение наркотических средств из пределов одного государства в пределы другого государства или из пределов одной территории в пределы другой территории того же государства;</w:t>
      </w:r>
    </w:p>
    <w:p w:rsidR="00362DCC" w:rsidRDefault="00362DCC" w:rsidP="00362DCC">
      <w:pPr>
        <w:pStyle w:val="ConsPlusNormal"/>
        <w:ind w:firstLine="540"/>
        <w:jc w:val="both"/>
      </w:pPr>
      <w:r>
        <w:t>о) "изготовление" означает все процессы, за исключением производства, при помощи которых могут быть получены наркотические средства, в том числе рафинирование, а также превращение наркотических средств в другие наркотические средства;</w:t>
      </w:r>
    </w:p>
    <w:p w:rsidR="00362DCC" w:rsidRDefault="00362DCC" w:rsidP="00362DCC">
      <w:pPr>
        <w:pStyle w:val="ConsPlusNormal"/>
        <w:ind w:firstLine="540"/>
        <w:jc w:val="both"/>
      </w:pPr>
      <w:r>
        <w:t>п) "медицинский опий" означает опий, подвергшийся обработке, необходимой для его применения с медицинской целью;</w:t>
      </w:r>
    </w:p>
    <w:p w:rsidR="00362DCC" w:rsidRDefault="00362DCC" w:rsidP="00362DCC">
      <w:pPr>
        <w:pStyle w:val="ConsPlusNormal"/>
        <w:ind w:firstLine="540"/>
        <w:jc w:val="both"/>
      </w:pPr>
      <w:r>
        <w:t>р) "опий" означает свернувшийся сок опийного мака;</w:t>
      </w:r>
    </w:p>
    <w:p w:rsidR="00362DCC" w:rsidRDefault="00362DCC" w:rsidP="00362DCC">
      <w:pPr>
        <w:pStyle w:val="ConsPlusNormal"/>
        <w:ind w:firstLine="540"/>
        <w:jc w:val="both"/>
      </w:pPr>
      <w:r>
        <w:t>с) "опийный мак" означает растение вида Papaver somniferum L;</w:t>
      </w:r>
    </w:p>
    <w:p w:rsidR="00362DCC" w:rsidRDefault="00362DCC" w:rsidP="00362DCC">
      <w:pPr>
        <w:pStyle w:val="ConsPlusNormal"/>
        <w:ind w:firstLine="540"/>
        <w:jc w:val="both"/>
      </w:pPr>
      <w:r>
        <w:t>т) "маковая солома" означает все части (за исключением семян) скошенного опийного мака;</w:t>
      </w:r>
    </w:p>
    <w:p w:rsidR="00362DCC" w:rsidRDefault="00362DCC" w:rsidP="00362DCC">
      <w:pPr>
        <w:pStyle w:val="ConsPlusNormal"/>
        <w:ind w:firstLine="540"/>
        <w:jc w:val="both"/>
      </w:pPr>
      <w:r>
        <w:t>у) "препарат" означает смесь, твердую или жидкую, которая содержит какое-нибудь наркотическое средство;</w:t>
      </w:r>
    </w:p>
    <w:p w:rsidR="00362DCC" w:rsidRDefault="00362DCC" w:rsidP="00362DCC">
      <w:pPr>
        <w:pStyle w:val="ConsPlusNormal"/>
        <w:ind w:firstLine="540"/>
        <w:jc w:val="both"/>
      </w:pPr>
      <w:r>
        <w:t xml:space="preserve">ф) "производство" означает отделение опия, листьев кока, каннабиса и </w:t>
      </w:r>
      <w:r>
        <w:lastRenderedPageBreak/>
        <w:t>смолы каннабиса от растений, от которых или из которых они получаются;</w:t>
      </w:r>
    </w:p>
    <w:p w:rsidR="00362DCC" w:rsidRDefault="00362DCC" w:rsidP="00362DCC">
      <w:pPr>
        <w:pStyle w:val="ConsPlusNormal"/>
        <w:ind w:firstLine="540"/>
        <w:jc w:val="both"/>
      </w:pPr>
      <w:r>
        <w:t xml:space="preserve">х) "Список I", "Список II", "Список III" и "Список IV" означают соответственно пронумерованные перечни наркотических средств или препаратов, приложенные к настоящей Конвенции с изменениями, которые могут быть время от времени внесены в них в соответствии со </w:t>
      </w:r>
      <w:hyperlink w:anchor="P87" w:history="1">
        <w:r>
          <w:rPr>
            <w:color w:val="0000FF"/>
          </w:rPr>
          <w:t>статьей 3</w:t>
        </w:r>
      </w:hyperlink>
      <w:r>
        <w:t>;</w:t>
      </w:r>
    </w:p>
    <w:p w:rsidR="00362DCC" w:rsidRDefault="00362DCC" w:rsidP="00362DCC">
      <w:pPr>
        <w:pStyle w:val="ConsPlusNormal"/>
        <w:ind w:firstLine="540"/>
        <w:jc w:val="both"/>
      </w:pPr>
      <w:r>
        <w:t>ц) "Генеральный секретарь" означает Генерального секретаря Организации Объединенных Наций;</w:t>
      </w:r>
    </w:p>
    <w:p w:rsidR="00362DCC" w:rsidRDefault="00362DCC" w:rsidP="00362DCC">
      <w:pPr>
        <w:pStyle w:val="ConsPlusNormal"/>
        <w:ind w:firstLine="540"/>
        <w:jc w:val="both"/>
      </w:pPr>
      <w:r>
        <w:t>ч) "специальные складские запасы" означают количества наркотических средств, находящихся в пределах страны или территории в распоряжении правительства этой страны или территории для специальных правительственных целей, а также на случай исключительных обстоятельств; выражение "специальные цели" понимается соответственно;</w:t>
      </w:r>
    </w:p>
    <w:p w:rsidR="00362DCC" w:rsidRDefault="00362DCC" w:rsidP="00362DCC">
      <w:pPr>
        <w:pStyle w:val="ConsPlusNormal"/>
        <w:ind w:firstLine="540"/>
        <w:jc w:val="both"/>
      </w:pPr>
      <w:r>
        <w:t>ш) "складские запасы" означают количества наркотических средств, находящихся в какой-нибудь стране или на какой-нибудь территории и предназначенных для:</w:t>
      </w:r>
    </w:p>
    <w:p w:rsidR="00362DCC" w:rsidRDefault="00362DCC" w:rsidP="00362DCC">
      <w:pPr>
        <w:pStyle w:val="ConsPlusNormal"/>
        <w:ind w:firstLine="540"/>
        <w:jc w:val="both"/>
      </w:pPr>
      <w:r>
        <w:t>i) потребления в пределах данной страны или территории для медицинских и научных целей, или</w:t>
      </w:r>
    </w:p>
    <w:p w:rsidR="00362DCC" w:rsidRDefault="00362DCC" w:rsidP="00362DCC">
      <w:pPr>
        <w:pStyle w:val="ConsPlusNormal"/>
        <w:ind w:firstLine="540"/>
        <w:jc w:val="both"/>
      </w:pPr>
      <w:r>
        <w:t>ii) использования в пределах страны или территории для изготовления наркотических средств и других веществ, или</w:t>
      </w:r>
    </w:p>
    <w:p w:rsidR="00362DCC" w:rsidRDefault="00362DCC" w:rsidP="00362DCC">
      <w:pPr>
        <w:pStyle w:val="ConsPlusNormal"/>
        <w:ind w:firstLine="540"/>
        <w:jc w:val="both"/>
      </w:pPr>
      <w:r>
        <w:t>iii) вывоза, но не включают количеств наркотических средств, находящихся в пределах данной страны или территории в распоряжении:</w:t>
      </w:r>
    </w:p>
    <w:p w:rsidR="00362DCC" w:rsidRDefault="00362DCC" w:rsidP="00362DCC">
      <w:pPr>
        <w:pStyle w:val="ConsPlusNormal"/>
        <w:ind w:firstLine="540"/>
        <w:jc w:val="both"/>
      </w:pPr>
      <w:r>
        <w:t>iv) розничных аптекарей или других должным образом уполномоченных розничных торговцев, а также учреждений или квалифицированных лиц при осуществлении ими терапевтических или научных функций, для выполнения которых они должным образом уполномочены, или</w:t>
      </w:r>
    </w:p>
    <w:p w:rsidR="00362DCC" w:rsidRDefault="00362DCC" w:rsidP="00362DCC">
      <w:pPr>
        <w:pStyle w:val="ConsPlusNormal"/>
        <w:ind w:firstLine="540"/>
        <w:jc w:val="both"/>
      </w:pPr>
      <w:r>
        <w:t>v) в виде "специальных складских запасов";</w:t>
      </w:r>
    </w:p>
    <w:p w:rsidR="00362DCC" w:rsidRDefault="00362DCC" w:rsidP="00362DCC">
      <w:pPr>
        <w:pStyle w:val="ConsPlusNormal"/>
        <w:ind w:firstLine="540"/>
        <w:jc w:val="both"/>
      </w:pPr>
      <w:r>
        <w:t xml:space="preserve">щ) "территория" означает любую часть какого-нибудь государства, рассматриваемую как отдельная единица для целей применения системы свидетельств на ввоз и разрешений на вывоз, предусмотренных в </w:t>
      </w:r>
      <w:hyperlink w:anchor="P388" w:history="1">
        <w:r>
          <w:rPr>
            <w:color w:val="0000FF"/>
          </w:rPr>
          <w:t>статье 31</w:t>
        </w:r>
      </w:hyperlink>
      <w:r>
        <w:t xml:space="preserve">. Это определение не относится к понятию "территория", как оно употребляется в </w:t>
      </w:r>
      <w:hyperlink w:anchor="P506" w:history="1">
        <w:r>
          <w:rPr>
            <w:color w:val="0000FF"/>
          </w:rPr>
          <w:t>статьях 42</w:t>
        </w:r>
      </w:hyperlink>
      <w:r>
        <w:t xml:space="preserve"> и </w:t>
      </w:r>
      <w:hyperlink w:anchor="P551" w:history="1">
        <w:r>
          <w:rPr>
            <w:color w:val="0000FF"/>
          </w:rPr>
          <w:t>46</w:t>
        </w:r>
      </w:hyperlink>
      <w:r>
        <w:t>.</w:t>
      </w:r>
    </w:p>
    <w:p w:rsidR="00362DCC" w:rsidRDefault="00362DCC" w:rsidP="00362DCC">
      <w:pPr>
        <w:pStyle w:val="ConsPlusNormal"/>
        <w:ind w:firstLine="540"/>
        <w:jc w:val="both"/>
      </w:pPr>
      <w:r>
        <w:t>2. Для целей настоящей Конвенции наркотическое средство рассматривается как "потребленное", если оно было доставлено любому лицу или предприятию для розничного распределения, медицинского применения или для научно-исследовательской работы; термин "потребление" понимается соответственно.</w:t>
      </w:r>
    </w:p>
    <w:p w:rsidR="00362DCC" w:rsidRDefault="00362DCC" w:rsidP="00362DCC">
      <w:pPr>
        <w:pStyle w:val="ConsPlusNormal"/>
        <w:jc w:val="both"/>
      </w:pPr>
    </w:p>
    <w:p w:rsidR="00362DCC" w:rsidRDefault="00362DCC" w:rsidP="00362DCC">
      <w:pPr>
        <w:pStyle w:val="ConsPlusNormal"/>
        <w:jc w:val="center"/>
        <w:outlineLvl w:val="1"/>
      </w:pPr>
      <w:bookmarkStart w:id="3" w:name="P70"/>
      <w:bookmarkEnd w:id="3"/>
      <w:r>
        <w:rPr>
          <w:b/>
        </w:rPr>
        <w:t>Статья 2</w:t>
      </w:r>
    </w:p>
    <w:p w:rsidR="00362DCC" w:rsidRDefault="00362DCC" w:rsidP="00362DCC">
      <w:pPr>
        <w:pStyle w:val="ConsPlusNormal"/>
        <w:jc w:val="center"/>
      </w:pPr>
      <w:r>
        <w:rPr>
          <w:b/>
        </w:rPr>
        <w:lastRenderedPageBreak/>
        <w:t>Вещества, подлежащие контролю</w:t>
      </w:r>
    </w:p>
    <w:p w:rsidR="00362DCC" w:rsidRDefault="00362DCC" w:rsidP="00362DCC">
      <w:pPr>
        <w:pStyle w:val="ConsPlusNormal"/>
        <w:jc w:val="both"/>
      </w:pPr>
    </w:p>
    <w:p w:rsidR="00362DCC" w:rsidRDefault="00362DCC" w:rsidP="00362DCC">
      <w:pPr>
        <w:pStyle w:val="ConsPlusNormal"/>
        <w:ind w:firstLine="540"/>
        <w:jc w:val="both"/>
      </w:pPr>
      <w:r>
        <w:t xml:space="preserve">1. За исключением мер контроля, применение которых ограничено определенно указанными наркотическими средствами, наркотические средства, включенные в Список I, подлежат всем мерам контроля, применимым к наркотическим средствам на основании настоящей Конвенции, и, в частности, мерам, предписанным в </w:t>
      </w:r>
      <w:hyperlink w:anchor="P114" w:history="1">
        <w:r>
          <w:rPr>
            <w:color w:val="0000FF"/>
          </w:rPr>
          <w:t>статьях 4в)</w:t>
        </w:r>
      </w:hyperlink>
      <w:r>
        <w:t xml:space="preserve">, </w:t>
      </w:r>
      <w:hyperlink w:anchor="P231" w:history="1">
        <w:r>
          <w:rPr>
            <w:color w:val="0000FF"/>
          </w:rPr>
          <w:t>19</w:t>
        </w:r>
      </w:hyperlink>
      <w:r>
        <w:t xml:space="preserve">, </w:t>
      </w:r>
      <w:hyperlink w:anchor="P251" w:history="1">
        <w:r>
          <w:rPr>
            <w:color w:val="0000FF"/>
          </w:rPr>
          <w:t>20</w:t>
        </w:r>
      </w:hyperlink>
      <w:r>
        <w:t xml:space="preserve">, </w:t>
      </w:r>
      <w:hyperlink w:anchor="P266" w:history="1">
        <w:r>
          <w:rPr>
            <w:color w:val="0000FF"/>
          </w:rPr>
          <w:t>21</w:t>
        </w:r>
      </w:hyperlink>
      <w:r>
        <w:t xml:space="preserve">, </w:t>
      </w:r>
      <w:hyperlink w:anchor="P361" w:history="1">
        <w:r>
          <w:rPr>
            <w:color w:val="0000FF"/>
          </w:rPr>
          <w:t>29</w:t>
        </w:r>
      </w:hyperlink>
      <w:r>
        <w:t xml:space="preserve">, </w:t>
      </w:r>
      <w:hyperlink w:anchor="P371" w:history="1">
        <w:r>
          <w:rPr>
            <w:color w:val="0000FF"/>
          </w:rPr>
          <w:t>30</w:t>
        </w:r>
      </w:hyperlink>
      <w:r>
        <w:t xml:space="preserve">, </w:t>
      </w:r>
      <w:hyperlink w:anchor="P388" w:history="1">
        <w:r>
          <w:rPr>
            <w:color w:val="0000FF"/>
          </w:rPr>
          <w:t>31</w:t>
        </w:r>
      </w:hyperlink>
      <w:r>
        <w:t xml:space="preserve">, </w:t>
      </w:r>
      <w:hyperlink w:anchor="P417" w:history="1">
        <w:r>
          <w:rPr>
            <w:color w:val="0000FF"/>
          </w:rPr>
          <w:t>32</w:t>
        </w:r>
      </w:hyperlink>
      <w:r>
        <w:t xml:space="preserve">, </w:t>
      </w:r>
      <w:hyperlink w:anchor="P426" w:history="1">
        <w:r>
          <w:rPr>
            <w:color w:val="0000FF"/>
          </w:rPr>
          <w:t>33</w:t>
        </w:r>
      </w:hyperlink>
      <w:r>
        <w:t xml:space="preserve">, </w:t>
      </w:r>
      <w:hyperlink w:anchor="P431" w:history="1">
        <w:r>
          <w:rPr>
            <w:color w:val="0000FF"/>
          </w:rPr>
          <w:t>34</w:t>
        </w:r>
      </w:hyperlink>
      <w:r>
        <w:t xml:space="preserve"> и </w:t>
      </w:r>
      <w:hyperlink w:anchor="P467" w:history="1">
        <w:r>
          <w:rPr>
            <w:color w:val="0000FF"/>
          </w:rPr>
          <w:t>37</w:t>
        </w:r>
      </w:hyperlink>
      <w:r>
        <w:t>.</w:t>
      </w:r>
    </w:p>
    <w:p w:rsidR="00362DCC" w:rsidRDefault="00362DCC" w:rsidP="00362DCC">
      <w:pPr>
        <w:pStyle w:val="ConsPlusNormal"/>
        <w:ind w:firstLine="540"/>
        <w:jc w:val="both"/>
      </w:pPr>
      <w:r>
        <w:t xml:space="preserve">2. Наркотические средства, включенные в Список II, подлежат тем же мерам контроля, что и наркотические средства, включенные в Список I, за исключением мер, предписанных в </w:t>
      </w:r>
      <w:hyperlink w:anchor="P379" w:history="1">
        <w:r>
          <w:rPr>
            <w:color w:val="0000FF"/>
          </w:rPr>
          <w:t>пунктах 2</w:t>
        </w:r>
      </w:hyperlink>
      <w:r>
        <w:t xml:space="preserve"> и </w:t>
      </w:r>
      <w:hyperlink w:anchor="P385" w:history="1">
        <w:r>
          <w:rPr>
            <w:color w:val="0000FF"/>
          </w:rPr>
          <w:t>5 статьи 30</w:t>
        </w:r>
      </w:hyperlink>
      <w:r>
        <w:t xml:space="preserve"> в отношении розничной торговли.</w:t>
      </w:r>
    </w:p>
    <w:p w:rsidR="00362DCC" w:rsidRDefault="00362DCC" w:rsidP="00362DCC">
      <w:pPr>
        <w:pStyle w:val="ConsPlusNormal"/>
        <w:ind w:firstLine="540"/>
        <w:jc w:val="both"/>
      </w:pPr>
      <w:r>
        <w:t>3. Препараты, за исключением тех, которые включены в Список III, подлежат тем же мерам контроля, что и наркотические средства, которые в них содержатся, но представления отдельных исчислений (</w:t>
      </w:r>
      <w:hyperlink w:anchor="P231" w:history="1">
        <w:r>
          <w:rPr>
            <w:color w:val="0000FF"/>
          </w:rPr>
          <w:t>статья 19</w:t>
        </w:r>
      </w:hyperlink>
      <w:r>
        <w:t>) и статистических сведений (</w:t>
      </w:r>
      <w:hyperlink w:anchor="P251" w:history="1">
        <w:r>
          <w:rPr>
            <w:color w:val="0000FF"/>
          </w:rPr>
          <w:t>статья 20</w:t>
        </w:r>
      </w:hyperlink>
      <w:r>
        <w:t xml:space="preserve">), помимо представляемых по данным наркотическим средствам, не требуется в случае таких препаратов, и </w:t>
      </w:r>
      <w:hyperlink w:anchor="P368" w:history="1">
        <w:r>
          <w:rPr>
            <w:color w:val="0000FF"/>
          </w:rPr>
          <w:t>подпункт 2в) статьи 29</w:t>
        </w:r>
      </w:hyperlink>
      <w:r>
        <w:t xml:space="preserve"> и </w:t>
      </w:r>
      <w:hyperlink w:anchor="P377" w:history="1">
        <w:r>
          <w:rPr>
            <w:color w:val="0000FF"/>
          </w:rPr>
          <w:t>абзац 1 б), ii) статьи 30</w:t>
        </w:r>
      </w:hyperlink>
      <w:r>
        <w:t xml:space="preserve"> могут не применяться.</w:t>
      </w:r>
    </w:p>
    <w:p w:rsidR="00362DCC" w:rsidRDefault="00362DCC" w:rsidP="00362DCC">
      <w:pPr>
        <w:pStyle w:val="ConsPlusNormal"/>
        <w:ind w:firstLine="540"/>
        <w:jc w:val="both"/>
      </w:pPr>
      <w:r>
        <w:t xml:space="preserve">4. Препараты, включенные в Список III, подлежат тем же мерам контроля, что и препараты, содержащие наркотические средства, включенные в Список II, за исключением того, что </w:t>
      </w:r>
      <w:hyperlink w:anchor="P393" w:history="1">
        <w:r>
          <w:rPr>
            <w:color w:val="0000FF"/>
          </w:rPr>
          <w:t>подпункт 1 б)</w:t>
        </w:r>
      </w:hyperlink>
      <w:r>
        <w:t xml:space="preserve"> и </w:t>
      </w:r>
      <w:hyperlink w:anchor="P395" w:history="1">
        <w:r>
          <w:rPr>
            <w:color w:val="0000FF"/>
          </w:rPr>
          <w:t>пункты от 3</w:t>
        </w:r>
      </w:hyperlink>
      <w:r>
        <w:t xml:space="preserve"> до </w:t>
      </w:r>
      <w:hyperlink w:anchor="P414" w:history="1">
        <w:r>
          <w:rPr>
            <w:color w:val="0000FF"/>
          </w:rPr>
          <w:t>15 статьи 31</w:t>
        </w:r>
      </w:hyperlink>
      <w:r>
        <w:t xml:space="preserve">, и, что касается их приобретения и розничного распределения, </w:t>
      </w:r>
      <w:hyperlink w:anchor="P436" w:history="1">
        <w:r>
          <w:rPr>
            <w:color w:val="0000FF"/>
          </w:rPr>
          <w:t>пункт б) статьи 34</w:t>
        </w:r>
      </w:hyperlink>
      <w:r>
        <w:t>, могут не применяться и что для целей исчислений (</w:t>
      </w:r>
      <w:hyperlink w:anchor="P231" w:history="1">
        <w:r>
          <w:rPr>
            <w:color w:val="0000FF"/>
          </w:rPr>
          <w:t>статья 19</w:t>
        </w:r>
      </w:hyperlink>
      <w:r>
        <w:t>) и статистических сведений (</w:t>
      </w:r>
      <w:hyperlink w:anchor="P251" w:history="1">
        <w:r>
          <w:rPr>
            <w:color w:val="0000FF"/>
          </w:rPr>
          <w:t>статья 20</w:t>
        </w:r>
      </w:hyperlink>
      <w:r>
        <w:t>) требуемая информация ограничивается количествами наркотических средств, использованных для изготовления таких препаратов.</w:t>
      </w:r>
    </w:p>
    <w:p w:rsidR="00362DCC" w:rsidRDefault="00362DCC" w:rsidP="00362DCC">
      <w:pPr>
        <w:pStyle w:val="ConsPlusNormal"/>
        <w:ind w:firstLine="540"/>
        <w:jc w:val="both"/>
      </w:pPr>
      <w:r>
        <w:t>5. Наркотические средства, включенные в Список IV, включаются также в Список I и подлежат всем мерам контроля, применимым к наркотическим средствам в этом последнем списке, и, кроме того:</w:t>
      </w:r>
    </w:p>
    <w:p w:rsidR="00362DCC" w:rsidRDefault="00362DCC" w:rsidP="00362DCC">
      <w:pPr>
        <w:pStyle w:val="ConsPlusNormal"/>
        <w:ind w:firstLine="540"/>
        <w:jc w:val="both"/>
      </w:pPr>
      <w:r>
        <w:t>а) каждая Сторона принимает любые специальные меры контроля, которые, по ее мнению, необходимы, учитывая особо опасные свойства какого-нибудь включенного таким образом наркотического средства; и</w:t>
      </w:r>
    </w:p>
    <w:p w:rsidR="00362DCC" w:rsidRDefault="00362DCC" w:rsidP="00362DCC">
      <w:pPr>
        <w:pStyle w:val="ConsPlusNormal"/>
        <w:ind w:firstLine="540"/>
        <w:jc w:val="both"/>
      </w:pPr>
      <w:r>
        <w:t>б) каждая Сторона, если, по ее мнению, существующие в ее стране условия делают это наиболее подходящим способом охраны народного здоровья и благополучия, запрещает производство, изготовление, вывоз и ввоз любого такого наркотического средства, торговлю им и его хранение или изменение, за исключением лишь количеств, которые могут быть необходимы для медицинской и научной исследовательской работы, включая клинические испытания, проводимые под непосредственным наблюдением и контролем данной Стороны или подлежащие такому непосредственному наблюдению и контролю.</w:t>
      </w:r>
    </w:p>
    <w:p w:rsidR="00362DCC" w:rsidRDefault="00362DCC" w:rsidP="00362DCC">
      <w:pPr>
        <w:pStyle w:val="ConsPlusNormal"/>
        <w:ind w:firstLine="540"/>
        <w:jc w:val="both"/>
      </w:pPr>
      <w:r>
        <w:t xml:space="preserve">6. В добавление к мерам контроля, применяемым ко всем </w:t>
      </w:r>
      <w:r>
        <w:lastRenderedPageBreak/>
        <w:t xml:space="preserve">наркотическим средствам, включенным в Список I, опий подпадает под действие постановлений </w:t>
      </w:r>
      <w:hyperlink w:anchor="P240" w:history="1">
        <w:r>
          <w:rPr>
            <w:color w:val="0000FF"/>
          </w:rPr>
          <w:t>подпункта е) пункта 1 статьи 19</w:t>
        </w:r>
      </w:hyperlink>
      <w:r>
        <w:t xml:space="preserve"> и </w:t>
      </w:r>
      <w:hyperlink w:anchor="P282" w:history="1">
        <w:r>
          <w:rPr>
            <w:color w:val="0000FF"/>
          </w:rPr>
          <w:t>статей 21 бис</w:t>
        </w:r>
      </w:hyperlink>
      <w:r>
        <w:t xml:space="preserve">, </w:t>
      </w:r>
      <w:hyperlink w:anchor="P297" w:history="1">
        <w:r>
          <w:rPr>
            <w:color w:val="0000FF"/>
          </w:rPr>
          <w:t>23</w:t>
        </w:r>
      </w:hyperlink>
      <w:r>
        <w:t xml:space="preserve"> и </w:t>
      </w:r>
      <w:hyperlink w:anchor="P309" w:history="1">
        <w:r>
          <w:rPr>
            <w:color w:val="0000FF"/>
          </w:rPr>
          <w:t>24</w:t>
        </w:r>
      </w:hyperlink>
      <w:r>
        <w:t xml:space="preserve">, листья кока - под действие постановлений </w:t>
      </w:r>
      <w:hyperlink w:anchor="P342" w:history="1">
        <w:r>
          <w:rPr>
            <w:color w:val="0000FF"/>
          </w:rPr>
          <w:t>статей 26</w:t>
        </w:r>
      </w:hyperlink>
      <w:r>
        <w:t xml:space="preserve"> и </w:t>
      </w:r>
      <w:hyperlink w:anchor="P348" w:history="1">
        <w:r>
          <w:rPr>
            <w:color w:val="0000FF"/>
          </w:rPr>
          <w:t>27</w:t>
        </w:r>
      </w:hyperlink>
      <w:r>
        <w:t xml:space="preserve"> и каннабис - под действие постановлений </w:t>
      </w:r>
      <w:hyperlink w:anchor="P354" w:history="1">
        <w:r>
          <w:rPr>
            <w:color w:val="0000FF"/>
          </w:rPr>
          <w:t>статьи 28</w:t>
        </w:r>
      </w:hyperlink>
      <w:r>
        <w:t>.</w:t>
      </w:r>
    </w:p>
    <w:p w:rsidR="00362DCC" w:rsidRDefault="00362DCC" w:rsidP="00362DCC">
      <w:pPr>
        <w:pStyle w:val="ConsPlusNormal"/>
        <w:ind w:firstLine="540"/>
        <w:jc w:val="both"/>
      </w:pPr>
      <w:r>
        <w:t xml:space="preserve">7. Опийный мак, кокаиновый куст, растение каннабис, маковая солома и листья каннабиса подлежат мерам контроля, предусмотренным соответственно в </w:t>
      </w:r>
      <w:hyperlink w:anchor="P239" w:history="1">
        <w:r>
          <w:rPr>
            <w:color w:val="0000FF"/>
          </w:rPr>
          <w:t>подпункте д) пункта 1 статьи 19</w:t>
        </w:r>
      </w:hyperlink>
      <w:r>
        <w:t xml:space="preserve">, </w:t>
      </w:r>
      <w:hyperlink w:anchor="P261" w:history="1">
        <w:r>
          <w:rPr>
            <w:color w:val="0000FF"/>
          </w:rPr>
          <w:t>подпункте ж) пункта 1 статьи 20</w:t>
        </w:r>
      </w:hyperlink>
      <w:r>
        <w:t xml:space="preserve">, в </w:t>
      </w:r>
      <w:hyperlink w:anchor="P282" w:history="1">
        <w:r>
          <w:rPr>
            <w:color w:val="0000FF"/>
          </w:rPr>
          <w:t>статье 21бис</w:t>
        </w:r>
      </w:hyperlink>
      <w:r>
        <w:t xml:space="preserve"> и </w:t>
      </w:r>
      <w:hyperlink w:anchor="P291" w:history="1">
        <w:r>
          <w:rPr>
            <w:color w:val="0000FF"/>
          </w:rPr>
          <w:t>статьях 22</w:t>
        </w:r>
      </w:hyperlink>
      <w:r>
        <w:t xml:space="preserve"> - </w:t>
      </w:r>
      <w:hyperlink w:anchor="P309" w:history="1">
        <w:r>
          <w:rPr>
            <w:color w:val="0000FF"/>
          </w:rPr>
          <w:t>24</w:t>
        </w:r>
      </w:hyperlink>
      <w:r>
        <w:t xml:space="preserve">; </w:t>
      </w:r>
      <w:hyperlink w:anchor="P291" w:history="1">
        <w:r>
          <w:rPr>
            <w:color w:val="0000FF"/>
          </w:rPr>
          <w:t>22</w:t>
        </w:r>
      </w:hyperlink>
      <w:r>
        <w:t xml:space="preserve">, </w:t>
      </w:r>
      <w:hyperlink w:anchor="P342" w:history="1">
        <w:r>
          <w:rPr>
            <w:color w:val="0000FF"/>
          </w:rPr>
          <w:t>26</w:t>
        </w:r>
      </w:hyperlink>
      <w:r>
        <w:t xml:space="preserve"> и </w:t>
      </w:r>
      <w:hyperlink w:anchor="P348" w:history="1">
        <w:r>
          <w:rPr>
            <w:color w:val="0000FF"/>
          </w:rPr>
          <w:t>27</w:t>
        </w:r>
      </w:hyperlink>
      <w:r>
        <w:t xml:space="preserve">; </w:t>
      </w:r>
      <w:hyperlink w:anchor="P291" w:history="1">
        <w:r>
          <w:rPr>
            <w:color w:val="0000FF"/>
          </w:rPr>
          <w:t>22</w:t>
        </w:r>
      </w:hyperlink>
      <w:r>
        <w:t xml:space="preserve"> и </w:t>
      </w:r>
      <w:hyperlink w:anchor="P354" w:history="1">
        <w:r>
          <w:rPr>
            <w:color w:val="0000FF"/>
          </w:rPr>
          <w:t>28</w:t>
        </w:r>
      </w:hyperlink>
      <w:r>
        <w:t xml:space="preserve">; </w:t>
      </w:r>
      <w:hyperlink w:anchor="P333" w:history="1">
        <w:r>
          <w:rPr>
            <w:color w:val="0000FF"/>
          </w:rPr>
          <w:t>25</w:t>
        </w:r>
      </w:hyperlink>
      <w:r>
        <w:t xml:space="preserve">; и </w:t>
      </w:r>
      <w:hyperlink w:anchor="P354" w:history="1">
        <w:r>
          <w:rPr>
            <w:color w:val="0000FF"/>
          </w:rPr>
          <w:t>28</w:t>
        </w:r>
      </w:hyperlink>
      <w:r>
        <w:t>.</w:t>
      </w:r>
    </w:p>
    <w:p w:rsidR="00362DCC" w:rsidRDefault="00362DCC" w:rsidP="00362DCC">
      <w:pPr>
        <w:pStyle w:val="ConsPlusNormal"/>
        <w:ind w:firstLine="540"/>
        <w:jc w:val="both"/>
      </w:pPr>
      <w:r>
        <w:t>8. 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наркотических средств, такие меры надзора, какие могут быть практически осуществимы.</w:t>
      </w:r>
    </w:p>
    <w:p w:rsidR="00362DCC" w:rsidRDefault="00362DCC" w:rsidP="00362DCC">
      <w:pPr>
        <w:pStyle w:val="ConsPlusNormal"/>
        <w:ind w:firstLine="540"/>
        <w:jc w:val="both"/>
      </w:pPr>
      <w:r>
        <w:t>9. Стороны не обязаны применять постановления настоящей Конвенции к наркотическим средствам, которые обычно используются в промышленности для целей иных, чем медицинские и научные, при условии, что:</w:t>
      </w:r>
    </w:p>
    <w:p w:rsidR="00362DCC" w:rsidRDefault="00362DCC" w:rsidP="00362DCC">
      <w:pPr>
        <w:pStyle w:val="ConsPlusNormal"/>
        <w:ind w:firstLine="540"/>
        <w:jc w:val="both"/>
      </w:pPr>
      <w:r>
        <w:t>а) они обеспечивают посредством надлежащих методов денатурации или другими способами, чтобы используемые таким образом наркотические средства не могли быть предметом злоупотребления или вызывать вредные последствия (</w:t>
      </w:r>
      <w:hyperlink w:anchor="P92" w:history="1">
        <w:r>
          <w:rPr>
            <w:color w:val="0000FF"/>
          </w:rPr>
          <w:t>пункт 3 статьи 3</w:t>
        </w:r>
      </w:hyperlink>
      <w:r>
        <w:t>), а также чтобы вредные вещества не могли быть практически из них извлечены;</w:t>
      </w:r>
    </w:p>
    <w:p w:rsidR="00362DCC" w:rsidRDefault="00362DCC" w:rsidP="00362DCC">
      <w:pPr>
        <w:pStyle w:val="ConsPlusNormal"/>
        <w:ind w:firstLine="540"/>
        <w:jc w:val="both"/>
      </w:pPr>
      <w:r>
        <w:t>б) они включают в представляемые ими статистические сведения (</w:t>
      </w:r>
      <w:hyperlink w:anchor="P251" w:history="1">
        <w:r>
          <w:rPr>
            <w:color w:val="0000FF"/>
          </w:rPr>
          <w:t>статья 20</w:t>
        </w:r>
      </w:hyperlink>
      <w:r>
        <w:t>) количество каждого наркотического средства, использованного таким образом.</w:t>
      </w:r>
    </w:p>
    <w:p w:rsidR="00362DCC" w:rsidRDefault="00362DCC" w:rsidP="00362DCC">
      <w:pPr>
        <w:pStyle w:val="ConsPlusNormal"/>
        <w:jc w:val="both"/>
      </w:pPr>
    </w:p>
    <w:p w:rsidR="00362DCC" w:rsidRDefault="00362DCC" w:rsidP="00362DCC">
      <w:pPr>
        <w:pStyle w:val="ConsPlusNormal"/>
        <w:jc w:val="center"/>
        <w:outlineLvl w:val="1"/>
      </w:pPr>
      <w:bookmarkStart w:id="4" w:name="P87"/>
      <w:bookmarkEnd w:id="4"/>
      <w:r>
        <w:rPr>
          <w:b/>
        </w:rPr>
        <w:t>Статья 3</w:t>
      </w:r>
    </w:p>
    <w:p w:rsidR="00362DCC" w:rsidRDefault="00362DCC" w:rsidP="00362DCC">
      <w:pPr>
        <w:pStyle w:val="ConsPlusNormal"/>
        <w:jc w:val="center"/>
      </w:pPr>
      <w:r>
        <w:rPr>
          <w:b/>
        </w:rPr>
        <w:t>Изменения в сфере применения контроля</w:t>
      </w:r>
    </w:p>
    <w:p w:rsidR="00362DCC" w:rsidRDefault="00362DCC" w:rsidP="00362DCC">
      <w:pPr>
        <w:pStyle w:val="ConsPlusNormal"/>
        <w:jc w:val="both"/>
      </w:pPr>
    </w:p>
    <w:p w:rsidR="00362DCC" w:rsidRDefault="00362DCC" w:rsidP="00362DCC">
      <w:pPr>
        <w:pStyle w:val="ConsPlusNormal"/>
        <w:ind w:firstLine="540"/>
        <w:jc w:val="both"/>
      </w:pPr>
      <w:r>
        <w:t>1. В тех случаях, когда какая-нибудь Сторона или Всемирная организация здравоохранения располагает сведениями, которые, по их мнению, могут потребовать изменения какого-либо из списков, они уведомляют об этом Генерального секретаря и представляют ему сведения в подтверждение указанного уведомления.</w:t>
      </w:r>
    </w:p>
    <w:p w:rsidR="00362DCC" w:rsidRDefault="00362DCC" w:rsidP="00362DCC">
      <w:pPr>
        <w:pStyle w:val="ConsPlusNormal"/>
        <w:ind w:firstLine="540"/>
        <w:jc w:val="both"/>
      </w:pPr>
      <w:r>
        <w:t>2. Генеральный секретарь препровождает любые сведения, которые он считает относящимися к делу, Сторонам, Комиссии и, если уведомление делается какой-нибудь Стороной, Всемирной организации здравоохранения.</w:t>
      </w:r>
    </w:p>
    <w:p w:rsidR="00362DCC" w:rsidRDefault="00362DCC" w:rsidP="00362DCC">
      <w:pPr>
        <w:pStyle w:val="ConsPlusNormal"/>
        <w:ind w:firstLine="540"/>
        <w:jc w:val="both"/>
      </w:pPr>
      <w:bookmarkStart w:id="5" w:name="P92"/>
      <w:bookmarkEnd w:id="5"/>
      <w:r>
        <w:t>3. В тех случаях, когда уведомление касается какого-либо вещества, еще не включенного в Список I или в Список II,</w:t>
      </w:r>
    </w:p>
    <w:p w:rsidR="00362DCC" w:rsidRDefault="00362DCC" w:rsidP="00362DCC">
      <w:pPr>
        <w:pStyle w:val="ConsPlusNormal"/>
        <w:ind w:firstLine="540"/>
        <w:jc w:val="both"/>
      </w:pPr>
      <w:r>
        <w:t xml:space="preserve">i) Стороны рассматривают в свете имеющихся сведений возможность временного применения к данному веществу всех мер контроля, </w:t>
      </w:r>
      <w:r>
        <w:lastRenderedPageBreak/>
        <w:t>применяемых к наркотическим средствам, включенным в Список I;</w:t>
      </w:r>
    </w:p>
    <w:p w:rsidR="00362DCC" w:rsidRDefault="00362DCC" w:rsidP="00362DCC">
      <w:pPr>
        <w:pStyle w:val="ConsPlusNormal"/>
        <w:ind w:firstLine="540"/>
        <w:jc w:val="both"/>
      </w:pPr>
      <w:r>
        <w:t xml:space="preserve">ii) впредь до вынесения постановления, как это предусмотрено в </w:t>
      </w:r>
      <w:hyperlink w:anchor="P95" w:history="1">
        <w:r>
          <w:rPr>
            <w:color w:val="0000FF"/>
          </w:rPr>
          <w:t>подпункте iii)</w:t>
        </w:r>
      </w:hyperlink>
      <w:r>
        <w:t xml:space="preserve"> настоящего пункта, Комиссия может постановить, чтобы Стороны временно применяли к этому веществу все меры контроля, применяемые к наркотическим средствам, включенным в Список I. Стороны временно применяют такие меры к веществу, о котором идет речь;</w:t>
      </w:r>
    </w:p>
    <w:p w:rsidR="00362DCC" w:rsidRDefault="00362DCC" w:rsidP="00362DCC">
      <w:pPr>
        <w:pStyle w:val="ConsPlusNormal"/>
        <w:ind w:firstLine="540"/>
        <w:jc w:val="both"/>
      </w:pPr>
      <w:bookmarkStart w:id="6" w:name="P95"/>
      <w:bookmarkEnd w:id="6"/>
      <w:r>
        <w:t>iii) если Всемирная организация здравоохранения находит, что данное вещество способно быть предметом аналогичного злоупотребления и вызывать аналогичные вредные последствия, что и наркотические средства, включенные в Список I или в Список II, или что оно может быть превращено в наркотическое средство, она сообщает об этом своем заключении Комиссии, которая может, в соответствии с рекомендацией Всемирной организации здравоохранения, постановить, что данное вещество должно быть добавлено к Списку I или к Списку II.</w:t>
      </w:r>
    </w:p>
    <w:p w:rsidR="00362DCC" w:rsidRDefault="00362DCC" w:rsidP="00362DCC">
      <w:pPr>
        <w:pStyle w:val="ConsPlusNormal"/>
        <w:ind w:firstLine="540"/>
        <w:jc w:val="both"/>
      </w:pPr>
      <w:r>
        <w:t>4. Если Всемирная организация здравоохранения находит, что какой-нибудь препарат, вследствие содержащихся в нем веществ, не способен быть предметом злоупотребления и не может вызывать вредных последствий (</w:t>
      </w:r>
      <w:hyperlink w:anchor="P92" w:history="1">
        <w:r>
          <w:rPr>
            <w:color w:val="0000FF"/>
          </w:rPr>
          <w:t>пункт 3</w:t>
        </w:r>
      </w:hyperlink>
      <w:r>
        <w:t>) и что содержащееся в нем наркотическое средство не может быть легко извлечено, Комиссия может, в соответствии с рекомендацией Всемирной организации здравоохранения, добавить этот препарат к Списку III.</w:t>
      </w:r>
    </w:p>
    <w:p w:rsidR="00362DCC" w:rsidRDefault="00362DCC" w:rsidP="00362DCC">
      <w:pPr>
        <w:pStyle w:val="ConsPlusNormal"/>
        <w:ind w:firstLine="540"/>
        <w:jc w:val="both"/>
      </w:pPr>
      <w:bookmarkStart w:id="7" w:name="P97"/>
      <w:bookmarkEnd w:id="7"/>
      <w:r>
        <w:t>5. Если Всемирная организация здравоохранения находит, что какое-нибудь наркотическое средство, включенное в Список I, особенно способно быть предметом злоупотребления и вызывать вредные последствия (</w:t>
      </w:r>
      <w:hyperlink w:anchor="P92" w:history="1">
        <w:r>
          <w:rPr>
            <w:color w:val="0000FF"/>
          </w:rPr>
          <w:t>пункт 3</w:t>
        </w:r>
      </w:hyperlink>
      <w:r>
        <w:t>) и что такая способность не компенсируется существенными терапевтическими преимуществами, которыми не обладают другие вещества, помимо наркотических средств, включенных в Список IV, Комиссия может, в соответствии с рекомендацией Всемирной организации здравоохранения, внести это наркотическое средство в Список IV.</w:t>
      </w:r>
    </w:p>
    <w:p w:rsidR="00362DCC" w:rsidRDefault="00362DCC" w:rsidP="00362DCC">
      <w:pPr>
        <w:pStyle w:val="ConsPlusNormal"/>
        <w:ind w:firstLine="540"/>
        <w:jc w:val="both"/>
      </w:pPr>
      <w:r>
        <w:t xml:space="preserve">6. В тех случаях, когда уведомление касается какого-нибудь наркотического средства, уже включенного в Список I или в Список II, или препарата, включенного в Список III, Комиссия, помимо меры, предусмотренной в </w:t>
      </w:r>
      <w:hyperlink w:anchor="P97" w:history="1">
        <w:r>
          <w:rPr>
            <w:color w:val="0000FF"/>
          </w:rPr>
          <w:t>пункте 5</w:t>
        </w:r>
      </w:hyperlink>
      <w:r>
        <w:t>, может, в соответствии с рекомендацией Всемирной организации здравоохранения, изменить любой из списков:</w:t>
      </w:r>
    </w:p>
    <w:p w:rsidR="00362DCC" w:rsidRDefault="00362DCC" w:rsidP="00362DCC">
      <w:pPr>
        <w:pStyle w:val="ConsPlusNormal"/>
        <w:ind w:firstLine="540"/>
        <w:jc w:val="both"/>
      </w:pPr>
      <w:r>
        <w:t>а) перенеся какое-нибудь наркотическое средство из Списка I в Список II или из Списка II в Список I; или</w:t>
      </w:r>
    </w:p>
    <w:p w:rsidR="00362DCC" w:rsidRDefault="00362DCC" w:rsidP="00362DCC">
      <w:pPr>
        <w:pStyle w:val="ConsPlusNormal"/>
        <w:ind w:firstLine="540"/>
        <w:jc w:val="both"/>
      </w:pPr>
      <w:r>
        <w:t>б) исключив какое-нибудь наркотическое средство или препарат, в зависимости от случая, из какого-либо Списка.</w:t>
      </w:r>
    </w:p>
    <w:p w:rsidR="00362DCC" w:rsidRDefault="00362DCC" w:rsidP="00362DCC">
      <w:pPr>
        <w:pStyle w:val="ConsPlusNormal"/>
        <w:ind w:firstLine="540"/>
        <w:jc w:val="both"/>
      </w:pPr>
      <w:r>
        <w:t xml:space="preserve">7. Любое постановление Комиссии, принятое на основании настоящей статьи, сообщается Генеральным секретарем всем государствам - членам </w:t>
      </w:r>
      <w:r>
        <w:lastRenderedPageBreak/>
        <w:t>Организации Объединенных Наций, другим государствам - участникам Конвенции, не являющимся членами Организации Объединенных Наций, Всемирной организации здравоохранения и Комитету. Такое постановление вступает в силу в отношении каждой из Сторон в день получения ею такого сообщения, и Стороны принимают после этого такие меры, какие могут потребоваться на основании настоящей Конвенции.</w:t>
      </w:r>
    </w:p>
    <w:p w:rsidR="00362DCC" w:rsidRDefault="00362DCC" w:rsidP="00362DCC">
      <w:pPr>
        <w:pStyle w:val="ConsPlusNormal"/>
        <w:ind w:firstLine="540"/>
        <w:jc w:val="both"/>
      </w:pPr>
      <w:r>
        <w:t>8. а) Постановления Комиссии, изменяющие любой из списков, подлежат пересмотру Советом по просьбе, поданной любой Стороной в течение девяноста дней, считая со дня получения уведомления об этом постановлении. Просьба о пересмотре посылается Генеральному секретарю вместе со всей относящейся к делу информацией, на которой основана просьба о пересмотре;</w:t>
      </w:r>
    </w:p>
    <w:p w:rsidR="00362DCC" w:rsidRDefault="00362DCC" w:rsidP="00362DCC">
      <w:pPr>
        <w:pStyle w:val="ConsPlusNormal"/>
        <w:ind w:firstLine="540"/>
        <w:jc w:val="both"/>
      </w:pPr>
      <w:r>
        <w:t>б) Генеральный секретарь препровождает копии просьбы о пересмотре и относящуюся к делу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Совету для рассмотрения;</w:t>
      </w:r>
    </w:p>
    <w:p w:rsidR="00362DCC" w:rsidRDefault="00362DCC" w:rsidP="00362DCC">
      <w:pPr>
        <w:pStyle w:val="ConsPlusNormal"/>
        <w:ind w:firstLine="540"/>
        <w:jc w:val="both"/>
      </w:pPr>
      <w:r>
        <w:t>в) Совет может утвердить, изменить или отменить постановления Комиссии, и решение Совета является окончательным. Уведомления о решении Совета посылаются всем государствам - членам Организации Объединенных Наций, государствам - участникам Конвенции, не являющимся членами Организации Объединенных Наций, Комиссии, Всемирной организации здравоохранения и Комитету;</w:t>
      </w:r>
    </w:p>
    <w:p w:rsidR="00362DCC" w:rsidRDefault="00362DCC" w:rsidP="00362DCC">
      <w:pPr>
        <w:pStyle w:val="ConsPlusNormal"/>
        <w:ind w:firstLine="540"/>
        <w:jc w:val="both"/>
      </w:pPr>
      <w:r>
        <w:t>г) первоначальное постановление Комиссии остается в силе до окончания процедуры пересмотра.</w:t>
      </w:r>
    </w:p>
    <w:p w:rsidR="00362DCC" w:rsidRDefault="00362DCC" w:rsidP="00362DCC">
      <w:pPr>
        <w:pStyle w:val="ConsPlusNormal"/>
        <w:ind w:firstLine="540"/>
        <w:jc w:val="both"/>
      </w:pPr>
      <w:r>
        <w:t xml:space="preserve">9. Постановления Комиссии, принятые в соответствии с настоящей статьей, не подлежат процедуре пересмотра, предусмотренной в </w:t>
      </w:r>
      <w:hyperlink w:anchor="P126" w:history="1">
        <w:r>
          <w:rPr>
            <w:color w:val="0000FF"/>
          </w:rPr>
          <w:t>статье 7</w:t>
        </w:r>
      </w:hyperlink>
      <w:r>
        <w:t>.</w:t>
      </w:r>
    </w:p>
    <w:p w:rsidR="00362DCC" w:rsidRDefault="00362DCC" w:rsidP="00362DCC">
      <w:pPr>
        <w:pStyle w:val="ConsPlusNormal"/>
        <w:jc w:val="both"/>
      </w:pPr>
    </w:p>
    <w:p w:rsidR="00362DCC" w:rsidRDefault="00362DCC" w:rsidP="00362DCC">
      <w:pPr>
        <w:pStyle w:val="ConsPlusNormal"/>
        <w:jc w:val="center"/>
        <w:outlineLvl w:val="1"/>
      </w:pPr>
      <w:r>
        <w:rPr>
          <w:b/>
        </w:rPr>
        <w:t>Статья 4</w:t>
      </w:r>
    </w:p>
    <w:p w:rsidR="00362DCC" w:rsidRDefault="00362DCC" w:rsidP="00362DCC">
      <w:pPr>
        <w:pStyle w:val="ConsPlusNormal"/>
        <w:jc w:val="center"/>
      </w:pPr>
      <w:r>
        <w:rPr>
          <w:b/>
        </w:rPr>
        <w:t>Общие обязательства</w:t>
      </w:r>
    </w:p>
    <w:p w:rsidR="00362DCC" w:rsidRDefault="00362DCC" w:rsidP="00362DCC">
      <w:pPr>
        <w:pStyle w:val="ConsPlusNormal"/>
        <w:jc w:val="both"/>
      </w:pPr>
    </w:p>
    <w:p w:rsidR="00362DCC" w:rsidRDefault="00362DCC" w:rsidP="00362DCC">
      <w:pPr>
        <w:pStyle w:val="ConsPlusNormal"/>
        <w:ind w:firstLine="540"/>
        <w:jc w:val="both"/>
      </w:pPr>
      <w:r>
        <w:t>Стороны принимают такие законодательные и административные меры, какие могут быть необходимы для того, чтобы:</w:t>
      </w:r>
    </w:p>
    <w:p w:rsidR="00362DCC" w:rsidRDefault="00362DCC" w:rsidP="00362DCC">
      <w:pPr>
        <w:pStyle w:val="ConsPlusNormal"/>
        <w:ind w:firstLine="540"/>
        <w:jc w:val="both"/>
      </w:pPr>
      <w:r>
        <w:t>а) ввести в действие и выполнять постановления настоящей Конвенции в пределах их собственных территорий;</w:t>
      </w:r>
    </w:p>
    <w:p w:rsidR="00362DCC" w:rsidRDefault="00362DCC" w:rsidP="00362DCC">
      <w:pPr>
        <w:pStyle w:val="ConsPlusNormal"/>
        <w:ind w:firstLine="540"/>
        <w:jc w:val="both"/>
      </w:pPr>
      <w:r>
        <w:t>б) сотрудничать с другими государствами в выполнении постановлений настоящей Конвенции; и</w:t>
      </w:r>
    </w:p>
    <w:p w:rsidR="00362DCC" w:rsidRDefault="00362DCC" w:rsidP="00362DCC">
      <w:pPr>
        <w:pStyle w:val="ConsPlusNormal"/>
        <w:ind w:firstLine="540"/>
        <w:jc w:val="both"/>
      </w:pPr>
      <w:bookmarkStart w:id="8" w:name="P114"/>
      <w:bookmarkEnd w:id="8"/>
      <w:r>
        <w:t>в) при условии соблюдения постановлений настоящей Конвенции, ограничить исключительно медицинскими и научными целями производство, изготовление, вывоз, ввоз, распределение наркотических средств, торговлю ими и их применение и хранение.</w:t>
      </w:r>
    </w:p>
    <w:p w:rsidR="00362DCC" w:rsidRDefault="00362DCC" w:rsidP="00362DCC">
      <w:pPr>
        <w:pStyle w:val="ConsPlusNormal"/>
        <w:jc w:val="both"/>
      </w:pPr>
    </w:p>
    <w:p w:rsidR="00362DCC" w:rsidRDefault="00362DCC" w:rsidP="00362DCC">
      <w:pPr>
        <w:pStyle w:val="ConsPlusNormal"/>
        <w:jc w:val="center"/>
        <w:outlineLvl w:val="1"/>
      </w:pPr>
      <w:r>
        <w:rPr>
          <w:b/>
        </w:rPr>
        <w:lastRenderedPageBreak/>
        <w:t>Статья 5</w:t>
      </w:r>
    </w:p>
    <w:p w:rsidR="00362DCC" w:rsidRDefault="00362DCC" w:rsidP="00362DCC">
      <w:pPr>
        <w:pStyle w:val="ConsPlusNormal"/>
        <w:jc w:val="center"/>
      </w:pPr>
      <w:r>
        <w:rPr>
          <w:b/>
        </w:rPr>
        <w:t>Международные органы контроля</w:t>
      </w:r>
    </w:p>
    <w:p w:rsidR="00362DCC" w:rsidRDefault="00362DCC" w:rsidP="00362DCC">
      <w:pPr>
        <w:pStyle w:val="ConsPlusNormal"/>
        <w:jc w:val="both"/>
      </w:pPr>
    </w:p>
    <w:p w:rsidR="00362DCC" w:rsidRDefault="00362DCC" w:rsidP="00362DCC">
      <w:pPr>
        <w:pStyle w:val="ConsPlusNormal"/>
        <w:ind w:firstLine="540"/>
        <w:jc w:val="both"/>
      </w:pPr>
      <w:r>
        <w:t>Стороны, признавая компетенцию Организации Объединенных Наций в отношении международного контроля над наркотическими средствами, соглашаются вверить Комиссии по наркотическим средствам Экономического и Социального Совета и Международному комитету по контролю над наркотиками функции, соответственно присвоенные им согласно настоящей Конвенции.</w:t>
      </w:r>
    </w:p>
    <w:p w:rsidR="00362DCC" w:rsidRDefault="00362DCC" w:rsidP="00362DCC">
      <w:pPr>
        <w:pStyle w:val="ConsPlusNormal"/>
        <w:jc w:val="both"/>
      </w:pPr>
    </w:p>
    <w:p w:rsidR="00362DCC" w:rsidRDefault="00362DCC" w:rsidP="00362DCC">
      <w:pPr>
        <w:pStyle w:val="ConsPlusNormal"/>
        <w:jc w:val="center"/>
        <w:outlineLvl w:val="1"/>
      </w:pPr>
      <w:r>
        <w:rPr>
          <w:b/>
        </w:rPr>
        <w:t>Статья 6</w:t>
      </w:r>
    </w:p>
    <w:p w:rsidR="00362DCC" w:rsidRDefault="00362DCC" w:rsidP="00362DCC">
      <w:pPr>
        <w:pStyle w:val="ConsPlusNormal"/>
        <w:jc w:val="center"/>
      </w:pPr>
      <w:r>
        <w:rPr>
          <w:b/>
        </w:rPr>
        <w:t>Расходы международных органов контроля</w:t>
      </w:r>
    </w:p>
    <w:p w:rsidR="00362DCC" w:rsidRDefault="00362DCC" w:rsidP="00362DCC">
      <w:pPr>
        <w:pStyle w:val="ConsPlusNormal"/>
        <w:jc w:val="both"/>
      </w:pPr>
    </w:p>
    <w:p w:rsidR="00362DCC" w:rsidRDefault="00362DCC" w:rsidP="00362DCC">
      <w:pPr>
        <w:pStyle w:val="ConsPlusNormal"/>
        <w:ind w:firstLine="540"/>
        <w:jc w:val="both"/>
      </w:pPr>
      <w:r>
        <w:t>Расходы Комиссии и Комитета несет Организация Объединенных Наций в порядке, который будет определяться Генеральной Ассамблеей. 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правительствами этих Сторон.</w:t>
      </w:r>
    </w:p>
    <w:p w:rsidR="00362DCC" w:rsidRDefault="00362DCC" w:rsidP="00362DCC">
      <w:pPr>
        <w:pStyle w:val="ConsPlusNormal"/>
        <w:jc w:val="both"/>
      </w:pPr>
    </w:p>
    <w:p w:rsidR="00362DCC" w:rsidRDefault="00362DCC" w:rsidP="00362DCC">
      <w:pPr>
        <w:pStyle w:val="ConsPlusNormal"/>
        <w:jc w:val="center"/>
        <w:outlineLvl w:val="1"/>
      </w:pPr>
      <w:bookmarkStart w:id="9" w:name="P126"/>
      <w:bookmarkEnd w:id="9"/>
      <w:r>
        <w:rPr>
          <w:b/>
        </w:rPr>
        <w:t>Статья 7</w:t>
      </w:r>
    </w:p>
    <w:p w:rsidR="00362DCC" w:rsidRDefault="00362DCC" w:rsidP="00362DCC">
      <w:pPr>
        <w:pStyle w:val="ConsPlusNormal"/>
        <w:jc w:val="center"/>
      </w:pPr>
      <w:r>
        <w:rPr>
          <w:b/>
        </w:rPr>
        <w:t>Пересмотр постановлений и рекомендаций Комиссии</w:t>
      </w:r>
    </w:p>
    <w:p w:rsidR="00362DCC" w:rsidRDefault="00362DCC" w:rsidP="00362DCC">
      <w:pPr>
        <w:pStyle w:val="ConsPlusNormal"/>
        <w:jc w:val="both"/>
      </w:pPr>
    </w:p>
    <w:p w:rsidR="00362DCC" w:rsidRDefault="00362DCC" w:rsidP="00362DCC">
      <w:pPr>
        <w:pStyle w:val="ConsPlusNormal"/>
        <w:ind w:firstLine="540"/>
        <w:jc w:val="both"/>
      </w:pPr>
      <w:r>
        <w:t xml:space="preserve">За исключением постановлений, принимаемых согласно </w:t>
      </w:r>
      <w:hyperlink w:anchor="P87" w:history="1">
        <w:r>
          <w:rPr>
            <w:color w:val="0000FF"/>
          </w:rPr>
          <w:t>статье 3</w:t>
        </w:r>
      </w:hyperlink>
      <w:r>
        <w:t>, каждое постановление или рекомендация, принятые Комиссией на основании постановлений настоящей Конвенции, подлежит утверждению или изменению со стороны Совета или Генеральной Ассамблеи таким же образом, как и другие постановления или рекомендации Комиссии.</w:t>
      </w:r>
    </w:p>
    <w:p w:rsidR="00362DCC" w:rsidRDefault="00362DCC" w:rsidP="00362DCC">
      <w:pPr>
        <w:pStyle w:val="ConsPlusNormal"/>
        <w:jc w:val="both"/>
      </w:pPr>
    </w:p>
    <w:p w:rsidR="00362DCC" w:rsidRDefault="00362DCC" w:rsidP="00362DCC">
      <w:pPr>
        <w:pStyle w:val="ConsPlusNormal"/>
        <w:jc w:val="center"/>
        <w:outlineLvl w:val="1"/>
      </w:pPr>
      <w:r>
        <w:rPr>
          <w:b/>
        </w:rPr>
        <w:t>Статья 8</w:t>
      </w:r>
    </w:p>
    <w:p w:rsidR="00362DCC" w:rsidRDefault="00362DCC" w:rsidP="00362DCC">
      <w:pPr>
        <w:pStyle w:val="ConsPlusNormal"/>
        <w:jc w:val="center"/>
      </w:pPr>
      <w:r>
        <w:rPr>
          <w:b/>
        </w:rPr>
        <w:t>Функции Комиссии</w:t>
      </w:r>
    </w:p>
    <w:p w:rsidR="00362DCC" w:rsidRDefault="00362DCC" w:rsidP="00362DCC">
      <w:pPr>
        <w:pStyle w:val="ConsPlusNormal"/>
        <w:jc w:val="both"/>
      </w:pPr>
    </w:p>
    <w:p w:rsidR="00362DCC" w:rsidRDefault="00362DCC" w:rsidP="00362DCC">
      <w:pPr>
        <w:pStyle w:val="ConsPlusNormal"/>
        <w:ind w:firstLine="540"/>
        <w:jc w:val="both"/>
      </w:pPr>
      <w:r>
        <w:t>Комиссия правомочна рассматривать все вопросы, имеющие отношение к целям настоящей Конвенции, и в частности:</w:t>
      </w:r>
    </w:p>
    <w:p w:rsidR="00362DCC" w:rsidRDefault="00362DCC" w:rsidP="00362DCC">
      <w:pPr>
        <w:pStyle w:val="ConsPlusNormal"/>
        <w:ind w:firstLine="540"/>
        <w:jc w:val="both"/>
      </w:pPr>
      <w:r>
        <w:t xml:space="preserve">а) вносить изменения в Списки в соответствии со </w:t>
      </w:r>
      <w:hyperlink w:anchor="P87" w:history="1">
        <w:r>
          <w:rPr>
            <w:color w:val="0000FF"/>
          </w:rPr>
          <w:t>статьей 3</w:t>
        </w:r>
      </w:hyperlink>
      <w:r>
        <w:t>;</w:t>
      </w:r>
    </w:p>
    <w:p w:rsidR="00362DCC" w:rsidRDefault="00362DCC" w:rsidP="00362DCC">
      <w:pPr>
        <w:pStyle w:val="ConsPlusNormal"/>
        <w:ind w:firstLine="540"/>
        <w:jc w:val="both"/>
      </w:pPr>
      <w:r>
        <w:t>б) обращать внимание Комитета на любые обстоятельства, которые могут иметь отношение к функциям Комитета;</w:t>
      </w:r>
    </w:p>
    <w:p w:rsidR="00362DCC" w:rsidRDefault="00362DCC" w:rsidP="00362DCC">
      <w:pPr>
        <w:pStyle w:val="ConsPlusNormal"/>
        <w:ind w:firstLine="540"/>
        <w:jc w:val="both"/>
      </w:pPr>
      <w:r>
        <w:t>в) делать рекомендации относительно проведения в жизнь целей и постановлений настоящей Конвенции, включая программы научных исследований и обмен научной и технической информацией; и</w:t>
      </w:r>
    </w:p>
    <w:p w:rsidR="00362DCC" w:rsidRDefault="00362DCC" w:rsidP="00362DCC">
      <w:pPr>
        <w:pStyle w:val="ConsPlusNormal"/>
        <w:ind w:firstLine="540"/>
        <w:jc w:val="both"/>
      </w:pPr>
      <w:r>
        <w:t xml:space="preserve">г) обращать внимание государств, не являющихся участниками Конвенции, на постановления и рекомендации, которые она принимает на </w:t>
      </w:r>
      <w:r>
        <w:lastRenderedPageBreak/>
        <w:t>основании настоящей Конвенции, с тем чтобы они рассмотрели вопрос о принятии мер в соответствии с такими постановлениями и рекомендациями.</w:t>
      </w:r>
    </w:p>
    <w:p w:rsidR="00362DCC" w:rsidRDefault="00362DCC" w:rsidP="00362DCC">
      <w:pPr>
        <w:pStyle w:val="ConsPlusNormal"/>
        <w:jc w:val="both"/>
      </w:pPr>
    </w:p>
    <w:p w:rsidR="00362DCC" w:rsidRDefault="00362DCC" w:rsidP="00362DCC">
      <w:pPr>
        <w:pStyle w:val="ConsPlusNormal"/>
        <w:jc w:val="center"/>
        <w:outlineLvl w:val="1"/>
      </w:pPr>
      <w:bookmarkStart w:id="10" w:name="P140"/>
      <w:bookmarkEnd w:id="10"/>
      <w:r>
        <w:rPr>
          <w:b/>
        </w:rPr>
        <w:t>Статья 9</w:t>
      </w:r>
    </w:p>
    <w:p w:rsidR="00362DCC" w:rsidRDefault="00362DCC" w:rsidP="00362DCC">
      <w:pPr>
        <w:pStyle w:val="ConsPlusNormal"/>
        <w:jc w:val="center"/>
      </w:pPr>
      <w:r>
        <w:rPr>
          <w:b/>
        </w:rPr>
        <w:t>Состав и функции Комитета</w:t>
      </w:r>
    </w:p>
    <w:p w:rsidR="00362DCC" w:rsidRDefault="00362DCC" w:rsidP="00362DCC">
      <w:pPr>
        <w:pStyle w:val="ConsPlusNormal"/>
        <w:jc w:val="both"/>
      </w:pPr>
    </w:p>
    <w:p w:rsidR="00362DCC" w:rsidRDefault="00362DCC" w:rsidP="00362DCC">
      <w:pPr>
        <w:pStyle w:val="ConsPlusNormal"/>
        <w:ind w:firstLine="540"/>
        <w:jc w:val="both"/>
      </w:pPr>
      <w:r>
        <w:t>1. Комитет состоит из тринадцати членов, избираемых Советом следующим образом:</w:t>
      </w:r>
    </w:p>
    <w:p w:rsidR="00362DCC" w:rsidRDefault="00362DCC" w:rsidP="00362DCC">
      <w:pPr>
        <w:pStyle w:val="ConsPlusNormal"/>
        <w:ind w:firstLine="540"/>
        <w:jc w:val="both"/>
      </w:pPr>
      <w:r>
        <w:t>а) три члена с медицинским, фармакологическим или фармацевтическим опытом - из списка, включающего по крайней мере пять лиц, указанных Всемирной организацией здравоохранения, и</w:t>
      </w:r>
    </w:p>
    <w:p w:rsidR="00362DCC" w:rsidRDefault="00362DCC" w:rsidP="00362DCC">
      <w:pPr>
        <w:pStyle w:val="ConsPlusNormal"/>
        <w:ind w:firstLine="540"/>
        <w:jc w:val="both"/>
      </w:pPr>
      <w:r>
        <w:t>б) десять членов - из списка лиц, указанных государствами - членами Организации Объединенных Наций и Сторонами, не состоящими членами Организации Объединенных Наций.</w:t>
      </w:r>
    </w:p>
    <w:p w:rsidR="00362DCC" w:rsidRDefault="00362DCC" w:rsidP="00362DCC">
      <w:pPr>
        <w:pStyle w:val="ConsPlusNormal"/>
        <w:ind w:firstLine="540"/>
        <w:jc w:val="both"/>
      </w:pPr>
      <w:bookmarkStart w:id="11" w:name="P146"/>
      <w:bookmarkEnd w:id="11"/>
      <w:r>
        <w:t>2. Членами Комитета должны быть лица, которые, в силу своей компетентности, беспристрастности и незаинтересованности, будут пользоваться общим доверием. Пока они состоят в этой должности, они не должны занимать какого-либо поста или заниматься какой-либо деятельностью, которые могли бы повредить их беспристрастности при выполнении ими своих функций. Совет, по совещании с Комитетом, принимает все необходимые меры для обеспечения полной технической независимости Комитета при выполнении им своих функций.</w:t>
      </w:r>
    </w:p>
    <w:p w:rsidR="00362DCC" w:rsidRDefault="00362DCC" w:rsidP="00362DCC">
      <w:pPr>
        <w:pStyle w:val="ConsPlusNormal"/>
        <w:ind w:firstLine="540"/>
        <w:jc w:val="both"/>
      </w:pPr>
      <w:r>
        <w:t>3. Совет, учитывая должным образом принцип справедливого географического представительства, принимает во внимание важность включения в состав Комитета в справедливом численном соотношении лиц, обладающих знанием положения с наркотическими средствами как в производящих и изготовляющих, так и в потребляющих наркотики странах и связанных с такими странами.</w:t>
      </w:r>
    </w:p>
    <w:p w:rsidR="00362DCC" w:rsidRDefault="00362DCC" w:rsidP="00362DCC">
      <w:pPr>
        <w:pStyle w:val="ConsPlusNormal"/>
        <w:ind w:firstLine="540"/>
        <w:jc w:val="both"/>
      </w:pPr>
      <w:r>
        <w:t>4. Комитет, в сотрудничестве с правительствами и с учетом постановлений настоящей Конвенции, стремится ограничить культивирование, производство, изготовление и использование наркотических средств достаточным количеством, необходимым для медицинских и научных целей, обеспечить их наличие для таких целей и предотвратить незаконное культивирование, производство, изготовление и использование наркотических средств и незаконный оборот наркотических средств.</w:t>
      </w:r>
    </w:p>
    <w:p w:rsidR="00362DCC" w:rsidRDefault="00362DCC" w:rsidP="00362DCC">
      <w:pPr>
        <w:pStyle w:val="ConsPlusNormal"/>
        <w:ind w:firstLine="540"/>
        <w:jc w:val="both"/>
      </w:pPr>
      <w:r>
        <w:t xml:space="preserve">5. Все меры, принимаемые Комитетом в соответствии с настоящей Конвенцией, должны быть мерами, в наибольшей степени отвечающими целям содействия развитию сотрудничества между правительствами и Комитетом по обеспечению механизма для постоянного диалога между правительствами и Комитетом, который будет оказывать содействие и </w:t>
      </w:r>
      <w:r>
        <w:lastRenderedPageBreak/>
        <w:t>способствовать проведению эффективных национальных мер, направленных на достижение целей настоящей Конвенции.</w:t>
      </w:r>
    </w:p>
    <w:p w:rsidR="00362DCC" w:rsidRDefault="00362DCC" w:rsidP="00362DCC">
      <w:pPr>
        <w:pStyle w:val="ConsPlusNormal"/>
        <w:jc w:val="both"/>
      </w:pPr>
    </w:p>
    <w:p w:rsidR="00362DCC" w:rsidRDefault="00362DCC" w:rsidP="00362DCC">
      <w:pPr>
        <w:pStyle w:val="ConsPlusNormal"/>
        <w:jc w:val="center"/>
        <w:outlineLvl w:val="1"/>
      </w:pPr>
      <w:r>
        <w:rPr>
          <w:b/>
        </w:rPr>
        <w:t>Статья 10</w:t>
      </w:r>
    </w:p>
    <w:p w:rsidR="00362DCC" w:rsidRDefault="00362DCC" w:rsidP="00362DCC">
      <w:pPr>
        <w:pStyle w:val="ConsPlusNormal"/>
        <w:jc w:val="center"/>
      </w:pPr>
      <w:r>
        <w:rPr>
          <w:b/>
        </w:rPr>
        <w:t>Сроки полномочий и вознаграждение членов Комитета</w:t>
      </w:r>
    </w:p>
    <w:p w:rsidR="00362DCC" w:rsidRDefault="00362DCC" w:rsidP="00362DCC">
      <w:pPr>
        <w:pStyle w:val="ConsPlusNormal"/>
        <w:jc w:val="both"/>
      </w:pPr>
    </w:p>
    <w:p w:rsidR="00362DCC" w:rsidRDefault="00362DCC" w:rsidP="00362DCC">
      <w:pPr>
        <w:pStyle w:val="ConsPlusNormal"/>
        <w:ind w:firstLine="540"/>
        <w:jc w:val="both"/>
      </w:pPr>
      <w:r>
        <w:t>1. Члены Комитета состоят в этой должности в течение пяти лет и могут быть переизбраны.</w:t>
      </w:r>
    </w:p>
    <w:p w:rsidR="00362DCC" w:rsidRDefault="00362DCC" w:rsidP="00362DCC">
      <w:pPr>
        <w:pStyle w:val="ConsPlusNormal"/>
        <w:ind w:firstLine="540"/>
        <w:jc w:val="both"/>
      </w:pPr>
      <w:r>
        <w:t>2. Срок полномочий каждого члена Комитета истекает накануне первого заседания Комитета, на котором его преемник имеет право присутствовать.</w:t>
      </w:r>
    </w:p>
    <w:p w:rsidR="00362DCC" w:rsidRDefault="00362DCC" w:rsidP="00362DCC">
      <w:pPr>
        <w:pStyle w:val="ConsPlusNormal"/>
        <w:ind w:firstLine="540"/>
        <w:jc w:val="both"/>
      </w:pPr>
      <w:r>
        <w:t>3. Член Комитета, который не присутствовал на трех последовательных сессиях, считается ушедшим в отставку.</w:t>
      </w:r>
    </w:p>
    <w:p w:rsidR="00362DCC" w:rsidRDefault="00362DCC" w:rsidP="00362DCC">
      <w:pPr>
        <w:pStyle w:val="ConsPlusNormal"/>
        <w:ind w:firstLine="540"/>
        <w:jc w:val="both"/>
      </w:pPr>
      <w:r>
        <w:t xml:space="preserve">4. Совет, по рекомендации Комитета, может отстранить от должности любого члена Комитета, который перестал отвечать условиям, установленным для членства в </w:t>
      </w:r>
      <w:hyperlink w:anchor="P146" w:history="1">
        <w:r>
          <w:rPr>
            <w:color w:val="0000FF"/>
          </w:rPr>
          <w:t>пункте 2 статьи 9</w:t>
        </w:r>
      </w:hyperlink>
      <w:r>
        <w:t>. Для принятия такой рекомендации требуется, чтобы за нее голосовало девять членов Комитета.</w:t>
      </w:r>
    </w:p>
    <w:p w:rsidR="00362DCC" w:rsidRDefault="00362DCC" w:rsidP="00362DCC">
      <w:pPr>
        <w:pStyle w:val="ConsPlusNormal"/>
        <w:ind w:firstLine="540"/>
        <w:jc w:val="both"/>
      </w:pPr>
      <w:r>
        <w:t xml:space="preserve">5. Если в Комитете открывается вакансия в течение срока полномочий какого-либо члена Комитета, Совет заполняет эту вакансию в кратчайший, по возможности, срок и в соответствии с применимыми постановлениями </w:t>
      </w:r>
      <w:hyperlink w:anchor="P140" w:history="1">
        <w:r>
          <w:rPr>
            <w:color w:val="0000FF"/>
          </w:rPr>
          <w:t>статьи 9</w:t>
        </w:r>
      </w:hyperlink>
      <w:r>
        <w:t>, выбирая на остаток этого срока нового члена.</w:t>
      </w:r>
    </w:p>
    <w:p w:rsidR="00362DCC" w:rsidRDefault="00362DCC" w:rsidP="00362DCC">
      <w:pPr>
        <w:pStyle w:val="ConsPlusNormal"/>
        <w:ind w:firstLine="540"/>
        <w:jc w:val="both"/>
      </w:pPr>
      <w:r>
        <w:t>6. Члены Комитета получают соответствующее вознаграждение, размеры которого определяются Генеральной Ассамблеей.</w:t>
      </w:r>
    </w:p>
    <w:p w:rsidR="00362DCC" w:rsidRDefault="00362DCC" w:rsidP="00362DCC">
      <w:pPr>
        <w:pStyle w:val="ConsPlusNormal"/>
        <w:jc w:val="both"/>
      </w:pPr>
    </w:p>
    <w:p w:rsidR="00362DCC" w:rsidRDefault="00362DCC" w:rsidP="00362DCC">
      <w:pPr>
        <w:pStyle w:val="ConsPlusNormal"/>
        <w:jc w:val="center"/>
        <w:outlineLvl w:val="1"/>
      </w:pPr>
      <w:r>
        <w:rPr>
          <w:b/>
        </w:rPr>
        <w:t>Статья 11</w:t>
      </w:r>
    </w:p>
    <w:p w:rsidR="00362DCC" w:rsidRDefault="00362DCC" w:rsidP="00362DCC">
      <w:pPr>
        <w:pStyle w:val="ConsPlusNormal"/>
        <w:jc w:val="center"/>
      </w:pPr>
      <w:r>
        <w:rPr>
          <w:b/>
        </w:rPr>
        <w:t>Правила процедуры Комитета</w:t>
      </w:r>
    </w:p>
    <w:p w:rsidR="00362DCC" w:rsidRDefault="00362DCC" w:rsidP="00362DCC">
      <w:pPr>
        <w:pStyle w:val="ConsPlusNormal"/>
        <w:jc w:val="both"/>
      </w:pPr>
    </w:p>
    <w:p w:rsidR="00362DCC" w:rsidRDefault="00362DCC" w:rsidP="00362DCC">
      <w:pPr>
        <w:pStyle w:val="ConsPlusNormal"/>
        <w:ind w:firstLine="540"/>
        <w:jc w:val="both"/>
      </w:pPr>
      <w:r>
        <w:t>1. Комитет избирает своего председателя и таких других должностных лиц, которых он считает необходимыми, и принимает свои правила процедуры.</w:t>
      </w:r>
    </w:p>
    <w:p w:rsidR="00362DCC" w:rsidRDefault="00362DCC" w:rsidP="00362DCC">
      <w:pPr>
        <w:pStyle w:val="ConsPlusNormal"/>
        <w:ind w:firstLine="540"/>
        <w:jc w:val="both"/>
      </w:pPr>
      <w:r>
        <w:t>2. Комитет собирается так часто, как это, по его мнению, может быть необходимо для надлежащего выполнения его функций, но проводит не менее двух сессий в каждом календарном году.</w:t>
      </w:r>
    </w:p>
    <w:p w:rsidR="00362DCC" w:rsidRDefault="00362DCC" w:rsidP="00362DCC">
      <w:pPr>
        <w:pStyle w:val="ConsPlusNormal"/>
        <w:ind w:firstLine="540"/>
        <w:jc w:val="both"/>
      </w:pPr>
      <w:r>
        <w:t>3. Кворум, необходимый на заседаниях Комитета, составляют восемь членов.</w:t>
      </w:r>
    </w:p>
    <w:p w:rsidR="00362DCC" w:rsidRDefault="00362DCC" w:rsidP="00362DCC">
      <w:pPr>
        <w:pStyle w:val="ConsPlusNormal"/>
        <w:jc w:val="both"/>
      </w:pPr>
    </w:p>
    <w:p w:rsidR="00362DCC" w:rsidRDefault="00362DCC" w:rsidP="00362DCC">
      <w:pPr>
        <w:pStyle w:val="ConsPlusNormal"/>
        <w:jc w:val="center"/>
        <w:outlineLvl w:val="1"/>
      </w:pPr>
      <w:r>
        <w:rPr>
          <w:b/>
        </w:rPr>
        <w:t>Статья 12</w:t>
      </w:r>
    </w:p>
    <w:p w:rsidR="00362DCC" w:rsidRDefault="00362DCC" w:rsidP="00362DCC">
      <w:pPr>
        <w:pStyle w:val="ConsPlusNormal"/>
        <w:jc w:val="center"/>
      </w:pPr>
      <w:r>
        <w:rPr>
          <w:b/>
        </w:rPr>
        <w:t>Применение системы исчислений</w:t>
      </w:r>
    </w:p>
    <w:p w:rsidR="00362DCC" w:rsidRDefault="00362DCC" w:rsidP="00362DCC">
      <w:pPr>
        <w:pStyle w:val="ConsPlusNormal"/>
        <w:jc w:val="both"/>
      </w:pPr>
    </w:p>
    <w:p w:rsidR="00362DCC" w:rsidRDefault="00362DCC" w:rsidP="00362DCC">
      <w:pPr>
        <w:pStyle w:val="ConsPlusNormal"/>
        <w:ind w:firstLine="540"/>
        <w:jc w:val="both"/>
      </w:pPr>
      <w:bookmarkStart w:id="12" w:name="P171"/>
      <w:bookmarkEnd w:id="12"/>
      <w:r>
        <w:t xml:space="preserve">1. Комитет устанавливает срок или сроки и порядок представления исчислений, предусмотренных в </w:t>
      </w:r>
      <w:hyperlink w:anchor="P231" w:history="1">
        <w:r>
          <w:rPr>
            <w:color w:val="0000FF"/>
          </w:rPr>
          <w:t>статье 19</w:t>
        </w:r>
      </w:hyperlink>
      <w:r>
        <w:t xml:space="preserve">, и устанавливает образцы </w:t>
      </w:r>
      <w:r>
        <w:lastRenderedPageBreak/>
        <w:t>бланков для этой цели.</w:t>
      </w:r>
    </w:p>
    <w:p w:rsidR="00362DCC" w:rsidRDefault="00362DCC" w:rsidP="00362DCC">
      <w:pPr>
        <w:pStyle w:val="ConsPlusNormal"/>
        <w:ind w:firstLine="540"/>
        <w:jc w:val="both"/>
      </w:pPr>
      <w:bookmarkStart w:id="13" w:name="P172"/>
      <w:bookmarkEnd w:id="13"/>
      <w:r>
        <w:t>2. В отношении стран и территорий, на которые настоящая Конвенция не распространяется, Комитет просит заинтересованные правительства представлять исчисления согласно постановлениям настоящей Конвенции.</w:t>
      </w:r>
    </w:p>
    <w:p w:rsidR="00362DCC" w:rsidRDefault="00362DCC" w:rsidP="00362DCC">
      <w:pPr>
        <w:pStyle w:val="ConsPlusNormal"/>
        <w:ind w:firstLine="540"/>
        <w:jc w:val="both"/>
      </w:pPr>
      <w:bookmarkStart w:id="14" w:name="P173"/>
      <w:bookmarkEnd w:id="14"/>
      <w:r>
        <w:t>3. Если какое-либо государство не представляет к назначенному сроку исчислений по любой из своих территорий, то, поскольку это возможно, эти исчисления устанавливаются Комитетом. При установлении таких исчислений Комитет, по мере возможности, делает это в сотрудничестве с заинтересованным правительством.</w:t>
      </w:r>
    </w:p>
    <w:p w:rsidR="00362DCC" w:rsidRDefault="00362DCC" w:rsidP="00362DCC">
      <w:pPr>
        <w:pStyle w:val="ConsPlusNormal"/>
        <w:ind w:firstLine="540"/>
        <w:jc w:val="both"/>
      </w:pPr>
      <w:r>
        <w:t>4. Комитет рассматривает исчисления, в том числе дополнительные исчисления, и может, за исключением того, что касается потребностей для специальных целей, требовать представления такой информации, которую он сочтет необходимой по любой стране или территории, от имени которой было представлено исчисление, с тем, чтобы закончить составление исчислений или объяснить любое содержащееся там заявление.</w:t>
      </w:r>
    </w:p>
    <w:p w:rsidR="00362DCC" w:rsidRDefault="00362DCC" w:rsidP="00362DCC">
      <w:pPr>
        <w:pStyle w:val="ConsPlusNormal"/>
        <w:ind w:firstLine="540"/>
        <w:jc w:val="both"/>
      </w:pPr>
      <w:r>
        <w:t>5. Комитет с целью ограничения использования и распределения наркотических средств достаточным количеством, необходимым для медицинских и научных целей, и для обеспечения их наличия для таких целей в кратчайший, по возможности, срок утверждает исчисления, в том числе дополнительные исчисления, или, с согласия заинтересованного правительства, может изменить такие исчисления. В случае разногласий между правительством и Комитетом последний будет иметь право составлять, сообщать и публиковать свои собственные исчисления, в том числе дополнительные исчисления.</w:t>
      </w:r>
    </w:p>
    <w:p w:rsidR="00362DCC" w:rsidRDefault="00362DCC" w:rsidP="00362DCC">
      <w:pPr>
        <w:pStyle w:val="ConsPlusNormal"/>
        <w:ind w:firstLine="540"/>
        <w:jc w:val="both"/>
      </w:pPr>
      <w:r>
        <w:t xml:space="preserve">6. Помимо докладов, упомянутых в </w:t>
      </w:r>
      <w:hyperlink w:anchor="P205" w:history="1">
        <w:r>
          <w:rPr>
            <w:color w:val="0000FF"/>
          </w:rPr>
          <w:t>статье 15</w:t>
        </w:r>
      </w:hyperlink>
      <w:r>
        <w:t>, Комитет в устанавливаемые им сроки, но не реже чем раз в год, публикует такие сведения, касающиеся исчислений, которые, по его мнению, будут облегчать проведение в жизнь настоящей Конвенции.</w:t>
      </w:r>
    </w:p>
    <w:p w:rsidR="00362DCC" w:rsidRDefault="00362DCC" w:rsidP="00362DCC">
      <w:pPr>
        <w:pStyle w:val="ConsPlusNormal"/>
        <w:jc w:val="both"/>
      </w:pPr>
    </w:p>
    <w:p w:rsidR="00362DCC" w:rsidRDefault="00362DCC" w:rsidP="00362DCC">
      <w:pPr>
        <w:pStyle w:val="ConsPlusNormal"/>
        <w:jc w:val="center"/>
        <w:outlineLvl w:val="1"/>
      </w:pPr>
      <w:r>
        <w:rPr>
          <w:b/>
        </w:rPr>
        <w:t>Статья 13</w:t>
      </w:r>
    </w:p>
    <w:p w:rsidR="00362DCC" w:rsidRDefault="00362DCC" w:rsidP="00362DCC">
      <w:pPr>
        <w:pStyle w:val="ConsPlusNormal"/>
        <w:jc w:val="center"/>
      </w:pPr>
      <w:r>
        <w:rPr>
          <w:b/>
        </w:rPr>
        <w:t>Применение системы статистических сведений</w:t>
      </w:r>
    </w:p>
    <w:p w:rsidR="00362DCC" w:rsidRDefault="00362DCC" w:rsidP="00362DCC">
      <w:pPr>
        <w:pStyle w:val="ConsPlusNormal"/>
        <w:jc w:val="both"/>
      </w:pPr>
    </w:p>
    <w:p w:rsidR="00362DCC" w:rsidRDefault="00362DCC" w:rsidP="00362DCC">
      <w:pPr>
        <w:pStyle w:val="ConsPlusNormal"/>
        <w:ind w:firstLine="540"/>
        <w:jc w:val="both"/>
      </w:pPr>
      <w:r>
        <w:t xml:space="preserve">1. Комитет определяет порядок и форму представления статистических сведений, предусмотренных в </w:t>
      </w:r>
      <w:hyperlink w:anchor="P251" w:history="1">
        <w:r>
          <w:rPr>
            <w:color w:val="0000FF"/>
          </w:rPr>
          <w:t>статье 20</w:t>
        </w:r>
      </w:hyperlink>
      <w:r>
        <w:t>, и устанавливает образцы бланков для этой цели.</w:t>
      </w:r>
    </w:p>
    <w:p w:rsidR="00362DCC" w:rsidRDefault="00362DCC" w:rsidP="00362DCC">
      <w:pPr>
        <w:pStyle w:val="ConsPlusNormal"/>
        <w:ind w:firstLine="540"/>
        <w:jc w:val="both"/>
      </w:pPr>
      <w:bookmarkStart w:id="15" w:name="P182"/>
      <w:bookmarkEnd w:id="15"/>
      <w:r>
        <w:t>2. Комитет рассматривает представленные сведения, чтобы определить, исполнены ли данной Стороной или любым другим государством постановления настоящей Конвенции.</w:t>
      </w:r>
    </w:p>
    <w:p w:rsidR="00362DCC" w:rsidRDefault="00362DCC" w:rsidP="00362DCC">
      <w:pPr>
        <w:pStyle w:val="ConsPlusNormal"/>
        <w:ind w:firstLine="540"/>
        <w:jc w:val="both"/>
      </w:pPr>
      <w:r>
        <w:t xml:space="preserve">3. Комитет может требовать представления такой дальнейшей информации, которую он сочтет необходимой для того, чтобы пополнить </w:t>
      </w:r>
      <w:r>
        <w:lastRenderedPageBreak/>
        <w:t>или объяснить данные, содержащиеся в этих статистических сведениях.</w:t>
      </w:r>
    </w:p>
    <w:p w:rsidR="00362DCC" w:rsidRDefault="00362DCC" w:rsidP="00362DCC">
      <w:pPr>
        <w:pStyle w:val="ConsPlusNormal"/>
        <w:ind w:firstLine="540"/>
        <w:jc w:val="both"/>
      </w:pPr>
      <w:r>
        <w:t>4. В компетенцию Комитета не входит выражать сомнения или высказывать свое мнение относительно статистической информации, касающейся наркотических средств, требуемых для специальных целей.</w:t>
      </w:r>
    </w:p>
    <w:p w:rsidR="00362DCC" w:rsidRDefault="00362DCC" w:rsidP="00362DCC">
      <w:pPr>
        <w:pStyle w:val="ConsPlusNormal"/>
        <w:jc w:val="both"/>
      </w:pPr>
    </w:p>
    <w:p w:rsidR="00362DCC" w:rsidRDefault="00362DCC" w:rsidP="00362DCC">
      <w:pPr>
        <w:pStyle w:val="ConsPlusNormal"/>
        <w:jc w:val="center"/>
        <w:outlineLvl w:val="1"/>
      </w:pPr>
      <w:bookmarkStart w:id="16" w:name="P186"/>
      <w:bookmarkEnd w:id="16"/>
      <w:r>
        <w:rPr>
          <w:b/>
        </w:rPr>
        <w:t>Статья 14</w:t>
      </w:r>
    </w:p>
    <w:p w:rsidR="00362DCC" w:rsidRDefault="00362DCC" w:rsidP="00362DCC">
      <w:pPr>
        <w:pStyle w:val="ConsPlusNormal"/>
        <w:jc w:val="center"/>
      </w:pPr>
      <w:r>
        <w:rPr>
          <w:b/>
        </w:rPr>
        <w:t>Меры, принимаемые Комитетом для обеспечения исполнения</w:t>
      </w:r>
    </w:p>
    <w:p w:rsidR="00362DCC" w:rsidRDefault="00362DCC" w:rsidP="00362DCC">
      <w:pPr>
        <w:pStyle w:val="ConsPlusNormal"/>
        <w:jc w:val="center"/>
      </w:pPr>
      <w:r>
        <w:rPr>
          <w:b/>
        </w:rPr>
        <w:t>постановлений Конвенции</w:t>
      </w:r>
    </w:p>
    <w:p w:rsidR="00362DCC" w:rsidRDefault="00362DCC" w:rsidP="00362DCC">
      <w:pPr>
        <w:pStyle w:val="ConsPlusNormal"/>
        <w:jc w:val="both"/>
      </w:pPr>
    </w:p>
    <w:p w:rsidR="00362DCC" w:rsidRDefault="00362DCC" w:rsidP="00362DCC">
      <w:pPr>
        <w:pStyle w:val="ConsPlusNormal"/>
        <w:ind w:firstLine="540"/>
        <w:jc w:val="both"/>
      </w:pPr>
      <w:bookmarkStart w:id="17" w:name="P190"/>
      <w:bookmarkEnd w:id="17"/>
      <w:r>
        <w:t xml:space="preserve">1. а) Если в результате рассмотрения сведений, представленных ему правительствами на основании постановлений настоящей Конвенции, или сведений, сообщенных ему органами Организации Объединенных Наций, или специализированными учреждениями, или, при условии, что они одобрены Комиссией по рекомендации Комитета, иными межправительственными организациями или международными неправительственными организациями, которые непосредственно компетентны в данном вопросе и имеют консультативный статус при Экономическом и Социальном Совете в соответствии со </w:t>
      </w:r>
      <w:hyperlink r:id="rId7" w:history="1">
        <w:r>
          <w:rPr>
            <w:color w:val="0000FF"/>
          </w:rPr>
          <w:t>статьей 71</w:t>
        </w:r>
      </w:hyperlink>
      <w:r>
        <w:t xml:space="preserve"> Устава Организации Объединенных Наций или пользуются подобным статусом на основе специального соглашения с Советом, Комитет имеет объективные причины считать, что осуществление целей настоящей Конвенции находится под серьезной угрозой в результате невыполнения какой-либо Стороной, страной или территорией постановлений настоящей Конвенции, Комитет имеет право предложить заинтересованному правительству приступить к консультациям или просить его представить объяснения. Если какая-либо Сторона, или страна, или территория, выполняющая постановления настоящей Конвенции, стала важным центром незаконного культивирования, производства или изготовления, или незаконного оборота, или незаконного потребления наркотических средств и если имеется доказательство наличия серьезной опасности того, что данная Сторона, или страна, или территория может стать таким центром, Комитет имеет право предложить заинтересованному правительству приступить к консультациям. С соблюдением права Комитета обращать внимание Сторон, Совета и Комиссии на вопрос, указанный в </w:t>
      </w:r>
      <w:hyperlink w:anchor="P193" w:history="1">
        <w:r>
          <w:rPr>
            <w:color w:val="0000FF"/>
          </w:rPr>
          <w:t>подпункте г)</w:t>
        </w:r>
      </w:hyperlink>
      <w:r>
        <w:t xml:space="preserve"> ниже, Комитет рассматривает как конфиденциальные просьбу о представлении сведений и объяснение данного правительства или предложение о консультациях и консультации, проводимые с правительством в соответствии с настоящим подпунктом;</w:t>
      </w:r>
    </w:p>
    <w:p w:rsidR="00362DCC" w:rsidRDefault="00362DCC" w:rsidP="00362DCC">
      <w:pPr>
        <w:pStyle w:val="ConsPlusNormal"/>
        <w:ind w:firstLine="540"/>
        <w:jc w:val="both"/>
      </w:pPr>
      <w:bookmarkStart w:id="18" w:name="P191"/>
      <w:bookmarkEnd w:id="18"/>
      <w:r>
        <w:t xml:space="preserve">б) после принятия мер, предусматриваемых в </w:t>
      </w:r>
      <w:hyperlink w:anchor="P190" w:history="1">
        <w:r>
          <w:rPr>
            <w:color w:val="0000FF"/>
          </w:rPr>
          <w:t>подпункте а)</w:t>
        </w:r>
      </w:hyperlink>
      <w:r>
        <w:t xml:space="preserve"> выше, Комитет, если он признает это необходимым, может предложить заинтересованному правительству принять такие коррективные меры, какие представляются при существующих обстоятельствах необходимыми </w:t>
      </w:r>
      <w:r>
        <w:lastRenderedPageBreak/>
        <w:t>для исполнения постановлений настоящей Конвенции;</w:t>
      </w:r>
    </w:p>
    <w:p w:rsidR="00362DCC" w:rsidRDefault="00362DCC" w:rsidP="00362DCC">
      <w:pPr>
        <w:pStyle w:val="ConsPlusNormal"/>
        <w:ind w:firstLine="540"/>
        <w:jc w:val="both"/>
      </w:pPr>
      <w:r>
        <w:t xml:space="preserve">в) Комитет может, если он полагает, что такая мера необходима в целях выяснения одного из вопросов, упомянутых в </w:t>
      </w:r>
      <w:hyperlink w:anchor="P190" w:history="1">
        <w:r>
          <w:rPr>
            <w:color w:val="0000FF"/>
          </w:rPr>
          <w:t>подпункте а)</w:t>
        </w:r>
      </w:hyperlink>
      <w:r>
        <w:t xml:space="preserve"> настоящего пункта, предложить заинтересованному правительству провести изучение этого вопроса на своей территории такими средствами, какие данное правительство сочтет уместными. Если заинтересованное правительство принимает решение об осуществлении этого изучения, оно может просить Комитет предоставить ему средства экспертизы и услуги одного или более лиц, обладающих необходимой компетентностью, для оказания содействия должностным лицам данного правительства при осуществлении предложенного изучения. Лицо или лица, которых Комитет намеревается предоставить данному правительству, подлежат одобрению этим правительством. Условия этого изучения и сроки его завершения определяются посредством консультации между правительством и Комитетом. Правительство сообщает Комитету о результатах данного учения и о коррективных мерах, которые оно считает необходимым принять;</w:t>
      </w:r>
    </w:p>
    <w:p w:rsidR="00362DCC" w:rsidRDefault="00362DCC" w:rsidP="00362DCC">
      <w:pPr>
        <w:pStyle w:val="ConsPlusNormal"/>
        <w:ind w:firstLine="540"/>
        <w:jc w:val="both"/>
      </w:pPr>
      <w:bookmarkStart w:id="19" w:name="P193"/>
      <w:bookmarkEnd w:id="19"/>
      <w:r>
        <w:t xml:space="preserve">г) если Комитет находит, что данное правительство не дало удовлетворительного объяснения в ответ на сделанное ему на основании </w:t>
      </w:r>
      <w:hyperlink w:anchor="P190" w:history="1">
        <w:r>
          <w:rPr>
            <w:color w:val="0000FF"/>
          </w:rPr>
          <w:t>подпункта а)</w:t>
        </w:r>
      </w:hyperlink>
      <w:r>
        <w:t xml:space="preserve"> выше предложение или не приняло никаких коррективных мер, которые ему было предложено принять на основании </w:t>
      </w:r>
      <w:hyperlink w:anchor="P191" w:history="1">
        <w:r>
          <w:rPr>
            <w:color w:val="0000FF"/>
          </w:rPr>
          <w:t>подпункта б)</w:t>
        </w:r>
      </w:hyperlink>
      <w:r>
        <w:t xml:space="preserve"> выше, или что существует серьезная обстановка, требующая совместных мер на международном уровне с целью ее исправления, он может обратить внимание Сторон, Совета и Комиссии на это обстоятельство. Комитет поступает таким образом в том случае, если осуществление целей настоящей Конвенции ставится под серьезную угрозу и если не было возможности удовлетворительно решить этот вопрос иным образом. Комитет поступает таким образом также в том случае, если он находит, что существует серьезная обстановка, требующая совместных мер на международном уровне с целью ее исправления, и что доведение такой обстановки до сведения Сторон, Совета и Комиссии является наиболее целесообразным методом содействия таким совместным мерам; после рассмотрения докладов Комитета и, если таковые имеются, докладов Комиссии по данному вопросу Совет может обратить внимание Генеральной Ассамблеи на это обстоятельство.</w:t>
      </w:r>
    </w:p>
    <w:p w:rsidR="00362DCC" w:rsidRDefault="00362DCC" w:rsidP="00362DCC">
      <w:pPr>
        <w:pStyle w:val="ConsPlusNormal"/>
        <w:ind w:firstLine="540"/>
        <w:jc w:val="both"/>
      </w:pPr>
      <w:bookmarkStart w:id="20" w:name="P194"/>
      <w:bookmarkEnd w:id="20"/>
      <w:r>
        <w:t xml:space="preserve">2. Обращая внимание Сторон, Совета и Комиссии на какое-либо обстоятельство в соответствии с </w:t>
      </w:r>
      <w:hyperlink w:anchor="P193" w:history="1">
        <w:r>
          <w:rPr>
            <w:color w:val="0000FF"/>
          </w:rPr>
          <w:t>подпунктом г) пункта 1</w:t>
        </w:r>
      </w:hyperlink>
      <w:r>
        <w:t xml:space="preserve"> выше, Комитет может, если он признает такой порядок действий необходимым, рекомендовать Сторонам приостановить ввоз наркотических средств, вывоз наркотических средств, или то и другое, в данную страну или территорию или из данной страны или территории либо на указанный срок, либо до тех пор, пока Комитет не признает положение в данной </w:t>
      </w:r>
      <w:r>
        <w:lastRenderedPageBreak/>
        <w:t>стране или территории удовлетворительным. Заинтересованное государство может передать этот вопрос в Совет.</w:t>
      </w:r>
    </w:p>
    <w:p w:rsidR="00362DCC" w:rsidRDefault="00362DCC" w:rsidP="00362DCC">
      <w:pPr>
        <w:pStyle w:val="ConsPlusNormal"/>
        <w:ind w:firstLine="540"/>
        <w:jc w:val="both"/>
      </w:pPr>
      <w:r>
        <w:t>3. Комитет имеет право опубликовывать доклады по любым вопросам, которые были предметом рассмотрения на основании постановлений настоящей статьи, и препровождать их Совету, который рассылает их всем Сторонам. Если Комитет опубликовывает в таком докладе какое-либо решение, вынесенное на основании настоящей статьи, или какие-либо относящиеся к данному вопросу сведения, он публикует в нем также и мнение заинтересованного правительства, если последнее о том просит.</w:t>
      </w:r>
    </w:p>
    <w:p w:rsidR="00362DCC" w:rsidRDefault="00362DCC" w:rsidP="00362DCC">
      <w:pPr>
        <w:pStyle w:val="ConsPlusNormal"/>
        <w:ind w:firstLine="540"/>
        <w:jc w:val="both"/>
      </w:pPr>
      <w:r>
        <w:t>4. Если в каком-нибудь случае решение Комитета, опубликованное на основании настоящей статьи, принято не единогласно, мнения меньшинства должны быть изложены.</w:t>
      </w:r>
    </w:p>
    <w:p w:rsidR="00362DCC" w:rsidRDefault="00362DCC" w:rsidP="00362DCC">
      <w:pPr>
        <w:pStyle w:val="ConsPlusNormal"/>
        <w:ind w:firstLine="540"/>
        <w:jc w:val="both"/>
      </w:pPr>
      <w:r>
        <w:t>5. Любое государство приглашается присутствовать на заседании Комитета, на котором, в соответствии с настоящей статьей, рассматривается вопрос, непосредственно его касающийся.</w:t>
      </w:r>
    </w:p>
    <w:p w:rsidR="00362DCC" w:rsidRDefault="00362DCC" w:rsidP="00362DCC">
      <w:pPr>
        <w:pStyle w:val="ConsPlusNormal"/>
        <w:ind w:firstLine="540"/>
        <w:jc w:val="both"/>
      </w:pPr>
      <w:r>
        <w:t>6. Решения Комитета, выносимые на основании настоящей статьи, принимаются большинством в две трети голосов всех членов Комитета.</w:t>
      </w:r>
    </w:p>
    <w:p w:rsidR="00362DCC" w:rsidRDefault="00362DCC" w:rsidP="00362DCC">
      <w:pPr>
        <w:pStyle w:val="ConsPlusNormal"/>
        <w:jc w:val="both"/>
      </w:pPr>
    </w:p>
    <w:p w:rsidR="00362DCC" w:rsidRDefault="00362DCC" w:rsidP="00362DCC">
      <w:pPr>
        <w:pStyle w:val="ConsPlusNormal"/>
        <w:jc w:val="center"/>
        <w:outlineLvl w:val="1"/>
      </w:pPr>
      <w:r>
        <w:rPr>
          <w:b/>
        </w:rPr>
        <w:t>Статья 14бис</w:t>
      </w:r>
    </w:p>
    <w:p w:rsidR="00362DCC" w:rsidRDefault="00362DCC" w:rsidP="00362DCC">
      <w:pPr>
        <w:pStyle w:val="ConsPlusNormal"/>
        <w:jc w:val="center"/>
      </w:pPr>
      <w:r>
        <w:rPr>
          <w:b/>
        </w:rPr>
        <w:t>Техническая и финансовая помощь</w:t>
      </w:r>
    </w:p>
    <w:p w:rsidR="00362DCC" w:rsidRDefault="00362DCC" w:rsidP="00362DCC">
      <w:pPr>
        <w:pStyle w:val="ConsPlusNormal"/>
        <w:jc w:val="both"/>
      </w:pPr>
    </w:p>
    <w:p w:rsidR="00362DCC" w:rsidRDefault="00362DCC" w:rsidP="00362DCC">
      <w:pPr>
        <w:pStyle w:val="ConsPlusNormal"/>
        <w:ind w:firstLine="540"/>
        <w:jc w:val="both"/>
      </w:pPr>
      <w:r>
        <w:t xml:space="preserve">В случаях, когда Комитет считает это уместным, и, либо в дополнение, либо в качестве альтернативы мерам, изложенным в </w:t>
      </w:r>
      <w:hyperlink w:anchor="P190" w:history="1">
        <w:r>
          <w:rPr>
            <w:color w:val="0000FF"/>
          </w:rPr>
          <w:t>пунктах 1</w:t>
        </w:r>
      </w:hyperlink>
      <w:r>
        <w:t xml:space="preserve">, </w:t>
      </w:r>
      <w:hyperlink w:anchor="P194" w:history="1">
        <w:r>
          <w:rPr>
            <w:color w:val="0000FF"/>
          </w:rPr>
          <w:t>2 статьи 14</w:t>
        </w:r>
      </w:hyperlink>
      <w:r>
        <w:t xml:space="preserve">, с согласия заинтересованного правительства он может рекомендовать компетентным органам Организации Объединенных Наций и ее специализированным учреждениям предоставление данному правительству технической или финансовой помощи или и той и другой в поддержку усилий этого правительства, направленных на выполнение его обязательств, вытекающих из настоящей Конвенции, включая меры, предусмотренные в </w:t>
      </w:r>
      <w:hyperlink w:anchor="P70" w:history="1">
        <w:r>
          <w:rPr>
            <w:color w:val="0000FF"/>
          </w:rPr>
          <w:t>статьях 2</w:t>
        </w:r>
      </w:hyperlink>
      <w:r>
        <w:t xml:space="preserve">, </w:t>
      </w:r>
      <w:hyperlink w:anchor="P438" w:history="1">
        <w:r>
          <w:rPr>
            <w:color w:val="0000FF"/>
          </w:rPr>
          <w:t>35</w:t>
        </w:r>
      </w:hyperlink>
      <w:r>
        <w:t xml:space="preserve">, </w:t>
      </w:r>
      <w:hyperlink w:anchor="P472" w:history="1">
        <w:r>
          <w:rPr>
            <w:color w:val="0000FF"/>
          </w:rPr>
          <w:t>38</w:t>
        </w:r>
      </w:hyperlink>
      <w:r>
        <w:t xml:space="preserve"> и </w:t>
      </w:r>
      <w:hyperlink w:anchor="P479" w:history="1">
        <w:r>
          <w:rPr>
            <w:color w:val="0000FF"/>
          </w:rPr>
          <w:t>38бис</w:t>
        </w:r>
      </w:hyperlink>
      <w:r>
        <w:t>.</w:t>
      </w:r>
    </w:p>
    <w:p w:rsidR="00362DCC" w:rsidRDefault="00362DCC" w:rsidP="00362DCC">
      <w:pPr>
        <w:pStyle w:val="ConsPlusNormal"/>
        <w:jc w:val="both"/>
      </w:pPr>
    </w:p>
    <w:p w:rsidR="00362DCC" w:rsidRDefault="00362DCC" w:rsidP="00362DCC">
      <w:pPr>
        <w:pStyle w:val="ConsPlusNormal"/>
        <w:jc w:val="center"/>
        <w:outlineLvl w:val="1"/>
      </w:pPr>
      <w:bookmarkStart w:id="21" w:name="P205"/>
      <w:bookmarkEnd w:id="21"/>
      <w:r>
        <w:rPr>
          <w:b/>
        </w:rPr>
        <w:t>Статья 15</w:t>
      </w:r>
    </w:p>
    <w:p w:rsidR="00362DCC" w:rsidRDefault="00362DCC" w:rsidP="00362DCC">
      <w:pPr>
        <w:pStyle w:val="ConsPlusNormal"/>
        <w:jc w:val="center"/>
      </w:pPr>
      <w:r>
        <w:rPr>
          <w:b/>
        </w:rPr>
        <w:t>Доклады Комитета</w:t>
      </w:r>
    </w:p>
    <w:p w:rsidR="00362DCC" w:rsidRDefault="00362DCC" w:rsidP="00362DCC">
      <w:pPr>
        <w:pStyle w:val="ConsPlusNormal"/>
        <w:jc w:val="both"/>
      </w:pPr>
    </w:p>
    <w:p w:rsidR="00362DCC" w:rsidRDefault="00362DCC" w:rsidP="00362DCC">
      <w:pPr>
        <w:pStyle w:val="ConsPlusNormal"/>
        <w:ind w:firstLine="540"/>
        <w:jc w:val="both"/>
      </w:pPr>
      <w:r>
        <w:t xml:space="preserve">1. Комитет составляет годовой доклад о своей работе и такие дополнительные доклады, которые он считает необходимыми, содержащие также анализ исчислений и статистических сведений, имеющихся в его распоряжении, и, в соответствующих случаях, отчет об объяснениях, если таковые были даны правительствами или запрошены у них, вместе с любыми замечаниями и рекомендациями, которые Комитет пожелает сделать. Эти доклады представляются Совету через Комиссию, </w:t>
      </w:r>
      <w:r>
        <w:lastRenderedPageBreak/>
        <w:t>которая может делать такие замечания, какие она считает необходимыми.</w:t>
      </w:r>
    </w:p>
    <w:p w:rsidR="00362DCC" w:rsidRDefault="00362DCC" w:rsidP="00362DCC">
      <w:pPr>
        <w:pStyle w:val="ConsPlusNormal"/>
        <w:ind w:firstLine="540"/>
        <w:jc w:val="both"/>
      </w:pPr>
      <w:r>
        <w:t>2. Эти доклады сообщаются Сторонам, а затем опубликовываются Генеральным секретарем. Стороны разрешают их неограниченное распространение.</w:t>
      </w:r>
    </w:p>
    <w:p w:rsidR="00362DCC" w:rsidRDefault="00362DCC" w:rsidP="00362DCC">
      <w:pPr>
        <w:pStyle w:val="ConsPlusNormal"/>
        <w:jc w:val="both"/>
      </w:pPr>
    </w:p>
    <w:p w:rsidR="00362DCC" w:rsidRDefault="00362DCC" w:rsidP="00362DCC">
      <w:pPr>
        <w:pStyle w:val="ConsPlusNormal"/>
        <w:jc w:val="center"/>
        <w:outlineLvl w:val="1"/>
      </w:pPr>
      <w:r>
        <w:rPr>
          <w:b/>
        </w:rPr>
        <w:t>Статья 16</w:t>
      </w:r>
    </w:p>
    <w:p w:rsidR="00362DCC" w:rsidRDefault="00362DCC" w:rsidP="00362DCC">
      <w:pPr>
        <w:pStyle w:val="ConsPlusNormal"/>
        <w:jc w:val="center"/>
      </w:pPr>
      <w:r>
        <w:rPr>
          <w:b/>
        </w:rPr>
        <w:t>Секретариат</w:t>
      </w:r>
    </w:p>
    <w:p w:rsidR="00362DCC" w:rsidRDefault="00362DCC" w:rsidP="00362DCC">
      <w:pPr>
        <w:pStyle w:val="ConsPlusNormal"/>
        <w:jc w:val="both"/>
      </w:pPr>
    </w:p>
    <w:p w:rsidR="00362DCC" w:rsidRDefault="00362DCC" w:rsidP="00362DCC">
      <w:pPr>
        <w:pStyle w:val="ConsPlusNormal"/>
        <w:ind w:firstLine="540"/>
        <w:jc w:val="both"/>
      </w:pPr>
      <w:r>
        <w:t>Обслуживание Комиссии и Комитета секретариатом предоставляется Генеральным секретарем. В частности, секретарь Комитета назначается Генеральным секретарем в консультации с Комитетом.</w:t>
      </w:r>
    </w:p>
    <w:p w:rsidR="00362DCC" w:rsidRDefault="00362DCC" w:rsidP="00362DCC">
      <w:pPr>
        <w:pStyle w:val="ConsPlusNormal"/>
        <w:jc w:val="both"/>
      </w:pPr>
    </w:p>
    <w:p w:rsidR="00362DCC" w:rsidRDefault="00362DCC" w:rsidP="00362DCC">
      <w:pPr>
        <w:pStyle w:val="ConsPlusNormal"/>
        <w:jc w:val="center"/>
        <w:outlineLvl w:val="1"/>
      </w:pPr>
      <w:r>
        <w:rPr>
          <w:b/>
        </w:rPr>
        <w:t>Статья 17</w:t>
      </w:r>
    </w:p>
    <w:p w:rsidR="00362DCC" w:rsidRDefault="00362DCC" w:rsidP="00362DCC">
      <w:pPr>
        <w:pStyle w:val="ConsPlusNormal"/>
        <w:jc w:val="center"/>
      </w:pPr>
      <w:r>
        <w:rPr>
          <w:b/>
        </w:rPr>
        <w:t>Особое управление</w:t>
      </w:r>
    </w:p>
    <w:p w:rsidR="00362DCC" w:rsidRDefault="00362DCC" w:rsidP="00362DCC">
      <w:pPr>
        <w:pStyle w:val="ConsPlusNormal"/>
        <w:jc w:val="both"/>
      </w:pPr>
    </w:p>
    <w:p w:rsidR="00362DCC" w:rsidRDefault="00362DCC" w:rsidP="00362DCC">
      <w:pPr>
        <w:pStyle w:val="ConsPlusNormal"/>
        <w:ind w:firstLine="540"/>
        <w:jc w:val="both"/>
      </w:pPr>
      <w:r>
        <w:t>Стороны будут иметь особое управление для целей применения постановлений настоящей Конвенции.</w:t>
      </w:r>
    </w:p>
    <w:p w:rsidR="00362DCC" w:rsidRDefault="00362DCC" w:rsidP="00362DCC">
      <w:pPr>
        <w:pStyle w:val="ConsPlusNormal"/>
        <w:jc w:val="both"/>
      </w:pPr>
    </w:p>
    <w:p w:rsidR="00362DCC" w:rsidRDefault="00362DCC" w:rsidP="00362DCC">
      <w:pPr>
        <w:pStyle w:val="ConsPlusNormal"/>
        <w:jc w:val="center"/>
        <w:outlineLvl w:val="1"/>
      </w:pPr>
      <w:bookmarkStart w:id="22" w:name="P221"/>
      <w:bookmarkEnd w:id="22"/>
      <w:r>
        <w:rPr>
          <w:b/>
        </w:rPr>
        <w:t>Статья 18</w:t>
      </w:r>
    </w:p>
    <w:p w:rsidR="00362DCC" w:rsidRDefault="00362DCC" w:rsidP="00362DCC">
      <w:pPr>
        <w:pStyle w:val="ConsPlusNormal"/>
        <w:jc w:val="center"/>
      </w:pPr>
      <w:r>
        <w:rPr>
          <w:b/>
        </w:rPr>
        <w:t>Сведения, сообщаемые Сторонами Генеральному секретарю</w:t>
      </w:r>
    </w:p>
    <w:p w:rsidR="00362DCC" w:rsidRDefault="00362DCC" w:rsidP="00362DCC">
      <w:pPr>
        <w:pStyle w:val="ConsPlusNormal"/>
        <w:jc w:val="both"/>
      </w:pPr>
    </w:p>
    <w:p w:rsidR="00362DCC" w:rsidRDefault="00362DCC" w:rsidP="00362DCC">
      <w:pPr>
        <w:pStyle w:val="ConsPlusNormal"/>
        <w:ind w:firstLine="540"/>
        <w:jc w:val="both"/>
      </w:pPr>
      <w:bookmarkStart w:id="23" w:name="P224"/>
      <w:bookmarkEnd w:id="23"/>
      <w:r>
        <w:t>1. Стороны сообщают Генеральному секретарю сведения, которые могут запрашиваться Комиссией как необходимые для выполнения ею своих функций, и в частности:</w:t>
      </w:r>
    </w:p>
    <w:p w:rsidR="00362DCC" w:rsidRDefault="00362DCC" w:rsidP="00362DCC">
      <w:pPr>
        <w:pStyle w:val="ConsPlusNormal"/>
        <w:ind w:firstLine="540"/>
        <w:jc w:val="both"/>
      </w:pPr>
      <w:bookmarkStart w:id="24" w:name="P225"/>
      <w:bookmarkEnd w:id="24"/>
      <w:r>
        <w:t>а) ежегодные доклады о применении Конвенции на их территориях;</w:t>
      </w:r>
    </w:p>
    <w:p w:rsidR="00362DCC" w:rsidRDefault="00362DCC" w:rsidP="00362DCC">
      <w:pPr>
        <w:pStyle w:val="ConsPlusNormal"/>
        <w:ind w:firstLine="540"/>
        <w:jc w:val="both"/>
      </w:pPr>
      <w:r>
        <w:t>б) тексты всех законов и правил, издаваемых время от времени для выполнения настоящей Конвенции;</w:t>
      </w:r>
    </w:p>
    <w:p w:rsidR="00362DCC" w:rsidRDefault="00362DCC" w:rsidP="00362DCC">
      <w:pPr>
        <w:pStyle w:val="ConsPlusNormal"/>
        <w:ind w:firstLine="540"/>
        <w:jc w:val="both"/>
      </w:pPr>
      <w:r>
        <w:t>в) такие данные, которые Комиссия укажет, относительно случаев незаконного оборота, включая данные о каждом случае обнаруженного незаконного оборота, который может быть важным либо потому, что он дает указания относительно источников получения наркотических средств для незаконного оборота, либо вследствие количеств, о которых идет речь, или методов, примененных лицами, занимающимися незаконным оборотом;</w:t>
      </w:r>
    </w:p>
    <w:p w:rsidR="00362DCC" w:rsidRDefault="00362DCC" w:rsidP="00362DCC">
      <w:pPr>
        <w:pStyle w:val="ConsPlusNormal"/>
        <w:ind w:firstLine="540"/>
        <w:jc w:val="both"/>
      </w:pPr>
      <w:r>
        <w:t>г) названия и адреса правительственных учреждений, уполномоченных выдавать разрешения на вывоз или свидетельства на ввоз.</w:t>
      </w:r>
    </w:p>
    <w:p w:rsidR="00362DCC" w:rsidRDefault="00362DCC" w:rsidP="00362DCC">
      <w:pPr>
        <w:pStyle w:val="ConsPlusNormal"/>
        <w:ind w:firstLine="540"/>
        <w:jc w:val="both"/>
      </w:pPr>
      <w:r>
        <w:t xml:space="preserve">2. Стороны сообщают упомянутые в предыдущем </w:t>
      </w:r>
      <w:hyperlink w:anchor="P224" w:history="1">
        <w:r>
          <w:rPr>
            <w:color w:val="0000FF"/>
          </w:rPr>
          <w:t>пункте</w:t>
        </w:r>
      </w:hyperlink>
      <w:r>
        <w:t xml:space="preserve"> сведения таким образом, в такие сроки и на таких бланках, какие может предложить Комиссия.</w:t>
      </w:r>
    </w:p>
    <w:p w:rsidR="00362DCC" w:rsidRDefault="00362DCC" w:rsidP="00362DCC">
      <w:pPr>
        <w:pStyle w:val="ConsPlusNormal"/>
        <w:jc w:val="both"/>
      </w:pPr>
    </w:p>
    <w:p w:rsidR="00362DCC" w:rsidRDefault="00362DCC" w:rsidP="00362DCC">
      <w:pPr>
        <w:pStyle w:val="ConsPlusNormal"/>
        <w:jc w:val="center"/>
        <w:outlineLvl w:val="1"/>
      </w:pPr>
      <w:bookmarkStart w:id="25" w:name="P231"/>
      <w:bookmarkEnd w:id="25"/>
      <w:r>
        <w:rPr>
          <w:b/>
        </w:rPr>
        <w:t>Статья 19</w:t>
      </w:r>
    </w:p>
    <w:p w:rsidR="00362DCC" w:rsidRDefault="00362DCC" w:rsidP="00362DCC">
      <w:pPr>
        <w:pStyle w:val="ConsPlusNormal"/>
        <w:jc w:val="center"/>
      </w:pPr>
      <w:r>
        <w:rPr>
          <w:b/>
        </w:rPr>
        <w:lastRenderedPageBreak/>
        <w:t>Исчисление потребностей в наркотических средствах</w:t>
      </w:r>
    </w:p>
    <w:p w:rsidR="00362DCC" w:rsidRDefault="00362DCC" w:rsidP="00362DCC">
      <w:pPr>
        <w:pStyle w:val="ConsPlusNormal"/>
        <w:jc w:val="both"/>
      </w:pPr>
    </w:p>
    <w:p w:rsidR="00362DCC" w:rsidRDefault="00362DCC" w:rsidP="00362DCC">
      <w:pPr>
        <w:pStyle w:val="ConsPlusNormal"/>
        <w:ind w:firstLine="540"/>
        <w:jc w:val="both"/>
      </w:pPr>
      <w:r>
        <w:t>1. Стороны представляют Комитету ежегодно по каждой из своих территорий в порядке и по форме, предписанных Комитетом, исчисления на разосланных им бланках по следующим вопросам:</w:t>
      </w:r>
    </w:p>
    <w:p w:rsidR="00362DCC" w:rsidRDefault="00362DCC" w:rsidP="00362DCC">
      <w:pPr>
        <w:pStyle w:val="ConsPlusNormal"/>
        <w:ind w:firstLine="540"/>
        <w:jc w:val="both"/>
      </w:pPr>
      <w:bookmarkStart w:id="26" w:name="P235"/>
      <w:bookmarkEnd w:id="26"/>
      <w:r>
        <w:t>а) количества наркотических средств, предназначенных для потребления в медицинских и научных целях;</w:t>
      </w:r>
    </w:p>
    <w:p w:rsidR="00362DCC" w:rsidRDefault="00362DCC" w:rsidP="00362DCC">
      <w:pPr>
        <w:pStyle w:val="ConsPlusNormal"/>
        <w:ind w:firstLine="540"/>
        <w:jc w:val="both"/>
      </w:pPr>
      <w:bookmarkStart w:id="27" w:name="P236"/>
      <w:bookmarkEnd w:id="27"/>
      <w:r>
        <w:t>б) количества наркотических средств, предназначенных для изготовления других наркотических средств, препаратов, включенных в Список III, и веществ, на которые не распространяется настоящая Конвенция;</w:t>
      </w:r>
    </w:p>
    <w:p w:rsidR="00362DCC" w:rsidRDefault="00362DCC" w:rsidP="00362DCC">
      <w:pPr>
        <w:pStyle w:val="ConsPlusNormal"/>
        <w:ind w:firstLine="540"/>
        <w:jc w:val="both"/>
      </w:pPr>
      <w:bookmarkStart w:id="28" w:name="P237"/>
      <w:bookmarkEnd w:id="28"/>
      <w:r>
        <w:t>в) складских запасов наркотических средств по состоянию на 31 декабря того года, к которому исчисления относятся; и</w:t>
      </w:r>
    </w:p>
    <w:p w:rsidR="00362DCC" w:rsidRDefault="00362DCC" w:rsidP="00362DCC">
      <w:pPr>
        <w:pStyle w:val="ConsPlusNormal"/>
        <w:ind w:firstLine="540"/>
        <w:jc w:val="both"/>
      </w:pPr>
      <w:bookmarkStart w:id="29" w:name="P238"/>
      <w:bookmarkEnd w:id="29"/>
      <w:r>
        <w:t>г) количества наркотических средств, необходимого для пополнения специальных складских запасов;</w:t>
      </w:r>
    </w:p>
    <w:p w:rsidR="00362DCC" w:rsidRDefault="00362DCC" w:rsidP="00362DCC">
      <w:pPr>
        <w:pStyle w:val="ConsPlusNormal"/>
        <w:ind w:firstLine="540"/>
        <w:jc w:val="both"/>
      </w:pPr>
      <w:bookmarkStart w:id="30" w:name="P239"/>
      <w:bookmarkEnd w:id="30"/>
      <w:r>
        <w:t>д) площади (в гектарах) и географического местоположения земли, подлежащей использованию для культивирования опийного мака;</w:t>
      </w:r>
    </w:p>
    <w:p w:rsidR="00362DCC" w:rsidRDefault="00362DCC" w:rsidP="00362DCC">
      <w:pPr>
        <w:pStyle w:val="ConsPlusNormal"/>
        <w:ind w:firstLine="540"/>
        <w:jc w:val="both"/>
      </w:pPr>
      <w:bookmarkStart w:id="31" w:name="P240"/>
      <w:bookmarkEnd w:id="31"/>
      <w:r>
        <w:t>е) приблизительного количества опия, которое предполагается произвести;</w:t>
      </w:r>
    </w:p>
    <w:p w:rsidR="00362DCC" w:rsidRDefault="00362DCC" w:rsidP="00362DCC">
      <w:pPr>
        <w:pStyle w:val="ConsPlusNormal"/>
        <w:ind w:firstLine="540"/>
        <w:jc w:val="both"/>
      </w:pPr>
      <w:bookmarkStart w:id="32" w:name="P241"/>
      <w:bookmarkEnd w:id="32"/>
      <w:r>
        <w:t>ж) числа промышленных предприятий, которые будут изготовлять синтетические наркотические средства; и</w:t>
      </w:r>
    </w:p>
    <w:p w:rsidR="00362DCC" w:rsidRDefault="00362DCC" w:rsidP="00362DCC">
      <w:pPr>
        <w:pStyle w:val="ConsPlusNormal"/>
        <w:ind w:firstLine="540"/>
        <w:jc w:val="both"/>
      </w:pPr>
      <w:bookmarkStart w:id="33" w:name="P242"/>
      <w:bookmarkEnd w:id="33"/>
      <w:r>
        <w:t xml:space="preserve">з) количества синтетических наркотических средств, которые будут изготовлены на каждом из предприятий, упомянутых в предыдущем </w:t>
      </w:r>
      <w:hyperlink w:anchor="P241" w:history="1">
        <w:r>
          <w:rPr>
            <w:color w:val="0000FF"/>
          </w:rPr>
          <w:t>подпункте</w:t>
        </w:r>
      </w:hyperlink>
      <w:r>
        <w:t>.</w:t>
      </w:r>
    </w:p>
    <w:p w:rsidR="00362DCC" w:rsidRDefault="00362DCC" w:rsidP="00362DCC">
      <w:pPr>
        <w:pStyle w:val="ConsPlusNormal"/>
        <w:ind w:firstLine="540"/>
        <w:jc w:val="both"/>
      </w:pPr>
      <w:bookmarkStart w:id="34" w:name="P243"/>
      <w:bookmarkEnd w:id="34"/>
      <w:r>
        <w:t xml:space="preserve">2. а) С учетом вычетов, упомянутых в </w:t>
      </w:r>
      <w:hyperlink w:anchor="P276" w:history="1">
        <w:r>
          <w:rPr>
            <w:color w:val="0000FF"/>
          </w:rPr>
          <w:t>пункте 3 статьи 21</w:t>
        </w:r>
      </w:hyperlink>
      <w:r>
        <w:t xml:space="preserve">, итог исчислений по каждой территории и по каждому наркотическому средству, за исключением опия и синтетических наркотических средств, составляется из суммы количеств, указанных в </w:t>
      </w:r>
      <w:hyperlink w:anchor="P235" w:history="1">
        <w:r>
          <w:rPr>
            <w:color w:val="0000FF"/>
          </w:rPr>
          <w:t>подпунктах а)</w:t>
        </w:r>
      </w:hyperlink>
      <w:r>
        <w:t xml:space="preserve">, </w:t>
      </w:r>
      <w:hyperlink w:anchor="P236" w:history="1">
        <w:r>
          <w:rPr>
            <w:color w:val="0000FF"/>
          </w:rPr>
          <w:t>б)</w:t>
        </w:r>
      </w:hyperlink>
      <w:r>
        <w:t xml:space="preserve"> и </w:t>
      </w:r>
      <w:hyperlink w:anchor="P238" w:history="1">
        <w:r>
          <w:rPr>
            <w:color w:val="0000FF"/>
          </w:rPr>
          <w:t>г) пункта 1</w:t>
        </w:r>
      </w:hyperlink>
      <w:r>
        <w:t xml:space="preserve"> настоящей статьи, с добавлением любого количества, требующегося для доведения существующих на 31 декабря предыдущего года складских запасов до уровня, определенного согласно </w:t>
      </w:r>
      <w:hyperlink w:anchor="P237" w:history="1">
        <w:r>
          <w:rPr>
            <w:color w:val="0000FF"/>
          </w:rPr>
          <w:t>подпункту в) пункта 1</w:t>
        </w:r>
      </w:hyperlink>
      <w:r>
        <w:t>.</w:t>
      </w:r>
    </w:p>
    <w:p w:rsidR="00362DCC" w:rsidRDefault="00362DCC" w:rsidP="00362DCC">
      <w:pPr>
        <w:pStyle w:val="ConsPlusNormal"/>
        <w:ind w:firstLine="540"/>
        <w:jc w:val="both"/>
      </w:pPr>
      <w:bookmarkStart w:id="35" w:name="P244"/>
      <w:bookmarkEnd w:id="35"/>
      <w:r>
        <w:t xml:space="preserve">б) С учетом вычетов, упомянутых в </w:t>
      </w:r>
      <w:hyperlink w:anchor="P276" w:history="1">
        <w:r>
          <w:rPr>
            <w:color w:val="0000FF"/>
          </w:rPr>
          <w:t>пункте 3 статьи 21</w:t>
        </w:r>
      </w:hyperlink>
      <w:r>
        <w:t xml:space="preserve">, в том, что касается ввоза, и </w:t>
      </w:r>
      <w:hyperlink w:anchor="P286" w:history="1">
        <w:r>
          <w:rPr>
            <w:color w:val="0000FF"/>
          </w:rPr>
          <w:t>пункте 2 статьи 21бис</w:t>
        </w:r>
      </w:hyperlink>
      <w:r>
        <w:t xml:space="preserve">, итог исчислений по каждой территории составляется или из суммы количеств, указанных в </w:t>
      </w:r>
      <w:hyperlink w:anchor="P235" w:history="1">
        <w:r>
          <w:rPr>
            <w:color w:val="0000FF"/>
          </w:rPr>
          <w:t>подпунктах а)</w:t>
        </w:r>
      </w:hyperlink>
      <w:r>
        <w:t xml:space="preserve">, </w:t>
      </w:r>
      <w:hyperlink w:anchor="P236" w:history="1">
        <w:r>
          <w:rPr>
            <w:color w:val="0000FF"/>
          </w:rPr>
          <w:t>б)</w:t>
        </w:r>
      </w:hyperlink>
      <w:r>
        <w:t xml:space="preserve"> и </w:t>
      </w:r>
      <w:hyperlink w:anchor="P238" w:history="1">
        <w:r>
          <w:rPr>
            <w:color w:val="0000FF"/>
          </w:rPr>
          <w:t>г) пункта 1</w:t>
        </w:r>
      </w:hyperlink>
      <w:r>
        <w:t xml:space="preserve"> настоящей статьи, с добавлением любого количества, требующегося для доведения существующих на 31 декабря предыдущего года складских запасов до уровня, определенного согласно </w:t>
      </w:r>
      <w:hyperlink w:anchor="P237" w:history="1">
        <w:r>
          <w:rPr>
            <w:color w:val="0000FF"/>
          </w:rPr>
          <w:t>подпункту в) пункта 1</w:t>
        </w:r>
      </w:hyperlink>
      <w:r>
        <w:t xml:space="preserve">, или количества, указанного в </w:t>
      </w:r>
      <w:hyperlink w:anchor="P240" w:history="1">
        <w:r>
          <w:rPr>
            <w:color w:val="0000FF"/>
          </w:rPr>
          <w:t>подпункте е) пункта 1</w:t>
        </w:r>
      </w:hyperlink>
      <w:r>
        <w:t xml:space="preserve"> настоящей статьи, в зависимости от того, какое из этих количеств больше.</w:t>
      </w:r>
    </w:p>
    <w:p w:rsidR="00362DCC" w:rsidRDefault="00362DCC" w:rsidP="00362DCC">
      <w:pPr>
        <w:pStyle w:val="ConsPlusNormal"/>
        <w:ind w:firstLine="540"/>
        <w:jc w:val="both"/>
      </w:pPr>
      <w:r>
        <w:t xml:space="preserve">в) С учетом вычетов, упомянутых в </w:t>
      </w:r>
      <w:hyperlink w:anchor="P276" w:history="1">
        <w:r>
          <w:rPr>
            <w:color w:val="0000FF"/>
          </w:rPr>
          <w:t>пункте 3 статьи 21</w:t>
        </w:r>
      </w:hyperlink>
      <w:r>
        <w:t xml:space="preserve">, итог </w:t>
      </w:r>
      <w:r>
        <w:lastRenderedPageBreak/>
        <w:t xml:space="preserve">исчислений по каждой территории по каждому синтетическому наркотическому средству составляется или из суммы количеств, указанных в </w:t>
      </w:r>
      <w:hyperlink w:anchor="P235" w:history="1">
        <w:r>
          <w:rPr>
            <w:color w:val="0000FF"/>
          </w:rPr>
          <w:t>подпунктах а)</w:t>
        </w:r>
      </w:hyperlink>
      <w:r>
        <w:t xml:space="preserve">, </w:t>
      </w:r>
      <w:hyperlink w:anchor="P236" w:history="1">
        <w:r>
          <w:rPr>
            <w:color w:val="0000FF"/>
          </w:rPr>
          <w:t>б)</w:t>
        </w:r>
      </w:hyperlink>
      <w:r>
        <w:t xml:space="preserve"> и </w:t>
      </w:r>
      <w:hyperlink w:anchor="P238" w:history="1">
        <w:r>
          <w:rPr>
            <w:color w:val="0000FF"/>
          </w:rPr>
          <w:t>г) пункта 1</w:t>
        </w:r>
      </w:hyperlink>
      <w:r>
        <w:t xml:space="preserve"> настоящей статьи, с добавлением любого количества, требующегося для доведения существующих на 31 декабря предыдущего года складских запасов до уровня, определенного согласно </w:t>
      </w:r>
      <w:hyperlink w:anchor="P237" w:history="1">
        <w:r>
          <w:rPr>
            <w:color w:val="0000FF"/>
          </w:rPr>
          <w:t>подпункту в) пункта 1</w:t>
        </w:r>
      </w:hyperlink>
      <w:r>
        <w:t xml:space="preserve">, или из суммы количеств, указанных в </w:t>
      </w:r>
      <w:hyperlink w:anchor="P242" w:history="1">
        <w:r>
          <w:rPr>
            <w:color w:val="0000FF"/>
          </w:rPr>
          <w:t>подпункте з) пункта 1</w:t>
        </w:r>
      </w:hyperlink>
      <w:r>
        <w:t xml:space="preserve"> настоящей статьи, в зависимости от того, какое из этих количеств больше.</w:t>
      </w:r>
    </w:p>
    <w:p w:rsidR="00362DCC" w:rsidRDefault="00362DCC" w:rsidP="00362DCC">
      <w:pPr>
        <w:pStyle w:val="ConsPlusNormal"/>
        <w:ind w:firstLine="540"/>
        <w:jc w:val="both"/>
      </w:pPr>
      <w:r>
        <w:t>г) Исчисления, представляемые согласно предыдущим подпунктам настоящего пункта, изменяются надлежащим образом, с тем чтобы учесть любое количество, на которое был наложен арест и которое было затем освобождено для законного использования, а также любое количество, взятое из специальных запасов для удовлетворения потребностей гражданского населения.</w:t>
      </w:r>
    </w:p>
    <w:p w:rsidR="00362DCC" w:rsidRDefault="00362DCC" w:rsidP="00362DCC">
      <w:pPr>
        <w:pStyle w:val="ConsPlusNormal"/>
        <w:ind w:firstLine="540"/>
        <w:jc w:val="both"/>
      </w:pPr>
      <w:r>
        <w:t>3. Любое государство может в течение года представлять дополнительные исчисления с объяснением обстоятельств, вызвавших необходимость в таких исчислениях.</w:t>
      </w:r>
    </w:p>
    <w:p w:rsidR="00362DCC" w:rsidRDefault="00362DCC" w:rsidP="00362DCC">
      <w:pPr>
        <w:pStyle w:val="ConsPlusNormal"/>
        <w:ind w:firstLine="540"/>
        <w:jc w:val="both"/>
      </w:pPr>
      <w:r>
        <w:t>4. Стороны уведомляют Комитет о методе, примененном для установления показанных в исчислениях количеств, и о всяких изменениях в указанном методе.</w:t>
      </w:r>
    </w:p>
    <w:p w:rsidR="00362DCC" w:rsidRDefault="00362DCC" w:rsidP="00362DCC">
      <w:pPr>
        <w:pStyle w:val="ConsPlusNormal"/>
        <w:ind w:firstLine="540"/>
        <w:jc w:val="both"/>
      </w:pPr>
      <w:r>
        <w:t xml:space="preserve">5. С учетом вычетов, указанных в </w:t>
      </w:r>
      <w:hyperlink w:anchor="P276" w:history="1">
        <w:r>
          <w:rPr>
            <w:color w:val="0000FF"/>
          </w:rPr>
          <w:t>пункте 3 статьи 21</w:t>
        </w:r>
      </w:hyperlink>
      <w:r>
        <w:t xml:space="preserve">, и принимая во внимание в надлежащих случаях постановления </w:t>
      </w:r>
      <w:hyperlink w:anchor="P282" w:history="1">
        <w:r>
          <w:rPr>
            <w:color w:val="0000FF"/>
          </w:rPr>
          <w:t>статьи 21бис</w:t>
        </w:r>
      </w:hyperlink>
      <w:r>
        <w:t>, исчисления не должны превышаться.</w:t>
      </w:r>
    </w:p>
    <w:p w:rsidR="00362DCC" w:rsidRDefault="00362DCC" w:rsidP="00362DCC">
      <w:pPr>
        <w:pStyle w:val="ConsPlusNormal"/>
        <w:jc w:val="both"/>
      </w:pPr>
    </w:p>
    <w:p w:rsidR="00362DCC" w:rsidRDefault="00362DCC" w:rsidP="00362DCC">
      <w:pPr>
        <w:pStyle w:val="ConsPlusNormal"/>
        <w:jc w:val="center"/>
        <w:outlineLvl w:val="1"/>
      </w:pPr>
      <w:bookmarkStart w:id="36" w:name="P251"/>
      <w:bookmarkEnd w:id="36"/>
      <w:r>
        <w:rPr>
          <w:b/>
        </w:rPr>
        <w:t>Статья 20</w:t>
      </w:r>
    </w:p>
    <w:p w:rsidR="00362DCC" w:rsidRDefault="00362DCC" w:rsidP="00362DCC">
      <w:pPr>
        <w:pStyle w:val="ConsPlusNormal"/>
        <w:jc w:val="center"/>
      </w:pPr>
      <w:r>
        <w:rPr>
          <w:b/>
        </w:rPr>
        <w:t>Статистические сведения, представляемые Комитету</w:t>
      </w:r>
    </w:p>
    <w:p w:rsidR="00362DCC" w:rsidRDefault="00362DCC" w:rsidP="00362DCC">
      <w:pPr>
        <w:pStyle w:val="ConsPlusNormal"/>
        <w:jc w:val="both"/>
      </w:pPr>
    </w:p>
    <w:p w:rsidR="00362DCC" w:rsidRDefault="00362DCC" w:rsidP="00362DCC">
      <w:pPr>
        <w:pStyle w:val="ConsPlusNormal"/>
        <w:ind w:firstLine="540"/>
        <w:jc w:val="both"/>
      </w:pPr>
      <w:bookmarkStart w:id="37" w:name="P254"/>
      <w:bookmarkEnd w:id="37"/>
      <w:r>
        <w:t>1. Стороны представляют Комитету по каждой из своих территорий в порядке и по форме, предписанным Комитетом, статистические сведения на разосланных Комитетом бланках по следующим вопросам:</w:t>
      </w:r>
    </w:p>
    <w:p w:rsidR="00362DCC" w:rsidRDefault="00362DCC" w:rsidP="00362DCC">
      <w:pPr>
        <w:pStyle w:val="ConsPlusNormal"/>
        <w:ind w:firstLine="540"/>
        <w:jc w:val="both"/>
      </w:pPr>
      <w:r>
        <w:t>а) производство или изготовление наркотических средств;</w:t>
      </w:r>
    </w:p>
    <w:p w:rsidR="00362DCC" w:rsidRDefault="00362DCC" w:rsidP="00362DCC">
      <w:pPr>
        <w:pStyle w:val="ConsPlusNormal"/>
        <w:ind w:firstLine="540"/>
        <w:jc w:val="both"/>
      </w:pPr>
      <w:r>
        <w:t>б) использование наркотических средств для изготовления других наркотических средств, препаратов, включенных в Список III, и веществ, на которые не распространяется настоящая Конвенция, а также использование маковой соломы для изготовления наркотических средств;</w:t>
      </w:r>
    </w:p>
    <w:p w:rsidR="00362DCC" w:rsidRDefault="00362DCC" w:rsidP="00362DCC">
      <w:pPr>
        <w:pStyle w:val="ConsPlusNormal"/>
        <w:ind w:firstLine="540"/>
        <w:jc w:val="both"/>
      </w:pPr>
      <w:r>
        <w:t>в) потребление наркотических средств;</w:t>
      </w:r>
    </w:p>
    <w:p w:rsidR="00362DCC" w:rsidRDefault="00362DCC" w:rsidP="00362DCC">
      <w:pPr>
        <w:pStyle w:val="ConsPlusNormal"/>
        <w:ind w:firstLine="540"/>
        <w:jc w:val="both"/>
      </w:pPr>
      <w:bookmarkStart w:id="38" w:name="P258"/>
      <w:bookmarkEnd w:id="38"/>
      <w:r>
        <w:t>г) ввоз и вывоз наркотических средств и маковой соломы;</w:t>
      </w:r>
    </w:p>
    <w:p w:rsidR="00362DCC" w:rsidRDefault="00362DCC" w:rsidP="00362DCC">
      <w:pPr>
        <w:pStyle w:val="ConsPlusNormal"/>
        <w:ind w:firstLine="540"/>
        <w:jc w:val="both"/>
      </w:pPr>
      <w:r>
        <w:t>д) наложение ареста на наркотические средства и распоряжение ими;</w:t>
      </w:r>
    </w:p>
    <w:p w:rsidR="00362DCC" w:rsidRDefault="00362DCC" w:rsidP="00362DCC">
      <w:pPr>
        <w:pStyle w:val="ConsPlusNormal"/>
        <w:ind w:firstLine="540"/>
        <w:jc w:val="both"/>
      </w:pPr>
      <w:r>
        <w:t>е) складские запасы наркотических средств по состоянию на 31 декабря того года, к которому эти сведения относятся; и</w:t>
      </w:r>
    </w:p>
    <w:p w:rsidR="00362DCC" w:rsidRDefault="00362DCC" w:rsidP="00362DCC">
      <w:pPr>
        <w:pStyle w:val="ConsPlusNormal"/>
        <w:ind w:firstLine="540"/>
        <w:jc w:val="both"/>
      </w:pPr>
      <w:bookmarkStart w:id="39" w:name="P261"/>
      <w:bookmarkEnd w:id="39"/>
      <w:r>
        <w:t>ж) поддающаяся определению площадь, используемая под культивирование опийного мака.</w:t>
      </w:r>
    </w:p>
    <w:p w:rsidR="00362DCC" w:rsidRDefault="00362DCC" w:rsidP="00362DCC">
      <w:pPr>
        <w:pStyle w:val="ConsPlusNormal"/>
        <w:ind w:firstLine="540"/>
        <w:jc w:val="both"/>
      </w:pPr>
      <w:bookmarkStart w:id="40" w:name="P262"/>
      <w:bookmarkEnd w:id="40"/>
      <w:r>
        <w:lastRenderedPageBreak/>
        <w:t xml:space="preserve">2. а) Статистические сведения по вопросам, указанным в </w:t>
      </w:r>
      <w:hyperlink w:anchor="P254" w:history="1">
        <w:r>
          <w:rPr>
            <w:color w:val="0000FF"/>
          </w:rPr>
          <w:t>пункте 1</w:t>
        </w:r>
      </w:hyperlink>
      <w:r>
        <w:t xml:space="preserve">, за исключением </w:t>
      </w:r>
      <w:hyperlink w:anchor="P258" w:history="1">
        <w:r>
          <w:rPr>
            <w:color w:val="0000FF"/>
          </w:rPr>
          <w:t>подпункта г)</w:t>
        </w:r>
      </w:hyperlink>
      <w:r>
        <w:t>, составляются ежегодно и представляются Комитету не позднее 30 июня года, следующего за годом, к которому они относятся.</w:t>
      </w:r>
    </w:p>
    <w:p w:rsidR="00362DCC" w:rsidRDefault="00362DCC" w:rsidP="00362DCC">
      <w:pPr>
        <w:pStyle w:val="ConsPlusNormal"/>
        <w:ind w:firstLine="540"/>
        <w:jc w:val="both"/>
      </w:pPr>
      <w:bookmarkStart w:id="41" w:name="P263"/>
      <w:bookmarkEnd w:id="41"/>
      <w:r>
        <w:t xml:space="preserve">б) Статистические сведения по вопросам, указанным в </w:t>
      </w:r>
      <w:hyperlink w:anchor="P258" w:history="1">
        <w:r>
          <w:rPr>
            <w:color w:val="0000FF"/>
          </w:rPr>
          <w:t>подпункте г) пункта 1</w:t>
        </w:r>
      </w:hyperlink>
      <w:r>
        <w:t>, составляются поквартально и представляются Комитету в месячный срок по истечении квартала, к которому они относятся.</w:t>
      </w:r>
    </w:p>
    <w:p w:rsidR="00362DCC" w:rsidRDefault="00362DCC" w:rsidP="00362DCC">
      <w:pPr>
        <w:pStyle w:val="ConsPlusNormal"/>
        <w:ind w:firstLine="540"/>
        <w:jc w:val="both"/>
      </w:pPr>
      <w:r>
        <w:t>3. Стороны не обязаны сообщать статистические сведения о специальных складских запасах, но представляют отдельно сведения о наркотических средствах, ввезенных в данную страну или территорию или приобретенных в данной стране или территории для специальных целей, а также о количествах наркотических средств, изъятых из специальных складских запасов для удовлетворения потребностей гражданского населения.</w:t>
      </w:r>
    </w:p>
    <w:p w:rsidR="00362DCC" w:rsidRDefault="00362DCC" w:rsidP="00362DCC">
      <w:pPr>
        <w:pStyle w:val="ConsPlusNormal"/>
        <w:jc w:val="both"/>
      </w:pPr>
    </w:p>
    <w:p w:rsidR="00362DCC" w:rsidRDefault="00362DCC" w:rsidP="00362DCC">
      <w:pPr>
        <w:pStyle w:val="ConsPlusNormal"/>
        <w:jc w:val="center"/>
        <w:outlineLvl w:val="1"/>
      </w:pPr>
      <w:bookmarkStart w:id="42" w:name="P266"/>
      <w:bookmarkEnd w:id="42"/>
      <w:r>
        <w:rPr>
          <w:b/>
        </w:rPr>
        <w:t>Статья 21</w:t>
      </w:r>
    </w:p>
    <w:p w:rsidR="00362DCC" w:rsidRDefault="00362DCC" w:rsidP="00362DCC">
      <w:pPr>
        <w:pStyle w:val="ConsPlusNormal"/>
        <w:jc w:val="center"/>
      </w:pPr>
      <w:r>
        <w:rPr>
          <w:b/>
        </w:rPr>
        <w:t>Ограничение изготовления и ввоза</w:t>
      </w:r>
    </w:p>
    <w:p w:rsidR="00362DCC" w:rsidRDefault="00362DCC" w:rsidP="00362DCC">
      <w:pPr>
        <w:pStyle w:val="ConsPlusNormal"/>
        <w:jc w:val="both"/>
      </w:pPr>
    </w:p>
    <w:p w:rsidR="00362DCC" w:rsidRDefault="00362DCC" w:rsidP="00362DCC">
      <w:pPr>
        <w:pStyle w:val="ConsPlusNormal"/>
        <w:ind w:firstLine="540"/>
        <w:jc w:val="both"/>
      </w:pPr>
      <w:bookmarkStart w:id="43" w:name="P269"/>
      <w:bookmarkEnd w:id="43"/>
      <w:r>
        <w:t>1. Общие количества каждого наркотического средства, изготовленного и ввезенного любой страной или территорией в течение любого года, не должны превышать суммы следующих количеств:</w:t>
      </w:r>
    </w:p>
    <w:p w:rsidR="00362DCC" w:rsidRDefault="00362DCC" w:rsidP="00362DCC">
      <w:pPr>
        <w:pStyle w:val="ConsPlusNormal"/>
        <w:ind w:firstLine="540"/>
        <w:jc w:val="both"/>
      </w:pPr>
      <w:r>
        <w:t>а) количества, потребленного, в пределах соответствующего исчисления, для медицинских и научных целей;</w:t>
      </w:r>
    </w:p>
    <w:p w:rsidR="00362DCC" w:rsidRDefault="00362DCC" w:rsidP="00362DCC">
      <w:pPr>
        <w:pStyle w:val="ConsPlusNormal"/>
        <w:ind w:firstLine="540"/>
        <w:jc w:val="both"/>
      </w:pPr>
      <w:r>
        <w:t>б) количества, использованного, в пределах соответствующего исчисления, для изготовления других наркотических средств, препаратов, включенных в Список III, и веществ, на которые не распространяется настоящая Конвенция;</w:t>
      </w:r>
    </w:p>
    <w:p w:rsidR="00362DCC" w:rsidRDefault="00362DCC" w:rsidP="00362DCC">
      <w:pPr>
        <w:pStyle w:val="ConsPlusNormal"/>
        <w:ind w:firstLine="540"/>
        <w:jc w:val="both"/>
      </w:pPr>
      <w:r>
        <w:t>в) вывезенного количества;</w:t>
      </w:r>
    </w:p>
    <w:p w:rsidR="00362DCC" w:rsidRDefault="00362DCC" w:rsidP="00362DCC">
      <w:pPr>
        <w:pStyle w:val="ConsPlusNormal"/>
        <w:ind w:firstLine="540"/>
        <w:jc w:val="both"/>
      </w:pPr>
      <w:r>
        <w:t>г) количества, добавленного к складским запасам с целью доведения таковых до уровня, указанного в соответствующем исчислении; и</w:t>
      </w:r>
    </w:p>
    <w:p w:rsidR="00362DCC" w:rsidRDefault="00362DCC" w:rsidP="00362DCC">
      <w:pPr>
        <w:pStyle w:val="ConsPlusNormal"/>
        <w:ind w:firstLine="540"/>
        <w:jc w:val="both"/>
      </w:pPr>
      <w:r>
        <w:t>д) количества, приобретенного, в пределах соответствующего исчисления, для специальных целей.</w:t>
      </w:r>
    </w:p>
    <w:p w:rsidR="00362DCC" w:rsidRDefault="00362DCC" w:rsidP="00362DCC">
      <w:pPr>
        <w:pStyle w:val="ConsPlusNormal"/>
        <w:ind w:firstLine="540"/>
        <w:jc w:val="both"/>
      </w:pPr>
      <w:bookmarkStart w:id="44" w:name="P275"/>
      <w:bookmarkEnd w:id="44"/>
      <w:r>
        <w:t xml:space="preserve">2. Из суммы количеств, указанных в </w:t>
      </w:r>
      <w:hyperlink w:anchor="P269" w:history="1">
        <w:r>
          <w:rPr>
            <w:color w:val="0000FF"/>
          </w:rPr>
          <w:t>пункте 1</w:t>
        </w:r>
      </w:hyperlink>
      <w:r>
        <w:t>, вычитается всякое количество, на которое был наложен арест и которое было освобождено для законного использования, а также всякое количество, взятое из специальных складских запасов для нужд гражданского населения.</w:t>
      </w:r>
    </w:p>
    <w:p w:rsidR="00362DCC" w:rsidRDefault="00362DCC" w:rsidP="00362DCC">
      <w:pPr>
        <w:pStyle w:val="ConsPlusNormal"/>
        <w:ind w:firstLine="540"/>
        <w:jc w:val="both"/>
      </w:pPr>
      <w:bookmarkStart w:id="45" w:name="P276"/>
      <w:bookmarkEnd w:id="45"/>
      <w:r>
        <w:t xml:space="preserve">3. Если Комитет находит, что изготовленное и ввезенное в любом данном году количество превышает сумму количеств, указанных в </w:t>
      </w:r>
      <w:hyperlink w:anchor="P269" w:history="1">
        <w:r>
          <w:rPr>
            <w:color w:val="0000FF"/>
          </w:rPr>
          <w:t>пункте 1</w:t>
        </w:r>
      </w:hyperlink>
      <w:r>
        <w:t xml:space="preserve"> за вычетом любых количеств, необходимых в </w:t>
      </w:r>
      <w:hyperlink w:anchor="P275" w:history="1">
        <w:r>
          <w:rPr>
            <w:color w:val="0000FF"/>
          </w:rPr>
          <w:t>пункте 2</w:t>
        </w:r>
      </w:hyperlink>
      <w:r>
        <w:t xml:space="preserve"> настоящей статьи, всякий установленный таким образом и остающийся на конец года излишек подлежит в следующем году вычету из количеств, которые должны быть изготовлены или ввезены, и из итога исчислений, как </w:t>
      </w:r>
      <w:r>
        <w:lastRenderedPageBreak/>
        <w:t xml:space="preserve">определено в </w:t>
      </w:r>
      <w:hyperlink w:anchor="P243" w:history="1">
        <w:r>
          <w:rPr>
            <w:color w:val="0000FF"/>
          </w:rPr>
          <w:t>пункте 2 статьи 19</w:t>
        </w:r>
      </w:hyperlink>
      <w:r>
        <w:t>.</w:t>
      </w:r>
    </w:p>
    <w:p w:rsidR="00362DCC" w:rsidRDefault="00362DCC" w:rsidP="00362DCC">
      <w:pPr>
        <w:pStyle w:val="ConsPlusNormal"/>
        <w:ind w:firstLine="540"/>
        <w:jc w:val="both"/>
      </w:pPr>
      <w:r>
        <w:t>4. а) Если из статистических сведений о ввозе и вывозе (</w:t>
      </w:r>
      <w:hyperlink w:anchor="P251" w:history="1">
        <w:r>
          <w:rPr>
            <w:color w:val="0000FF"/>
          </w:rPr>
          <w:t>статья 20</w:t>
        </w:r>
      </w:hyperlink>
      <w:r>
        <w:t xml:space="preserve">) следует, что количество, вывезенное в какую-либо страну или территорию, превышает итог исчислений для данной страны или территории, как это определено в </w:t>
      </w:r>
      <w:hyperlink w:anchor="P243" w:history="1">
        <w:r>
          <w:rPr>
            <w:color w:val="0000FF"/>
          </w:rPr>
          <w:t>пункте 2 статьи 19</w:t>
        </w:r>
      </w:hyperlink>
      <w:r>
        <w:t xml:space="preserve">, с добавлением количеств, показанных как вывезенные, и после вычета любого излишка, установленного согласно </w:t>
      </w:r>
      <w:hyperlink w:anchor="P276" w:history="1">
        <w:r>
          <w:rPr>
            <w:color w:val="0000FF"/>
          </w:rPr>
          <w:t>пункту 3</w:t>
        </w:r>
      </w:hyperlink>
      <w:r>
        <w:t xml:space="preserve"> настоящей статьи, Комитет может довести об этом факте до сведения государств, которые, по мнению Комитета, должны быть об этом поставлены в известность;</w:t>
      </w:r>
    </w:p>
    <w:p w:rsidR="00362DCC" w:rsidRDefault="00362DCC" w:rsidP="00362DCC">
      <w:pPr>
        <w:pStyle w:val="ConsPlusNormal"/>
        <w:ind w:firstLine="540"/>
        <w:jc w:val="both"/>
      </w:pPr>
      <w:r>
        <w:t>б) по получении этого уведомления Стороны не разрешают в течение энного года никакого дальнейшего вывоза данного наркотического средства в эту страну или территорию, кроме:</w:t>
      </w:r>
    </w:p>
    <w:p w:rsidR="00362DCC" w:rsidRDefault="00362DCC" w:rsidP="00362DCC">
      <w:pPr>
        <w:pStyle w:val="ConsPlusNormal"/>
        <w:ind w:firstLine="540"/>
        <w:jc w:val="both"/>
      </w:pPr>
      <w:r>
        <w:t>i) случая представления по данной стране или территории дополнительного исчисления в отношении как количества, ввезенного сверх исчисления, так и необходимого дополнительного количества, или</w:t>
      </w:r>
    </w:p>
    <w:p w:rsidR="00362DCC" w:rsidRDefault="00362DCC" w:rsidP="00362DCC">
      <w:pPr>
        <w:pStyle w:val="ConsPlusNormal"/>
        <w:ind w:firstLine="540"/>
        <w:jc w:val="both"/>
      </w:pPr>
      <w:r>
        <w:t>ii) исключительных случаев, когда вывоз, по мнению правительства вывозящей страны, необходим для лечения больных.</w:t>
      </w:r>
    </w:p>
    <w:p w:rsidR="00362DCC" w:rsidRDefault="00362DCC" w:rsidP="00362DCC">
      <w:pPr>
        <w:pStyle w:val="ConsPlusNormal"/>
        <w:jc w:val="both"/>
      </w:pPr>
    </w:p>
    <w:p w:rsidR="00362DCC" w:rsidRDefault="00362DCC" w:rsidP="00362DCC">
      <w:pPr>
        <w:pStyle w:val="ConsPlusNormal"/>
        <w:jc w:val="center"/>
        <w:outlineLvl w:val="1"/>
      </w:pPr>
      <w:bookmarkStart w:id="46" w:name="P282"/>
      <w:bookmarkEnd w:id="46"/>
      <w:r>
        <w:rPr>
          <w:b/>
        </w:rPr>
        <w:t>Статья 21бис</w:t>
      </w:r>
    </w:p>
    <w:p w:rsidR="00362DCC" w:rsidRDefault="00362DCC" w:rsidP="00362DCC">
      <w:pPr>
        <w:pStyle w:val="ConsPlusNormal"/>
        <w:jc w:val="center"/>
      </w:pPr>
      <w:r>
        <w:rPr>
          <w:b/>
        </w:rPr>
        <w:t>Ограничения производства опия</w:t>
      </w:r>
    </w:p>
    <w:p w:rsidR="00362DCC" w:rsidRDefault="00362DCC" w:rsidP="00362DCC">
      <w:pPr>
        <w:pStyle w:val="ConsPlusNormal"/>
        <w:jc w:val="both"/>
      </w:pPr>
    </w:p>
    <w:p w:rsidR="00362DCC" w:rsidRDefault="00362DCC" w:rsidP="00362DCC">
      <w:pPr>
        <w:pStyle w:val="ConsPlusNormal"/>
        <w:ind w:firstLine="540"/>
        <w:jc w:val="both"/>
      </w:pPr>
      <w:r>
        <w:t xml:space="preserve">1. Производство опия любой страной или территорией организуется и контролируется таким образом, чтобы, насколько это возможно, обеспечить, чтобы количество опия, произведенное в течение любого года, не превышало исчисления производства опия, установленного в соответствии с </w:t>
      </w:r>
      <w:hyperlink w:anchor="P240" w:history="1">
        <w:r>
          <w:rPr>
            <w:color w:val="0000FF"/>
          </w:rPr>
          <w:t>подпунктом е) пункта 1 статьи 19</w:t>
        </w:r>
      </w:hyperlink>
      <w:r>
        <w:t>.</w:t>
      </w:r>
    </w:p>
    <w:p w:rsidR="00362DCC" w:rsidRDefault="00362DCC" w:rsidP="00362DCC">
      <w:pPr>
        <w:pStyle w:val="ConsPlusNormal"/>
        <w:ind w:firstLine="540"/>
        <w:jc w:val="both"/>
      </w:pPr>
      <w:bookmarkStart w:id="47" w:name="P286"/>
      <w:bookmarkEnd w:id="47"/>
      <w:r>
        <w:t xml:space="preserve">2. Если Комитет на основе сведений, имеющихся в его распоряжении в соответствии с постановлениями настоящей Конвенции, приходит к заключению, что какая-либо Сторона, представившая исчисление согласно </w:t>
      </w:r>
      <w:hyperlink w:anchor="P240" w:history="1">
        <w:r>
          <w:rPr>
            <w:color w:val="0000FF"/>
          </w:rPr>
          <w:t>подпункту е) пункта 1 статьи 19</w:t>
        </w:r>
      </w:hyperlink>
      <w:r>
        <w:t xml:space="preserve">, не ограничила в пределах своих границ производство опия законными целями согласно соответствующим исчислениям и что значительное количество опия, произведенного, законно или незаконно, в пределах границ такой Стороны, поступило в незаконный оборот, он, после изучения разъяснений заинтересованной Стороны, представляемых ему в течение месяца после уведомления об упомянутом заключении, может принять решение о вычете полностью или частично такого количества из количества, подлежащего производству, и из итога исчислений, определенного в </w:t>
      </w:r>
      <w:hyperlink w:anchor="P244" w:history="1">
        <w:r>
          <w:rPr>
            <w:color w:val="0000FF"/>
          </w:rPr>
          <w:t>подпункте б) пункта 2 статьи 19</w:t>
        </w:r>
      </w:hyperlink>
      <w:r>
        <w:t xml:space="preserve"> на следующий год, в котором такой вычет может быть технически осуществлен, с учетом времени года и договорных обязательств по экспорту опия. Это решение вступает в силу через девяносто дней после уведомления о нем заинтересованной Стороны.</w:t>
      </w:r>
    </w:p>
    <w:p w:rsidR="00362DCC" w:rsidRDefault="00362DCC" w:rsidP="00362DCC">
      <w:pPr>
        <w:pStyle w:val="ConsPlusNormal"/>
        <w:ind w:firstLine="540"/>
        <w:jc w:val="both"/>
      </w:pPr>
      <w:r>
        <w:lastRenderedPageBreak/>
        <w:t xml:space="preserve">3. После уведомления заинтересованной Стороны о решении, принятом им в отношении вычета в соответствии с </w:t>
      </w:r>
      <w:hyperlink w:anchor="P286" w:history="1">
        <w:r>
          <w:rPr>
            <w:color w:val="0000FF"/>
          </w:rPr>
          <w:t>пунктом 2</w:t>
        </w:r>
      </w:hyperlink>
      <w:r>
        <w:t xml:space="preserve"> выше, Комитет консультируется с этой Стороной с целью удовлетворительного разрешения обстановки.</w:t>
      </w:r>
    </w:p>
    <w:p w:rsidR="00362DCC" w:rsidRDefault="00362DCC" w:rsidP="00362DCC">
      <w:pPr>
        <w:pStyle w:val="ConsPlusNormal"/>
        <w:ind w:firstLine="540"/>
        <w:jc w:val="both"/>
      </w:pPr>
      <w:r>
        <w:t xml:space="preserve">4. Если обстановка удовлетворительно не разрешена, Комитет может применить постановления </w:t>
      </w:r>
      <w:hyperlink w:anchor="P186" w:history="1">
        <w:r>
          <w:rPr>
            <w:color w:val="0000FF"/>
          </w:rPr>
          <w:t>статьи 14</w:t>
        </w:r>
      </w:hyperlink>
      <w:r>
        <w:t xml:space="preserve"> в том случае, когда это целесообразно.</w:t>
      </w:r>
    </w:p>
    <w:p w:rsidR="00362DCC" w:rsidRDefault="00362DCC" w:rsidP="00362DCC">
      <w:pPr>
        <w:pStyle w:val="ConsPlusNormal"/>
        <w:ind w:firstLine="540"/>
        <w:jc w:val="both"/>
      </w:pPr>
      <w:r>
        <w:t xml:space="preserve">5. Принимая решение о вычете в соответствии с </w:t>
      </w:r>
      <w:hyperlink w:anchor="P286" w:history="1">
        <w:r>
          <w:rPr>
            <w:color w:val="0000FF"/>
          </w:rPr>
          <w:t>пунктом 2</w:t>
        </w:r>
      </w:hyperlink>
      <w:r>
        <w:t xml:space="preserve"> выше, Комитет учитывает не только все относящиеся к данному вопросу обстоятельства, в том числе обстоятельства, в связи с которыми возникает проблема незаконного оборота, упомянутая в </w:t>
      </w:r>
      <w:hyperlink w:anchor="P286" w:history="1">
        <w:r>
          <w:rPr>
            <w:color w:val="0000FF"/>
          </w:rPr>
          <w:t>пункте 2</w:t>
        </w:r>
      </w:hyperlink>
      <w:r>
        <w:t xml:space="preserve"> выше, но также любые соответствующие новые меры контроля, которые могли быть приняты данной Стороной.</w:t>
      </w:r>
    </w:p>
    <w:p w:rsidR="00362DCC" w:rsidRDefault="00362DCC" w:rsidP="00362DCC">
      <w:pPr>
        <w:pStyle w:val="ConsPlusNormal"/>
        <w:jc w:val="both"/>
      </w:pPr>
    </w:p>
    <w:p w:rsidR="00362DCC" w:rsidRDefault="00362DCC" w:rsidP="00362DCC">
      <w:pPr>
        <w:pStyle w:val="ConsPlusNormal"/>
        <w:jc w:val="center"/>
        <w:outlineLvl w:val="1"/>
      </w:pPr>
      <w:bookmarkStart w:id="48" w:name="P291"/>
      <w:bookmarkEnd w:id="48"/>
      <w:r>
        <w:rPr>
          <w:b/>
        </w:rPr>
        <w:t>Статья 22</w:t>
      </w:r>
    </w:p>
    <w:p w:rsidR="00362DCC" w:rsidRDefault="00362DCC" w:rsidP="00362DCC">
      <w:pPr>
        <w:pStyle w:val="ConsPlusNormal"/>
        <w:jc w:val="center"/>
      </w:pPr>
      <w:r>
        <w:rPr>
          <w:b/>
        </w:rPr>
        <w:t>Специальные положения относительно культивирования</w:t>
      </w:r>
    </w:p>
    <w:p w:rsidR="00362DCC" w:rsidRDefault="00362DCC" w:rsidP="00362DCC">
      <w:pPr>
        <w:pStyle w:val="ConsPlusNormal"/>
        <w:jc w:val="both"/>
      </w:pPr>
    </w:p>
    <w:p w:rsidR="00362DCC" w:rsidRDefault="00362DCC" w:rsidP="00362DCC">
      <w:pPr>
        <w:pStyle w:val="ConsPlusNormal"/>
        <w:ind w:firstLine="540"/>
        <w:jc w:val="both"/>
      </w:pPr>
      <w:r>
        <w:t>1. В тех случаях, когда существующие в стране или территории условия делают запрещение культивирования опийного мака, кокаинового куста или растения каннабиса наиболее целесообразной, по их мнению, мерой для охраны народного здоровья и благополучия и для предупреждения перехода наркотических средств в незаконный оборот, заинтересованная Сторона запрещает такое культивирование.</w:t>
      </w:r>
    </w:p>
    <w:p w:rsidR="00362DCC" w:rsidRDefault="00362DCC" w:rsidP="00362DCC">
      <w:pPr>
        <w:pStyle w:val="ConsPlusNormal"/>
        <w:ind w:firstLine="540"/>
        <w:jc w:val="both"/>
      </w:pPr>
      <w:r>
        <w:t>2. Сторона, запрещающая культивирование опийного мака или растения каннабиса, принимает соответствующие меры для того, чтобы наложить арест на любые незаконно культивируемые растения и уничтожить их, за исключением небольших количеств, необходимых данной Стороне для научных или исследовательских целей.</w:t>
      </w:r>
    </w:p>
    <w:p w:rsidR="00362DCC" w:rsidRDefault="00362DCC" w:rsidP="00362DCC">
      <w:pPr>
        <w:pStyle w:val="ConsPlusNormal"/>
        <w:jc w:val="both"/>
      </w:pPr>
    </w:p>
    <w:p w:rsidR="00362DCC" w:rsidRDefault="00362DCC" w:rsidP="00362DCC">
      <w:pPr>
        <w:pStyle w:val="ConsPlusNormal"/>
        <w:jc w:val="center"/>
        <w:outlineLvl w:val="1"/>
      </w:pPr>
      <w:bookmarkStart w:id="49" w:name="P297"/>
      <w:bookmarkEnd w:id="49"/>
      <w:r>
        <w:rPr>
          <w:b/>
        </w:rPr>
        <w:t>Статья 23</w:t>
      </w:r>
    </w:p>
    <w:p w:rsidR="00362DCC" w:rsidRDefault="00362DCC" w:rsidP="00362DCC">
      <w:pPr>
        <w:pStyle w:val="ConsPlusNormal"/>
        <w:jc w:val="center"/>
      </w:pPr>
      <w:r>
        <w:rPr>
          <w:b/>
        </w:rPr>
        <w:t>Государственные учреждения по опию</w:t>
      </w:r>
    </w:p>
    <w:p w:rsidR="00362DCC" w:rsidRDefault="00362DCC" w:rsidP="00362DCC">
      <w:pPr>
        <w:pStyle w:val="ConsPlusNormal"/>
        <w:jc w:val="both"/>
      </w:pPr>
    </w:p>
    <w:p w:rsidR="00362DCC" w:rsidRDefault="00362DCC" w:rsidP="00362DCC">
      <w:pPr>
        <w:pStyle w:val="ConsPlusNormal"/>
        <w:ind w:firstLine="540"/>
        <w:jc w:val="both"/>
      </w:pPr>
      <w:r>
        <w:t>1. Сторона, разрешающая культивирование опийного мака для производства опия, создает, если она этого еще не сделала, и содержит одно или несколько правительственных учреждений (далее в настоящей статье именуемых "Учреждение") для выполнения функций, предусматриваемых настоящей статьей.</w:t>
      </w:r>
    </w:p>
    <w:p w:rsidR="00362DCC" w:rsidRDefault="00362DCC" w:rsidP="00362DCC">
      <w:pPr>
        <w:pStyle w:val="ConsPlusNormal"/>
        <w:ind w:firstLine="540"/>
        <w:jc w:val="both"/>
      </w:pPr>
      <w:bookmarkStart w:id="50" w:name="P301"/>
      <w:bookmarkEnd w:id="50"/>
      <w:r>
        <w:t>2. Каждая такая Сторона применяет к культивированию опийного мака для производства опия и к опию следующие постановления:</w:t>
      </w:r>
    </w:p>
    <w:p w:rsidR="00362DCC" w:rsidRDefault="00362DCC" w:rsidP="00362DCC">
      <w:pPr>
        <w:pStyle w:val="ConsPlusNormal"/>
        <w:ind w:firstLine="540"/>
        <w:jc w:val="both"/>
      </w:pPr>
      <w:r>
        <w:t>а) Учреждение определяет районы и участки земли, где разрешается культивирование опийного мака для производства опия;</w:t>
      </w:r>
    </w:p>
    <w:p w:rsidR="00362DCC" w:rsidRDefault="00362DCC" w:rsidP="00362DCC">
      <w:pPr>
        <w:pStyle w:val="ConsPlusNormal"/>
        <w:ind w:firstLine="540"/>
        <w:jc w:val="both"/>
      </w:pPr>
      <w:r>
        <w:t xml:space="preserve">б) культивирование дозволяется только земледельцам, получившим </w:t>
      </w:r>
      <w:r>
        <w:lastRenderedPageBreak/>
        <w:t>лицензию от Учреждения;</w:t>
      </w:r>
    </w:p>
    <w:p w:rsidR="00362DCC" w:rsidRDefault="00362DCC" w:rsidP="00362DCC">
      <w:pPr>
        <w:pStyle w:val="ConsPlusNormal"/>
        <w:ind w:firstLine="540"/>
        <w:jc w:val="both"/>
      </w:pPr>
      <w:r>
        <w:t>в) в каждой лицензии точно указываются размеры земельной площади, на которой разрешается культивирование;</w:t>
      </w:r>
    </w:p>
    <w:p w:rsidR="00362DCC" w:rsidRDefault="00362DCC" w:rsidP="00362DCC">
      <w:pPr>
        <w:pStyle w:val="ConsPlusNormal"/>
        <w:ind w:firstLine="540"/>
        <w:jc w:val="both"/>
      </w:pPr>
      <w:bookmarkStart w:id="51" w:name="P305"/>
      <w:bookmarkEnd w:id="51"/>
      <w:r>
        <w:t>г) все земледельцы, занимающиеся культивированием опийного мака, обязаны сдавать весь собранный ими опий Учреждению. Учреждение покупает и вступает в фактическое владение собранного опия возможно скорее, но не позднее чем через четыре месяца по окончании уборки урожая;</w:t>
      </w:r>
    </w:p>
    <w:p w:rsidR="00362DCC" w:rsidRDefault="00362DCC" w:rsidP="00362DCC">
      <w:pPr>
        <w:pStyle w:val="ConsPlusNormal"/>
        <w:ind w:firstLine="540"/>
        <w:jc w:val="both"/>
      </w:pPr>
      <w:r>
        <w:t>д) в отношении опия Учреждение имеет исключительное право ввоза, вывоза, оптовой торговли и содержания складских запасов помимо тех, которые имеют фабриканты алкалоидов опия, медицинского опия или препаратов опия. Стороны не обязаны распространять это исключительное право на медицинский опий или препараты опия.</w:t>
      </w:r>
    </w:p>
    <w:p w:rsidR="00362DCC" w:rsidRDefault="00362DCC" w:rsidP="00362DCC">
      <w:pPr>
        <w:pStyle w:val="ConsPlusNormal"/>
        <w:ind w:firstLine="540"/>
        <w:jc w:val="both"/>
      </w:pPr>
      <w:r>
        <w:t xml:space="preserve">3. Правительственные функции, упомянутые в </w:t>
      </w:r>
      <w:hyperlink w:anchor="P301" w:history="1">
        <w:r>
          <w:rPr>
            <w:color w:val="0000FF"/>
          </w:rPr>
          <w:t>пункте 2</w:t>
        </w:r>
      </w:hyperlink>
      <w:r>
        <w:t>, выполняются единым правительственным учреждением, если это допускается конституцией данной Стороны.</w:t>
      </w:r>
    </w:p>
    <w:p w:rsidR="00362DCC" w:rsidRDefault="00362DCC" w:rsidP="00362DCC">
      <w:pPr>
        <w:pStyle w:val="ConsPlusNormal"/>
        <w:jc w:val="both"/>
      </w:pPr>
    </w:p>
    <w:p w:rsidR="00362DCC" w:rsidRDefault="00362DCC" w:rsidP="00362DCC">
      <w:pPr>
        <w:pStyle w:val="ConsPlusNormal"/>
        <w:jc w:val="center"/>
        <w:outlineLvl w:val="1"/>
      </w:pPr>
      <w:bookmarkStart w:id="52" w:name="P309"/>
      <w:bookmarkEnd w:id="52"/>
      <w:r>
        <w:rPr>
          <w:b/>
        </w:rPr>
        <w:t>Статья 24</w:t>
      </w:r>
    </w:p>
    <w:p w:rsidR="00362DCC" w:rsidRDefault="00362DCC" w:rsidP="00362DCC">
      <w:pPr>
        <w:pStyle w:val="ConsPlusNormal"/>
        <w:jc w:val="center"/>
      </w:pPr>
      <w:r>
        <w:rPr>
          <w:b/>
        </w:rPr>
        <w:t>Ограничение производства опия для международной торговли</w:t>
      </w:r>
    </w:p>
    <w:p w:rsidR="00362DCC" w:rsidRDefault="00362DCC" w:rsidP="00362DCC">
      <w:pPr>
        <w:pStyle w:val="ConsPlusNormal"/>
        <w:jc w:val="both"/>
      </w:pPr>
    </w:p>
    <w:p w:rsidR="00362DCC" w:rsidRDefault="00362DCC" w:rsidP="00362DCC">
      <w:pPr>
        <w:pStyle w:val="ConsPlusNormal"/>
        <w:ind w:firstLine="540"/>
        <w:jc w:val="both"/>
      </w:pPr>
      <w:bookmarkStart w:id="53" w:name="P312"/>
      <w:bookmarkEnd w:id="53"/>
      <w:r>
        <w:t>1. а) Если какая-либо Сторона намеревается начать производство опия или увеличить существующее производство, она принимает во внимание существующий мировой спрос на опий в соответствии с исчислениями, опубликованными Комитетом, с тем, чтобы производство опия данной Стороной не привело к перепроизводству опия в мире.</w:t>
      </w:r>
    </w:p>
    <w:p w:rsidR="00362DCC" w:rsidRDefault="00362DCC" w:rsidP="00362DCC">
      <w:pPr>
        <w:pStyle w:val="ConsPlusNormal"/>
        <w:ind w:firstLine="540"/>
        <w:jc w:val="both"/>
      </w:pPr>
      <w:r>
        <w:t>б) Стороны не разрешают производства опия или увеличения существующего производства опия, если, по их мнению, такое производство или увеличенное производство на их территории может привести к незаконному обороту опия.</w:t>
      </w:r>
    </w:p>
    <w:p w:rsidR="00362DCC" w:rsidRDefault="00362DCC" w:rsidP="00362DCC">
      <w:pPr>
        <w:pStyle w:val="ConsPlusNormal"/>
        <w:ind w:firstLine="540"/>
        <w:jc w:val="both"/>
      </w:pPr>
      <w:bookmarkStart w:id="54" w:name="P314"/>
      <w:bookmarkEnd w:id="54"/>
      <w:r>
        <w:t xml:space="preserve">2. а) С соблюдением </w:t>
      </w:r>
      <w:hyperlink w:anchor="P312" w:history="1">
        <w:r>
          <w:rPr>
            <w:color w:val="0000FF"/>
          </w:rPr>
          <w:t>пункта 1</w:t>
        </w:r>
      </w:hyperlink>
      <w:r>
        <w:t>, если какая-либо Сторона, которая на 1 января 1961 года не производила опия для экспорта, желает вывозить производимый ею опий в количествах, не превышающих 5 тонн в год, она уведомляет Комитет, представляя вместе с этим уведомлением сведения относительно:</w:t>
      </w:r>
    </w:p>
    <w:p w:rsidR="00362DCC" w:rsidRDefault="00362DCC" w:rsidP="00362DCC">
      <w:pPr>
        <w:pStyle w:val="ConsPlusNormal"/>
        <w:ind w:firstLine="540"/>
        <w:jc w:val="both"/>
      </w:pPr>
      <w:r>
        <w:t>i) находящейся в силе системы контроля, как это требуется согласно настоящей Конвенции в отношении опия, который будет произведен и вывезен; и</w:t>
      </w:r>
    </w:p>
    <w:p w:rsidR="00362DCC" w:rsidRDefault="00362DCC" w:rsidP="00362DCC">
      <w:pPr>
        <w:pStyle w:val="ConsPlusNormal"/>
        <w:ind w:firstLine="540"/>
        <w:jc w:val="both"/>
      </w:pPr>
      <w:r>
        <w:t>ii) названия страны или стран, в которую или, соответственно, в которые она намеревается вывозить этот опий;</w:t>
      </w:r>
    </w:p>
    <w:p w:rsidR="00362DCC" w:rsidRDefault="00362DCC" w:rsidP="00362DCC">
      <w:pPr>
        <w:pStyle w:val="ConsPlusNormal"/>
        <w:ind w:firstLine="540"/>
        <w:jc w:val="both"/>
      </w:pPr>
      <w:r>
        <w:t>и Комитет может либо одобрить такое уведомление, либо он может рекомендовать данной Стороне, чтобы она не производила опия для экспорта.</w:t>
      </w:r>
    </w:p>
    <w:p w:rsidR="00362DCC" w:rsidRDefault="00362DCC" w:rsidP="00362DCC">
      <w:pPr>
        <w:pStyle w:val="ConsPlusNormal"/>
        <w:ind w:firstLine="540"/>
        <w:jc w:val="both"/>
      </w:pPr>
      <w:bookmarkStart w:id="55" w:name="P318"/>
      <w:bookmarkEnd w:id="55"/>
      <w:r>
        <w:lastRenderedPageBreak/>
        <w:t xml:space="preserve">б) В тех случаях, когда какая-либо Сторона, не из числа Сторон, о которых говорится в </w:t>
      </w:r>
      <w:hyperlink w:anchor="P323" w:history="1">
        <w:r>
          <w:rPr>
            <w:color w:val="0000FF"/>
          </w:rPr>
          <w:t>пункте 3</w:t>
        </w:r>
      </w:hyperlink>
      <w:r>
        <w:t>, желает производить опий для вывоза в количествах, превышающих 5 тонн в год, она уведомляет об этом Совет, представляя вместе с этим уведомлением относящиеся к делу сведения, включая сведения относительно:</w:t>
      </w:r>
    </w:p>
    <w:p w:rsidR="00362DCC" w:rsidRDefault="00362DCC" w:rsidP="00362DCC">
      <w:pPr>
        <w:pStyle w:val="ConsPlusNormal"/>
        <w:ind w:firstLine="540"/>
        <w:jc w:val="both"/>
      </w:pPr>
      <w:r>
        <w:t>i) предполагаемых количеств, которые должны быть произведены для вывоза;</w:t>
      </w:r>
    </w:p>
    <w:p w:rsidR="00362DCC" w:rsidRDefault="00362DCC" w:rsidP="00362DCC">
      <w:pPr>
        <w:pStyle w:val="ConsPlusNormal"/>
        <w:ind w:firstLine="540"/>
        <w:jc w:val="both"/>
      </w:pPr>
      <w:r>
        <w:t>ii) существующей или намечаемой системы контроля в отношении опия, который должен быть произведен; и</w:t>
      </w:r>
    </w:p>
    <w:p w:rsidR="00362DCC" w:rsidRDefault="00362DCC" w:rsidP="00362DCC">
      <w:pPr>
        <w:pStyle w:val="ConsPlusNormal"/>
        <w:ind w:firstLine="540"/>
        <w:jc w:val="both"/>
      </w:pPr>
      <w:r>
        <w:t>iii) названия страны или стран, в которую или, соответственно, в которые она намеревается вывозить этот опий;</w:t>
      </w:r>
    </w:p>
    <w:p w:rsidR="00362DCC" w:rsidRDefault="00362DCC" w:rsidP="00362DCC">
      <w:pPr>
        <w:pStyle w:val="ConsPlusNormal"/>
        <w:ind w:firstLine="540"/>
        <w:jc w:val="both"/>
      </w:pPr>
      <w:r>
        <w:t>и Совет либо одобряет это уведомление, либо может рекомендовать данной Стороне, чтобы она не производила опия для вывоза.</w:t>
      </w:r>
    </w:p>
    <w:p w:rsidR="00362DCC" w:rsidRDefault="00362DCC" w:rsidP="00362DCC">
      <w:pPr>
        <w:pStyle w:val="ConsPlusNormal"/>
        <w:ind w:firstLine="540"/>
        <w:jc w:val="both"/>
      </w:pPr>
      <w:bookmarkStart w:id="56" w:name="P323"/>
      <w:bookmarkEnd w:id="56"/>
      <w:r>
        <w:t xml:space="preserve">3. Независимо от постановлений </w:t>
      </w:r>
      <w:hyperlink w:anchor="P314" w:history="1">
        <w:r>
          <w:rPr>
            <w:color w:val="0000FF"/>
          </w:rPr>
          <w:t>подпунктов 2 а)</w:t>
        </w:r>
      </w:hyperlink>
      <w:r>
        <w:t xml:space="preserve"> и </w:t>
      </w:r>
      <w:hyperlink w:anchor="P318" w:history="1">
        <w:r>
          <w:rPr>
            <w:color w:val="0000FF"/>
          </w:rPr>
          <w:t>2 б)</w:t>
        </w:r>
      </w:hyperlink>
      <w:r>
        <w:t xml:space="preserve"> Сторона, которая за период десяти лет, непосредственно предшествовавших 1 января 1961 года, вывезла опий, который эта страна произвела, может продолжать вывозить опий, который она производит.</w:t>
      </w:r>
    </w:p>
    <w:p w:rsidR="00362DCC" w:rsidRDefault="00362DCC" w:rsidP="00362DCC">
      <w:pPr>
        <w:pStyle w:val="ConsPlusNormal"/>
        <w:ind w:firstLine="540"/>
        <w:jc w:val="both"/>
      </w:pPr>
      <w:bookmarkStart w:id="57" w:name="P324"/>
      <w:bookmarkEnd w:id="57"/>
      <w:r>
        <w:t>4. а) Стороны не ввозят опий из какой-либо страны или территории, за исключением опия, произведенного на территории:</w:t>
      </w:r>
    </w:p>
    <w:p w:rsidR="00362DCC" w:rsidRDefault="00362DCC" w:rsidP="00362DCC">
      <w:pPr>
        <w:pStyle w:val="ConsPlusNormal"/>
        <w:ind w:firstLine="540"/>
        <w:jc w:val="both"/>
      </w:pPr>
      <w:r>
        <w:t xml:space="preserve">i) Стороны, упоминаемой в </w:t>
      </w:r>
      <w:hyperlink w:anchor="P323" w:history="1">
        <w:r>
          <w:rPr>
            <w:color w:val="0000FF"/>
          </w:rPr>
          <w:t>пункте 3</w:t>
        </w:r>
      </w:hyperlink>
      <w:r>
        <w:t>;</w:t>
      </w:r>
    </w:p>
    <w:p w:rsidR="00362DCC" w:rsidRDefault="00362DCC" w:rsidP="00362DCC">
      <w:pPr>
        <w:pStyle w:val="ConsPlusNormal"/>
        <w:ind w:firstLine="540"/>
        <w:jc w:val="both"/>
      </w:pPr>
      <w:r>
        <w:t xml:space="preserve">ii) Стороны, которая уведомила Комитет, как это предусмотрено в </w:t>
      </w:r>
      <w:hyperlink w:anchor="P314" w:history="1">
        <w:r>
          <w:rPr>
            <w:color w:val="0000FF"/>
          </w:rPr>
          <w:t>подпункте 2 а)</w:t>
        </w:r>
      </w:hyperlink>
      <w:r>
        <w:t>; или</w:t>
      </w:r>
    </w:p>
    <w:p w:rsidR="00362DCC" w:rsidRDefault="00362DCC" w:rsidP="00362DCC">
      <w:pPr>
        <w:pStyle w:val="ConsPlusNormal"/>
        <w:ind w:firstLine="540"/>
        <w:jc w:val="both"/>
      </w:pPr>
      <w:r>
        <w:t xml:space="preserve">iii) Стороны, которая получила одобрение Совета, как это предусмотрено в </w:t>
      </w:r>
      <w:hyperlink w:anchor="P318" w:history="1">
        <w:r>
          <w:rPr>
            <w:color w:val="0000FF"/>
          </w:rPr>
          <w:t>подпункте 2 б)</w:t>
        </w:r>
      </w:hyperlink>
      <w:r>
        <w:t>.</w:t>
      </w:r>
    </w:p>
    <w:p w:rsidR="00362DCC" w:rsidRDefault="00362DCC" w:rsidP="00362DCC">
      <w:pPr>
        <w:pStyle w:val="ConsPlusNormal"/>
        <w:ind w:firstLine="540"/>
        <w:jc w:val="both"/>
      </w:pPr>
      <w:r>
        <w:t xml:space="preserve">б) Независимо от </w:t>
      </w:r>
      <w:hyperlink w:anchor="P324" w:history="1">
        <w:r>
          <w:rPr>
            <w:color w:val="0000FF"/>
          </w:rPr>
          <w:t>подпункта а)</w:t>
        </w:r>
      </w:hyperlink>
      <w:r>
        <w:t xml:space="preserve"> настоящего пункта, Стороны могут ввозить опий, произведенный для вывоза любой страной, которая произвела и вывезла опий за период десяти лет, предшествовавших 1 января 1961 года, если эта страна создала и содержит государственный орган контроля или учреждение для целей, изложенных в </w:t>
      </w:r>
      <w:hyperlink w:anchor="P297" w:history="1">
        <w:r>
          <w:rPr>
            <w:color w:val="0000FF"/>
          </w:rPr>
          <w:t>статье 23</w:t>
        </w:r>
      </w:hyperlink>
      <w:r>
        <w:t>, и осуществляет эффективные меры для того, чтобы производимый ею опий не поступал в незаконный оборот.</w:t>
      </w:r>
    </w:p>
    <w:p w:rsidR="00362DCC" w:rsidRDefault="00362DCC" w:rsidP="00362DCC">
      <w:pPr>
        <w:pStyle w:val="ConsPlusNormal"/>
        <w:ind w:firstLine="540"/>
        <w:jc w:val="both"/>
      </w:pPr>
      <w:r>
        <w:t>5. Постановления настоящей статьи не препятствуют никакой Стороне:</w:t>
      </w:r>
    </w:p>
    <w:p w:rsidR="00362DCC" w:rsidRDefault="00362DCC" w:rsidP="00362DCC">
      <w:pPr>
        <w:pStyle w:val="ConsPlusNormal"/>
        <w:ind w:firstLine="540"/>
        <w:jc w:val="both"/>
      </w:pPr>
      <w:r>
        <w:t>а) производить опий в количествах, достаточных для ее собственных потребностей; или</w:t>
      </w:r>
    </w:p>
    <w:p w:rsidR="00362DCC" w:rsidRDefault="00362DCC" w:rsidP="00362DCC">
      <w:pPr>
        <w:pStyle w:val="ConsPlusNormal"/>
        <w:ind w:firstLine="540"/>
        <w:jc w:val="both"/>
      </w:pPr>
      <w:r>
        <w:t>б) вывозить опий, задержанный вследствие незаконного оборота, на территорию другой Стороны, в соответствии с требованиями настоящей Конвенции.</w:t>
      </w:r>
    </w:p>
    <w:p w:rsidR="00362DCC" w:rsidRDefault="00362DCC" w:rsidP="00362DCC">
      <w:pPr>
        <w:pStyle w:val="ConsPlusNormal"/>
        <w:jc w:val="both"/>
      </w:pPr>
    </w:p>
    <w:p w:rsidR="00362DCC" w:rsidRDefault="00362DCC" w:rsidP="00362DCC">
      <w:pPr>
        <w:pStyle w:val="ConsPlusNormal"/>
        <w:jc w:val="center"/>
        <w:outlineLvl w:val="1"/>
      </w:pPr>
      <w:bookmarkStart w:id="58" w:name="P333"/>
      <w:bookmarkEnd w:id="58"/>
      <w:r>
        <w:rPr>
          <w:b/>
        </w:rPr>
        <w:t>Статья 25</w:t>
      </w:r>
    </w:p>
    <w:p w:rsidR="00362DCC" w:rsidRDefault="00362DCC" w:rsidP="00362DCC">
      <w:pPr>
        <w:pStyle w:val="ConsPlusNormal"/>
        <w:jc w:val="center"/>
      </w:pPr>
      <w:r>
        <w:rPr>
          <w:b/>
        </w:rPr>
        <w:t>Контроль над маковой соломой</w:t>
      </w:r>
    </w:p>
    <w:p w:rsidR="00362DCC" w:rsidRDefault="00362DCC" w:rsidP="00362DCC">
      <w:pPr>
        <w:pStyle w:val="ConsPlusNormal"/>
        <w:jc w:val="both"/>
      </w:pPr>
    </w:p>
    <w:p w:rsidR="00362DCC" w:rsidRDefault="00362DCC" w:rsidP="00362DCC">
      <w:pPr>
        <w:pStyle w:val="ConsPlusNormal"/>
        <w:ind w:firstLine="540"/>
        <w:jc w:val="both"/>
      </w:pPr>
      <w:r>
        <w:lastRenderedPageBreak/>
        <w:t>1. Сторона, разрешающая у себя разведение опийного мака для целей иных, чем производство опия, принимает все необходимые меры для того, чтобы:</w:t>
      </w:r>
    </w:p>
    <w:p w:rsidR="00362DCC" w:rsidRDefault="00362DCC" w:rsidP="00362DCC">
      <w:pPr>
        <w:pStyle w:val="ConsPlusNormal"/>
        <w:ind w:firstLine="540"/>
        <w:jc w:val="both"/>
      </w:pPr>
      <w:r>
        <w:t>а) из этого опийного мака не производился опий; и</w:t>
      </w:r>
    </w:p>
    <w:p w:rsidR="00362DCC" w:rsidRDefault="00362DCC" w:rsidP="00362DCC">
      <w:pPr>
        <w:pStyle w:val="ConsPlusNormal"/>
        <w:ind w:firstLine="540"/>
        <w:jc w:val="both"/>
      </w:pPr>
      <w:r>
        <w:t>б) изготовление наркотических средств из маковой соломы надлежаще контролировалось.</w:t>
      </w:r>
    </w:p>
    <w:p w:rsidR="00362DCC" w:rsidRDefault="00362DCC" w:rsidP="00362DCC">
      <w:pPr>
        <w:pStyle w:val="ConsPlusNormal"/>
        <w:ind w:firstLine="540"/>
        <w:jc w:val="both"/>
      </w:pPr>
      <w:r>
        <w:t xml:space="preserve">2. Стороны применяют в отношении маковой соломы систему свидетельств на ввоз и разрешений на вывоз, предусмотренную в </w:t>
      </w:r>
      <w:hyperlink w:anchor="P398" w:history="1">
        <w:r>
          <w:rPr>
            <w:color w:val="0000FF"/>
          </w:rPr>
          <w:t>пунктах от 4</w:t>
        </w:r>
      </w:hyperlink>
      <w:r>
        <w:t xml:space="preserve"> до </w:t>
      </w:r>
      <w:hyperlink w:anchor="P414" w:history="1">
        <w:r>
          <w:rPr>
            <w:color w:val="0000FF"/>
          </w:rPr>
          <w:t>15 статьи 31</w:t>
        </w:r>
      </w:hyperlink>
      <w:r>
        <w:t>.</w:t>
      </w:r>
    </w:p>
    <w:p w:rsidR="00362DCC" w:rsidRDefault="00362DCC" w:rsidP="00362DCC">
      <w:pPr>
        <w:pStyle w:val="ConsPlusNormal"/>
        <w:ind w:firstLine="540"/>
        <w:jc w:val="both"/>
      </w:pPr>
      <w:r>
        <w:t xml:space="preserve">3. Стороны представляют статистические сведения о ввозе и вывозе маковой соломы, которые требуются в отношении наркотических средств, согласно </w:t>
      </w:r>
      <w:hyperlink w:anchor="P258" w:history="1">
        <w:r>
          <w:rPr>
            <w:color w:val="0000FF"/>
          </w:rPr>
          <w:t>подпунктам 1 г)</w:t>
        </w:r>
      </w:hyperlink>
      <w:r>
        <w:t xml:space="preserve"> и </w:t>
      </w:r>
      <w:hyperlink w:anchor="P263" w:history="1">
        <w:r>
          <w:rPr>
            <w:color w:val="0000FF"/>
          </w:rPr>
          <w:t>2 б) статьи 20</w:t>
        </w:r>
      </w:hyperlink>
      <w:r>
        <w:t>.</w:t>
      </w:r>
    </w:p>
    <w:p w:rsidR="00362DCC" w:rsidRDefault="00362DCC" w:rsidP="00362DCC">
      <w:pPr>
        <w:pStyle w:val="ConsPlusNormal"/>
        <w:jc w:val="both"/>
      </w:pPr>
    </w:p>
    <w:p w:rsidR="00362DCC" w:rsidRDefault="00362DCC" w:rsidP="00362DCC">
      <w:pPr>
        <w:pStyle w:val="ConsPlusNormal"/>
        <w:jc w:val="center"/>
        <w:outlineLvl w:val="1"/>
      </w:pPr>
      <w:bookmarkStart w:id="59" w:name="P342"/>
      <w:bookmarkEnd w:id="59"/>
      <w:r>
        <w:rPr>
          <w:b/>
        </w:rPr>
        <w:t>Статья 26</w:t>
      </w:r>
    </w:p>
    <w:p w:rsidR="00362DCC" w:rsidRDefault="00362DCC" w:rsidP="00362DCC">
      <w:pPr>
        <w:pStyle w:val="ConsPlusNormal"/>
        <w:jc w:val="center"/>
      </w:pPr>
      <w:r>
        <w:rPr>
          <w:b/>
        </w:rPr>
        <w:t>Кокаиновый куст и листья кока</w:t>
      </w:r>
    </w:p>
    <w:p w:rsidR="00362DCC" w:rsidRDefault="00362DCC" w:rsidP="00362DCC">
      <w:pPr>
        <w:pStyle w:val="ConsPlusNormal"/>
        <w:jc w:val="both"/>
      </w:pPr>
    </w:p>
    <w:p w:rsidR="00362DCC" w:rsidRDefault="00362DCC" w:rsidP="00362DCC">
      <w:pPr>
        <w:pStyle w:val="ConsPlusNormal"/>
        <w:ind w:firstLine="540"/>
        <w:jc w:val="both"/>
      </w:pPr>
      <w:r>
        <w:t xml:space="preserve">1. Если какая-либо Сторона разрешает культивирование кокаинового куста, она применяет к нему, а также к листьям кока систему контроля, как она предусмотрена в </w:t>
      </w:r>
      <w:hyperlink w:anchor="P297" w:history="1">
        <w:r>
          <w:rPr>
            <w:color w:val="0000FF"/>
          </w:rPr>
          <w:t>статье 23</w:t>
        </w:r>
      </w:hyperlink>
      <w:r>
        <w:t xml:space="preserve"> в отношении контроля над опийным маком, но что касается </w:t>
      </w:r>
      <w:hyperlink w:anchor="P305" w:history="1">
        <w:r>
          <w:rPr>
            <w:color w:val="0000FF"/>
          </w:rPr>
          <w:t>подпункта 2 г)</w:t>
        </w:r>
      </w:hyperlink>
      <w:r>
        <w:t xml:space="preserve"> указанной статьи, обязанность, возложенная на упомянутое в этой статье Учреждение, состоит лишь во вступлении в фактическое владение урожаем в кратчайший, по возможности, срок после окончания его уборки.</w:t>
      </w:r>
    </w:p>
    <w:p w:rsidR="00362DCC" w:rsidRDefault="00362DCC" w:rsidP="00362DCC">
      <w:pPr>
        <w:pStyle w:val="ConsPlusNormal"/>
        <w:ind w:firstLine="540"/>
        <w:jc w:val="both"/>
      </w:pPr>
      <w:r>
        <w:t>2. Стороны, по мере возможности, принимают меры по выкорчевыванию всех дикорастущих кокаиновых кустов. Они уничтожают эти растения в случае их незаконного культивирования.</w:t>
      </w:r>
    </w:p>
    <w:p w:rsidR="00362DCC" w:rsidRDefault="00362DCC" w:rsidP="00362DCC">
      <w:pPr>
        <w:pStyle w:val="ConsPlusNormal"/>
        <w:jc w:val="both"/>
      </w:pPr>
    </w:p>
    <w:p w:rsidR="00362DCC" w:rsidRDefault="00362DCC" w:rsidP="00362DCC">
      <w:pPr>
        <w:pStyle w:val="ConsPlusNormal"/>
        <w:jc w:val="center"/>
        <w:outlineLvl w:val="1"/>
      </w:pPr>
      <w:bookmarkStart w:id="60" w:name="P348"/>
      <w:bookmarkEnd w:id="60"/>
      <w:r>
        <w:rPr>
          <w:b/>
        </w:rPr>
        <w:t>Статья 27</w:t>
      </w:r>
    </w:p>
    <w:p w:rsidR="00362DCC" w:rsidRDefault="00362DCC" w:rsidP="00362DCC">
      <w:pPr>
        <w:pStyle w:val="ConsPlusNormal"/>
        <w:jc w:val="center"/>
      </w:pPr>
      <w:r>
        <w:rPr>
          <w:b/>
        </w:rPr>
        <w:t>Дополнительные постановления, касающиеся листьев кока</w:t>
      </w:r>
    </w:p>
    <w:p w:rsidR="00362DCC" w:rsidRDefault="00362DCC" w:rsidP="00362DCC">
      <w:pPr>
        <w:pStyle w:val="ConsPlusNormal"/>
        <w:jc w:val="both"/>
      </w:pPr>
    </w:p>
    <w:p w:rsidR="00362DCC" w:rsidRDefault="00362DCC" w:rsidP="00362DCC">
      <w:pPr>
        <w:pStyle w:val="ConsPlusNormal"/>
        <w:ind w:firstLine="540"/>
        <w:jc w:val="both"/>
      </w:pPr>
      <w:r>
        <w:t>1. Стороны могут разрешать использование листьев кока для приготовления вкусового вещества, не содержащего каких-либо алкалоидов, и, поскольку это необходимо для такого использования, могут разрешать производство, ввоз, вывоз этих листьев, а также торговлю ими и их хранение.</w:t>
      </w:r>
    </w:p>
    <w:p w:rsidR="00362DCC" w:rsidRDefault="00362DCC" w:rsidP="00362DCC">
      <w:pPr>
        <w:pStyle w:val="ConsPlusNormal"/>
        <w:ind w:firstLine="540"/>
        <w:jc w:val="both"/>
      </w:pPr>
      <w:r>
        <w:t>2. Стороны представляют отдельно исчисления (</w:t>
      </w:r>
      <w:hyperlink w:anchor="P231" w:history="1">
        <w:r>
          <w:rPr>
            <w:color w:val="0000FF"/>
          </w:rPr>
          <w:t>статья 19</w:t>
        </w:r>
      </w:hyperlink>
      <w:r>
        <w:t>) и статистические сведения (</w:t>
      </w:r>
      <w:hyperlink w:anchor="P251" w:history="1">
        <w:r>
          <w:rPr>
            <w:color w:val="0000FF"/>
          </w:rPr>
          <w:t>статья 20</w:t>
        </w:r>
      </w:hyperlink>
      <w:r>
        <w:t>) по листьям кока, используемым для приготовления данного вкусового вещества, за исключением случаев, когда те же самые листья кока используются для извлечения как алкалоидов, так и вкусового вещества, и это обстоятельство объяснено в исчислениях и статистических сведениях.</w:t>
      </w:r>
    </w:p>
    <w:p w:rsidR="00362DCC" w:rsidRDefault="00362DCC" w:rsidP="00362DCC">
      <w:pPr>
        <w:pStyle w:val="ConsPlusNormal"/>
        <w:jc w:val="both"/>
      </w:pPr>
    </w:p>
    <w:p w:rsidR="00362DCC" w:rsidRDefault="00362DCC" w:rsidP="00362DCC">
      <w:pPr>
        <w:pStyle w:val="ConsPlusNormal"/>
        <w:jc w:val="center"/>
        <w:outlineLvl w:val="1"/>
      </w:pPr>
      <w:bookmarkStart w:id="61" w:name="P354"/>
      <w:bookmarkEnd w:id="61"/>
      <w:r>
        <w:rPr>
          <w:b/>
        </w:rPr>
        <w:lastRenderedPageBreak/>
        <w:t>Статья 28</w:t>
      </w:r>
    </w:p>
    <w:p w:rsidR="00362DCC" w:rsidRDefault="00362DCC" w:rsidP="00362DCC">
      <w:pPr>
        <w:pStyle w:val="ConsPlusNormal"/>
        <w:jc w:val="center"/>
      </w:pPr>
      <w:r>
        <w:rPr>
          <w:b/>
        </w:rPr>
        <w:t>Контроль над каннабисом</w:t>
      </w:r>
    </w:p>
    <w:p w:rsidR="00362DCC" w:rsidRDefault="00362DCC" w:rsidP="00362DCC">
      <w:pPr>
        <w:pStyle w:val="ConsPlusNormal"/>
        <w:jc w:val="both"/>
      </w:pPr>
    </w:p>
    <w:p w:rsidR="00362DCC" w:rsidRDefault="00362DCC" w:rsidP="00362DCC">
      <w:pPr>
        <w:pStyle w:val="ConsPlusNormal"/>
        <w:ind w:firstLine="540"/>
        <w:jc w:val="both"/>
      </w:pPr>
      <w:r>
        <w:t xml:space="preserve">1. Если какая-либо Сторона разрешает культивирование растения каннабиса для производства каннабиса или смолы каннабиса, она применяет при этом систему контроля, как она предусмотрена в </w:t>
      </w:r>
      <w:hyperlink w:anchor="P297" w:history="1">
        <w:r>
          <w:rPr>
            <w:color w:val="0000FF"/>
          </w:rPr>
          <w:t>статье 23</w:t>
        </w:r>
      </w:hyperlink>
      <w:r>
        <w:t xml:space="preserve"> в отношении контроля над опийным маком.</w:t>
      </w:r>
    </w:p>
    <w:p w:rsidR="00362DCC" w:rsidRDefault="00362DCC" w:rsidP="00362DCC">
      <w:pPr>
        <w:pStyle w:val="ConsPlusNormal"/>
        <w:ind w:firstLine="540"/>
        <w:jc w:val="both"/>
      </w:pPr>
      <w:r>
        <w:t>2. Настоящая Конвенция не применяется к растению каннабиса, культивируемому исключительно для промышленных целей (волокно и семя) или для садоводства.</w:t>
      </w:r>
    </w:p>
    <w:p w:rsidR="00362DCC" w:rsidRDefault="00362DCC" w:rsidP="00362DCC">
      <w:pPr>
        <w:pStyle w:val="ConsPlusNormal"/>
        <w:ind w:firstLine="540"/>
        <w:jc w:val="both"/>
      </w:pPr>
      <w:r>
        <w:t>3. Стороны принимают такие меры, какие могут быть необходимы для предупреждения злоупотребления листьями растения каннабиса и их незаконного оборота.</w:t>
      </w:r>
    </w:p>
    <w:p w:rsidR="00362DCC" w:rsidRDefault="00362DCC" w:rsidP="00362DCC">
      <w:pPr>
        <w:pStyle w:val="ConsPlusNormal"/>
        <w:jc w:val="both"/>
      </w:pPr>
    </w:p>
    <w:p w:rsidR="00362DCC" w:rsidRDefault="00362DCC" w:rsidP="00362DCC">
      <w:pPr>
        <w:pStyle w:val="ConsPlusNormal"/>
        <w:jc w:val="center"/>
        <w:outlineLvl w:val="1"/>
      </w:pPr>
      <w:bookmarkStart w:id="62" w:name="P361"/>
      <w:bookmarkEnd w:id="62"/>
      <w:r>
        <w:rPr>
          <w:b/>
        </w:rPr>
        <w:t>Статья 29</w:t>
      </w:r>
    </w:p>
    <w:p w:rsidR="00362DCC" w:rsidRDefault="00362DCC" w:rsidP="00362DCC">
      <w:pPr>
        <w:pStyle w:val="ConsPlusNormal"/>
        <w:jc w:val="center"/>
      </w:pPr>
      <w:r>
        <w:rPr>
          <w:b/>
        </w:rPr>
        <w:t>Изготовление</w:t>
      </w:r>
    </w:p>
    <w:p w:rsidR="00362DCC" w:rsidRDefault="00362DCC" w:rsidP="00362DCC">
      <w:pPr>
        <w:pStyle w:val="ConsPlusNormal"/>
        <w:jc w:val="both"/>
      </w:pPr>
    </w:p>
    <w:p w:rsidR="00362DCC" w:rsidRDefault="00362DCC" w:rsidP="00362DCC">
      <w:pPr>
        <w:pStyle w:val="ConsPlusNormal"/>
        <w:ind w:firstLine="540"/>
        <w:jc w:val="both"/>
      </w:pPr>
      <w:r>
        <w:t>1. Стороны требуют, чтобы изготовление наркотических средств осуществлялось по лицензиям, за исключением случаев, когда это изготовление осуществляется государственным предприятием или государственными предприятиями.</w:t>
      </w:r>
    </w:p>
    <w:p w:rsidR="00362DCC" w:rsidRDefault="00362DCC" w:rsidP="00362DCC">
      <w:pPr>
        <w:pStyle w:val="ConsPlusNormal"/>
        <w:ind w:firstLine="540"/>
        <w:jc w:val="both"/>
      </w:pPr>
      <w:r>
        <w:t>2. Стороны:</w:t>
      </w:r>
    </w:p>
    <w:p w:rsidR="00362DCC" w:rsidRDefault="00362DCC" w:rsidP="00362DCC">
      <w:pPr>
        <w:pStyle w:val="ConsPlusNormal"/>
        <w:ind w:firstLine="540"/>
        <w:jc w:val="both"/>
      </w:pPr>
      <w:r>
        <w:t>а) контролируют всех лиц и все предприятия, изготовляющие наркотические средства или занимающиеся этим изготовлением;</w:t>
      </w:r>
    </w:p>
    <w:p w:rsidR="00362DCC" w:rsidRDefault="00362DCC" w:rsidP="00362DCC">
      <w:pPr>
        <w:pStyle w:val="ConsPlusNormal"/>
        <w:ind w:firstLine="540"/>
        <w:jc w:val="both"/>
      </w:pPr>
      <w:r>
        <w:t>б) контролируют при помощи лицензий предприятия и помещения, в которых такое изготовление может иметь место; и</w:t>
      </w:r>
    </w:p>
    <w:p w:rsidR="00362DCC" w:rsidRDefault="00362DCC" w:rsidP="00362DCC">
      <w:pPr>
        <w:pStyle w:val="ConsPlusNormal"/>
        <w:ind w:firstLine="540"/>
        <w:jc w:val="both"/>
      </w:pPr>
      <w:bookmarkStart w:id="63" w:name="P368"/>
      <w:bookmarkEnd w:id="63"/>
      <w:r>
        <w:t>в) требуют, чтобы имеющие лицензию фабриканты наркотических средств получали периодические разрешения с точным указанием видов и количеств наркотических средств, которые они имеют право изготовлять. Однако периодического разрешения не требуется для изготовления препаратов.</w:t>
      </w:r>
    </w:p>
    <w:p w:rsidR="00362DCC" w:rsidRDefault="00362DCC" w:rsidP="00362DCC">
      <w:pPr>
        <w:pStyle w:val="ConsPlusNormal"/>
        <w:ind w:firstLine="540"/>
        <w:jc w:val="both"/>
      </w:pPr>
      <w:r>
        <w:t>3. Стороны не допускают сосредоточения в распоряжении фабрикантов наркотических средств количеств наркотических средств и маковой соломы, превышающих количества, необходимые для нормальной деятельности предприятия, с учетом существующей конъюнктуры рынка.</w:t>
      </w:r>
    </w:p>
    <w:p w:rsidR="00362DCC" w:rsidRDefault="00362DCC" w:rsidP="00362DCC">
      <w:pPr>
        <w:pStyle w:val="ConsPlusNormal"/>
        <w:jc w:val="both"/>
      </w:pPr>
    </w:p>
    <w:p w:rsidR="00362DCC" w:rsidRDefault="00362DCC" w:rsidP="00362DCC">
      <w:pPr>
        <w:pStyle w:val="ConsPlusNormal"/>
        <w:jc w:val="center"/>
        <w:outlineLvl w:val="1"/>
      </w:pPr>
      <w:bookmarkStart w:id="64" w:name="P371"/>
      <w:bookmarkEnd w:id="64"/>
      <w:r>
        <w:rPr>
          <w:b/>
        </w:rPr>
        <w:t>Статья 30</w:t>
      </w:r>
    </w:p>
    <w:p w:rsidR="00362DCC" w:rsidRDefault="00362DCC" w:rsidP="00362DCC">
      <w:pPr>
        <w:pStyle w:val="ConsPlusNormal"/>
        <w:jc w:val="center"/>
      </w:pPr>
      <w:r>
        <w:rPr>
          <w:b/>
        </w:rPr>
        <w:t>Торговля и распределение</w:t>
      </w:r>
    </w:p>
    <w:p w:rsidR="00362DCC" w:rsidRDefault="00362DCC" w:rsidP="00362DCC">
      <w:pPr>
        <w:pStyle w:val="ConsPlusNormal"/>
        <w:jc w:val="both"/>
      </w:pPr>
    </w:p>
    <w:p w:rsidR="00362DCC" w:rsidRDefault="00362DCC" w:rsidP="00362DCC">
      <w:pPr>
        <w:pStyle w:val="ConsPlusNormal"/>
        <w:ind w:firstLine="540"/>
        <w:jc w:val="both"/>
      </w:pPr>
      <w:bookmarkStart w:id="65" w:name="P374"/>
      <w:bookmarkEnd w:id="65"/>
      <w:r>
        <w:t xml:space="preserve">1. а) Стороны требуют, чтобы торговля наркотическими средствами и их распределение осуществлялись по лицензиям, за исключением случаев, </w:t>
      </w:r>
      <w:r>
        <w:lastRenderedPageBreak/>
        <w:t>когда эта торговля или распределение осуществляется государственным предприятием или государственными предприятиями.</w:t>
      </w:r>
    </w:p>
    <w:p w:rsidR="00362DCC" w:rsidRDefault="00362DCC" w:rsidP="00362DCC">
      <w:pPr>
        <w:pStyle w:val="ConsPlusNormal"/>
        <w:ind w:firstLine="540"/>
        <w:jc w:val="both"/>
      </w:pPr>
      <w:bookmarkStart w:id="66" w:name="P375"/>
      <w:bookmarkEnd w:id="66"/>
      <w:r>
        <w:t>б) Стороны:</w:t>
      </w:r>
    </w:p>
    <w:p w:rsidR="00362DCC" w:rsidRDefault="00362DCC" w:rsidP="00362DCC">
      <w:pPr>
        <w:pStyle w:val="ConsPlusNormal"/>
        <w:ind w:firstLine="540"/>
        <w:jc w:val="both"/>
      </w:pPr>
      <w:r>
        <w:t>i) контролируют всех лиц и все предприятия, осуществляющие торговлю наркотическими средствами или их распределение или занимающиеся этой торговлей или распределением;</w:t>
      </w:r>
    </w:p>
    <w:p w:rsidR="00362DCC" w:rsidRDefault="00362DCC" w:rsidP="00362DCC">
      <w:pPr>
        <w:pStyle w:val="ConsPlusNormal"/>
        <w:ind w:firstLine="540"/>
        <w:jc w:val="both"/>
      </w:pPr>
      <w:bookmarkStart w:id="67" w:name="P377"/>
      <w:bookmarkEnd w:id="67"/>
      <w:r>
        <w:t>ii) контролируют при помощи лицензий предприятия и помещения, в которых такая торговля или распределение может иметь место. Требование о лицензиях может не относиться к препаратам.</w:t>
      </w:r>
    </w:p>
    <w:p w:rsidR="00362DCC" w:rsidRDefault="00362DCC" w:rsidP="00362DCC">
      <w:pPr>
        <w:pStyle w:val="ConsPlusNormal"/>
        <w:ind w:firstLine="540"/>
        <w:jc w:val="both"/>
      </w:pPr>
      <w:r>
        <w:t xml:space="preserve">в) Постановления </w:t>
      </w:r>
      <w:hyperlink w:anchor="P374" w:history="1">
        <w:r>
          <w:rPr>
            <w:color w:val="0000FF"/>
          </w:rPr>
          <w:t>подпунктов а)</w:t>
        </w:r>
      </w:hyperlink>
      <w:r>
        <w:t xml:space="preserve"> и </w:t>
      </w:r>
      <w:hyperlink w:anchor="P375" w:history="1">
        <w:r>
          <w:rPr>
            <w:color w:val="0000FF"/>
          </w:rPr>
          <w:t>б)</w:t>
        </w:r>
      </w:hyperlink>
      <w:r>
        <w:t>, касающиеся лицензий, могут не применяться к лицам, должным образом уполномоченным осуществлять - когда они их осуществляют - врачебные и научные функции.</w:t>
      </w:r>
    </w:p>
    <w:p w:rsidR="00362DCC" w:rsidRDefault="00362DCC" w:rsidP="00362DCC">
      <w:pPr>
        <w:pStyle w:val="ConsPlusNormal"/>
        <w:ind w:firstLine="540"/>
        <w:jc w:val="both"/>
      </w:pPr>
      <w:bookmarkStart w:id="68" w:name="P379"/>
      <w:bookmarkEnd w:id="68"/>
      <w:r>
        <w:t>2. Стороны также:</w:t>
      </w:r>
    </w:p>
    <w:p w:rsidR="00362DCC" w:rsidRDefault="00362DCC" w:rsidP="00362DCC">
      <w:pPr>
        <w:pStyle w:val="ConsPlusNormal"/>
        <w:ind w:firstLine="540"/>
        <w:jc w:val="both"/>
      </w:pPr>
      <w:r>
        <w:t>а) не допускают сосредоточения в распоряжении торговцев, распределительных организаций, государственных предприятий или должным образом на то уполномоченных лиц, упомянутых выше, количеств наркотических средств и маковой соломы, превышающих количества, необходимые для их нормальной деятельности, с учетом существующей конъюнктуры рынка; и</w:t>
      </w:r>
    </w:p>
    <w:p w:rsidR="00362DCC" w:rsidRDefault="00362DCC" w:rsidP="00362DCC">
      <w:pPr>
        <w:pStyle w:val="ConsPlusNormal"/>
        <w:ind w:firstLine="540"/>
        <w:jc w:val="both"/>
      </w:pPr>
      <w:bookmarkStart w:id="69" w:name="P381"/>
      <w:bookmarkEnd w:id="69"/>
      <w:r>
        <w:t>б) i) требуют предъявления медицинских рецептов для доставки или выдачи наркотических средств отдельным лицам; это требование может не относиться к тем наркотическим средствам, которые отдельные лица могут законным образом получать, использовать, отпускать или назначать в связи с осуществлением ими их надлежаще разрешенных терапевтических функций; и</w:t>
      </w:r>
    </w:p>
    <w:p w:rsidR="00362DCC" w:rsidRDefault="00362DCC" w:rsidP="00362DCC">
      <w:pPr>
        <w:pStyle w:val="ConsPlusNormal"/>
        <w:ind w:firstLine="540"/>
        <w:jc w:val="both"/>
      </w:pPr>
      <w:r>
        <w:t>ii) если Стороны считают эти меры необходимыми или желательными, они требуют, чтобы рецепты на наркотические средства, включенные в Список I, выписывались на официальных бланках, которые выпускаются компетентными властями или уполномоченными на то профессиональными ассоциациями в виде книжек с корешками.</w:t>
      </w:r>
    </w:p>
    <w:p w:rsidR="00362DCC" w:rsidRDefault="00362DCC" w:rsidP="00362DCC">
      <w:pPr>
        <w:pStyle w:val="ConsPlusNormal"/>
        <w:ind w:firstLine="540"/>
        <w:jc w:val="both"/>
      </w:pPr>
      <w:r>
        <w:t>3. Желательно, чтобы Стороны требовали обозначения международного незарегистрированного названия, сообщенного Всемирной организацией здравоохранения в письменных или печатных предложениях наркотических средств, во всякого рода рекламе, в описательной литературе, относящейся к наркотическим средствам и используемой для коммерческих целей, на внутренней упаковке пакетов, содержащих наркотические средства, и на этикетках, под которыми наркотические средства поступают в продажу.</w:t>
      </w:r>
    </w:p>
    <w:p w:rsidR="00362DCC" w:rsidRDefault="00362DCC" w:rsidP="00362DCC">
      <w:pPr>
        <w:pStyle w:val="ConsPlusNormal"/>
        <w:ind w:firstLine="540"/>
        <w:jc w:val="both"/>
      </w:pPr>
      <w:r>
        <w:t xml:space="preserve">4. Если какая-либо Сторона считает такую меру необходимой или желательной, она требует, чтобы на внутренней упаковке пакета, содержащего наркотическое средство, или на его обертке имелась ясно видимая двойная красная полоса. Внешняя упаковка пакета, содержащего </w:t>
      </w:r>
      <w:r>
        <w:lastRenderedPageBreak/>
        <w:t>такое наркотическое средство, не должна иметь двойной красной полосы.</w:t>
      </w:r>
    </w:p>
    <w:p w:rsidR="00362DCC" w:rsidRDefault="00362DCC" w:rsidP="00362DCC">
      <w:pPr>
        <w:pStyle w:val="ConsPlusNormal"/>
        <w:ind w:firstLine="540"/>
        <w:jc w:val="both"/>
      </w:pPr>
      <w:bookmarkStart w:id="70" w:name="P385"/>
      <w:bookmarkEnd w:id="70"/>
      <w:r>
        <w:t>5. Стороны требуют, чтобы на этикетках, под которыми наркотические средства поступают в продажу, точно указывалось в единицах веса или в процентах содержание наркотических средств. Это требование относительно указания сведений на этикетках может не применяться к наркотическим средствам, отпускаемым отдельным лицам по рецепту врача.</w:t>
      </w:r>
    </w:p>
    <w:p w:rsidR="00362DCC" w:rsidRDefault="00362DCC" w:rsidP="00362DCC">
      <w:pPr>
        <w:pStyle w:val="ConsPlusNormal"/>
        <w:ind w:firstLine="540"/>
        <w:jc w:val="both"/>
      </w:pPr>
      <w:r>
        <w:t xml:space="preserve">6. Постановления </w:t>
      </w:r>
      <w:hyperlink w:anchor="P379" w:history="1">
        <w:r>
          <w:rPr>
            <w:color w:val="0000FF"/>
          </w:rPr>
          <w:t>пунктов 2</w:t>
        </w:r>
      </w:hyperlink>
      <w:r>
        <w:t xml:space="preserve"> и </w:t>
      </w:r>
      <w:hyperlink w:anchor="P385" w:history="1">
        <w:r>
          <w:rPr>
            <w:color w:val="0000FF"/>
          </w:rPr>
          <w:t>5</w:t>
        </w:r>
      </w:hyperlink>
      <w:r>
        <w:t xml:space="preserve"> могут не применяться к розничной торговле наркотическими средствами, включенными в Список II, или к их розничному распределению.</w:t>
      </w:r>
    </w:p>
    <w:p w:rsidR="00362DCC" w:rsidRDefault="00362DCC" w:rsidP="00362DCC">
      <w:pPr>
        <w:pStyle w:val="ConsPlusNormal"/>
        <w:jc w:val="both"/>
      </w:pPr>
    </w:p>
    <w:p w:rsidR="00362DCC" w:rsidRDefault="00362DCC" w:rsidP="00362DCC">
      <w:pPr>
        <w:pStyle w:val="ConsPlusNormal"/>
        <w:jc w:val="center"/>
        <w:outlineLvl w:val="1"/>
      </w:pPr>
      <w:bookmarkStart w:id="71" w:name="P388"/>
      <w:bookmarkEnd w:id="71"/>
      <w:r>
        <w:rPr>
          <w:b/>
        </w:rPr>
        <w:t>Статья 31</w:t>
      </w:r>
    </w:p>
    <w:p w:rsidR="00362DCC" w:rsidRDefault="00362DCC" w:rsidP="00362DCC">
      <w:pPr>
        <w:pStyle w:val="ConsPlusNormal"/>
        <w:jc w:val="center"/>
      </w:pPr>
      <w:r>
        <w:rPr>
          <w:b/>
        </w:rPr>
        <w:t>Специальные постановления, касающиеся международной торговли</w:t>
      </w:r>
    </w:p>
    <w:p w:rsidR="00362DCC" w:rsidRDefault="00362DCC" w:rsidP="00362DCC">
      <w:pPr>
        <w:pStyle w:val="ConsPlusNormal"/>
        <w:jc w:val="both"/>
      </w:pPr>
    </w:p>
    <w:p w:rsidR="00362DCC" w:rsidRDefault="00362DCC" w:rsidP="00362DCC">
      <w:pPr>
        <w:pStyle w:val="ConsPlusNormal"/>
        <w:ind w:firstLine="540"/>
        <w:jc w:val="both"/>
      </w:pPr>
      <w:r>
        <w:t>1. Стороны сознательно не разрешают вывоза наркотических средств ни в какую страну или территорию, иначе как:</w:t>
      </w:r>
    </w:p>
    <w:p w:rsidR="00362DCC" w:rsidRDefault="00362DCC" w:rsidP="00362DCC">
      <w:pPr>
        <w:pStyle w:val="ConsPlusNormal"/>
        <w:ind w:firstLine="540"/>
        <w:jc w:val="both"/>
      </w:pPr>
      <w:bookmarkStart w:id="72" w:name="P392"/>
      <w:bookmarkEnd w:id="72"/>
      <w:r>
        <w:t>а) в соответствии с законами и правилами данной страны или территории; и</w:t>
      </w:r>
    </w:p>
    <w:p w:rsidR="00362DCC" w:rsidRDefault="00362DCC" w:rsidP="00362DCC">
      <w:pPr>
        <w:pStyle w:val="ConsPlusNormal"/>
        <w:ind w:firstLine="540"/>
        <w:jc w:val="both"/>
      </w:pPr>
      <w:bookmarkStart w:id="73" w:name="P393"/>
      <w:bookmarkEnd w:id="73"/>
      <w:r>
        <w:t xml:space="preserve">б) в пределах итога исчислений для данной страны или территории, как это определено в </w:t>
      </w:r>
      <w:hyperlink w:anchor="P243" w:history="1">
        <w:r>
          <w:rPr>
            <w:color w:val="0000FF"/>
          </w:rPr>
          <w:t>пункте 2 статьи 19</w:t>
        </w:r>
      </w:hyperlink>
      <w:r>
        <w:t>, с добавлением количеств, предназначенных для реэкспорта.</w:t>
      </w:r>
    </w:p>
    <w:p w:rsidR="00362DCC" w:rsidRDefault="00362DCC" w:rsidP="00362DCC">
      <w:pPr>
        <w:pStyle w:val="ConsPlusNormal"/>
        <w:ind w:firstLine="540"/>
        <w:jc w:val="both"/>
      </w:pPr>
      <w:bookmarkStart w:id="74" w:name="P394"/>
      <w:bookmarkEnd w:id="74"/>
      <w:r>
        <w:t>2. В свободных портах и зонах Стороны осуществляют такое же наблюдение и такой же контроль, как и в других частях своих территорий, с тем, однако, что они могут применять более строгие меры.</w:t>
      </w:r>
    </w:p>
    <w:p w:rsidR="00362DCC" w:rsidRDefault="00362DCC" w:rsidP="00362DCC">
      <w:pPr>
        <w:pStyle w:val="ConsPlusNormal"/>
        <w:ind w:firstLine="540"/>
        <w:jc w:val="both"/>
      </w:pPr>
      <w:bookmarkStart w:id="75" w:name="P395"/>
      <w:bookmarkEnd w:id="75"/>
      <w:r>
        <w:t>3. Стороны:</w:t>
      </w:r>
    </w:p>
    <w:p w:rsidR="00362DCC" w:rsidRDefault="00362DCC" w:rsidP="00362DCC">
      <w:pPr>
        <w:pStyle w:val="ConsPlusNormal"/>
        <w:ind w:firstLine="540"/>
        <w:jc w:val="both"/>
      </w:pPr>
      <w:r>
        <w:t>а) контролируют при помощи лицензий ввоз и вывоз наркотических средств, за исключением случаев, когда такой ввоз или вывоз осуществляется государственным предприятием или государственными предприятиями; и</w:t>
      </w:r>
    </w:p>
    <w:p w:rsidR="00362DCC" w:rsidRDefault="00362DCC" w:rsidP="00362DCC">
      <w:pPr>
        <w:pStyle w:val="ConsPlusNormal"/>
        <w:ind w:firstLine="540"/>
        <w:jc w:val="both"/>
      </w:pPr>
      <w:r>
        <w:t>б) контролируют всех лиц и все предприятия, осуществляющие такой ввоз или вывоз или занимающиеся таким ввозом или вывозом.</w:t>
      </w:r>
    </w:p>
    <w:p w:rsidR="00362DCC" w:rsidRDefault="00362DCC" w:rsidP="00362DCC">
      <w:pPr>
        <w:pStyle w:val="ConsPlusNormal"/>
        <w:ind w:firstLine="540"/>
        <w:jc w:val="both"/>
      </w:pPr>
      <w:bookmarkStart w:id="76" w:name="P398"/>
      <w:bookmarkEnd w:id="76"/>
      <w:r>
        <w:t>4. а) Каждая Сторона, разрешающая ввоз или вывоз наркотических средств, требует получения отдельного свидетельства на ввоз или разрешения на вывоз для каждого случая ввоза или вывоза, независимо от того, касается ли это одного или нескольких наркотических средств;</w:t>
      </w:r>
    </w:p>
    <w:p w:rsidR="00362DCC" w:rsidRDefault="00362DCC" w:rsidP="00362DCC">
      <w:pPr>
        <w:pStyle w:val="ConsPlusNormal"/>
        <w:ind w:firstLine="540"/>
        <w:jc w:val="both"/>
      </w:pPr>
      <w:r>
        <w:t>б) в таком разрешении или свидетельстве указываются название наркотического средства, международное незарегистрированное название, если такое имеется, количество, подлежащее ввозу или вывозу, наименование и адрес импортера и экспортера, а также срок, в течение которого должен быть осуществлен данный ввоз или вывоз;</w:t>
      </w:r>
    </w:p>
    <w:p w:rsidR="00362DCC" w:rsidRDefault="00362DCC" w:rsidP="00362DCC">
      <w:pPr>
        <w:pStyle w:val="ConsPlusNormal"/>
        <w:ind w:firstLine="540"/>
        <w:jc w:val="both"/>
      </w:pPr>
      <w:r>
        <w:t>в) в разрешении на вывоз, кроме того, указывается номер и дата свидетельства на ввоз (</w:t>
      </w:r>
      <w:hyperlink w:anchor="P402" w:history="1">
        <w:r>
          <w:rPr>
            <w:color w:val="0000FF"/>
          </w:rPr>
          <w:t>пункт 5</w:t>
        </w:r>
      </w:hyperlink>
      <w:r>
        <w:t>), а также выдавшее его учреждение;</w:t>
      </w:r>
    </w:p>
    <w:p w:rsidR="00362DCC" w:rsidRDefault="00362DCC" w:rsidP="00362DCC">
      <w:pPr>
        <w:pStyle w:val="ConsPlusNormal"/>
        <w:ind w:firstLine="540"/>
        <w:jc w:val="both"/>
      </w:pPr>
      <w:r>
        <w:lastRenderedPageBreak/>
        <w:t>г) в свидетельстве на ввоз может предусматриваться ввоз несколькими партиями.</w:t>
      </w:r>
    </w:p>
    <w:p w:rsidR="00362DCC" w:rsidRDefault="00362DCC" w:rsidP="00362DCC">
      <w:pPr>
        <w:pStyle w:val="ConsPlusNormal"/>
        <w:ind w:firstLine="540"/>
        <w:jc w:val="both"/>
      </w:pPr>
      <w:bookmarkStart w:id="77" w:name="P402"/>
      <w:bookmarkEnd w:id="77"/>
      <w:r>
        <w:t>5. Перед тем как выдать разрешение на вывоз, Стороны требуют представления ввозного свидетельства, выданного компетентными властями ввозящей страны или территории, в котором должно быть удостоверено, что ввоз упомянутого в нем наркотического средства или наркотических средств разрешен, и такое свидетельство представляется лицом или предприятием, подающим заявление о получении разрешения на вывоз. Стороны придерживаются, по мере возможности, образцов бланков ввозного свидетельства, утвержденного Комиссией.</w:t>
      </w:r>
    </w:p>
    <w:p w:rsidR="00362DCC" w:rsidRDefault="00362DCC" w:rsidP="00362DCC">
      <w:pPr>
        <w:pStyle w:val="ConsPlusNormal"/>
        <w:ind w:firstLine="540"/>
        <w:jc w:val="both"/>
      </w:pPr>
      <w:r>
        <w:t>6. Каждая вывозимая партия должна сопровождаться копией разрешения на вывоз, и правительство, выдающее разрешение на вывоз, посылает правительству ввозящей страны или территории копию этого разрешения.</w:t>
      </w:r>
    </w:p>
    <w:p w:rsidR="00362DCC" w:rsidRDefault="00362DCC" w:rsidP="00362DCC">
      <w:pPr>
        <w:pStyle w:val="ConsPlusNormal"/>
        <w:ind w:firstLine="540"/>
        <w:jc w:val="both"/>
      </w:pPr>
      <w:bookmarkStart w:id="78" w:name="P404"/>
      <w:bookmarkEnd w:id="78"/>
      <w:r>
        <w:t>7. а) После того как ввоз произведен или после того как срок, назначенный для ввоза, истек, правительство ввозящей страны или территории возвращает правительству вывозящей страны или территории разрешение на вывоз с соответствующей на нем надписью;</w:t>
      </w:r>
    </w:p>
    <w:p w:rsidR="00362DCC" w:rsidRDefault="00362DCC" w:rsidP="00362DCC">
      <w:pPr>
        <w:pStyle w:val="ConsPlusNormal"/>
        <w:ind w:firstLine="540"/>
        <w:jc w:val="both"/>
      </w:pPr>
      <w:bookmarkStart w:id="79" w:name="P405"/>
      <w:bookmarkEnd w:id="79"/>
      <w:r>
        <w:t>б) в упомянутой надписи должно быть указано фактически ввезенное количество;</w:t>
      </w:r>
    </w:p>
    <w:p w:rsidR="00362DCC" w:rsidRDefault="00362DCC" w:rsidP="00362DCC">
      <w:pPr>
        <w:pStyle w:val="ConsPlusNormal"/>
        <w:ind w:firstLine="540"/>
        <w:jc w:val="both"/>
      </w:pPr>
      <w:r>
        <w:t>в) если фактически вывезено меньшее количество, чем то, которое указано в разрешении на вывоз, на означенном разрешении и на всех официальных его копиях компетентными властями указывается фактически вывезенное количество.</w:t>
      </w:r>
    </w:p>
    <w:p w:rsidR="00362DCC" w:rsidRDefault="00362DCC" w:rsidP="00362DCC">
      <w:pPr>
        <w:pStyle w:val="ConsPlusNormal"/>
        <w:ind w:firstLine="540"/>
        <w:jc w:val="both"/>
      </w:pPr>
      <w:r>
        <w:t>8. Вывоз в виде отправлений в адрес почтового ящика или банка для лица, иного, чем то, которое указано в разрешении на вывоз, воспрещается.</w:t>
      </w:r>
    </w:p>
    <w:p w:rsidR="00362DCC" w:rsidRDefault="00362DCC" w:rsidP="00362DCC">
      <w:pPr>
        <w:pStyle w:val="ConsPlusNormal"/>
        <w:ind w:firstLine="540"/>
        <w:jc w:val="both"/>
      </w:pPr>
      <w:r>
        <w:t>9. Вывоз в виде отправления в адрес приписного таможенного склада воспрещается, за исключением случаев, когда правительство ввозящей страны отмечает на ввозном свидетельстве, представляемом лицом или учреждением, подающим заявление о выдаче разрешения на вывоз, что оно разрешает помещение ввозимой партии на приписной таможенный склад. В таком случае в разрешении на вывоз указывается, что вывоз производится с этой целью. На всякую выдачу с приписного таможенного склада требуется разрешение властей, в ведении которых находится данный таможенный склад, а в случае направления за границу, выдача рассматривается как новый вывоз по смыслу настоящей Конвенции.</w:t>
      </w:r>
    </w:p>
    <w:p w:rsidR="00362DCC" w:rsidRDefault="00362DCC" w:rsidP="00362DCC">
      <w:pPr>
        <w:pStyle w:val="ConsPlusNormal"/>
        <w:ind w:firstLine="540"/>
        <w:jc w:val="both"/>
      </w:pPr>
      <w:r>
        <w:t>10. Партия наркотических средств, ввозимая на территорию какой-нибудь Стороны или вывозимая с ее территории без сопровождающего ее разрешения на вывоз, подлежит задержанию таможенными властями.</w:t>
      </w:r>
    </w:p>
    <w:p w:rsidR="00362DCC" w:rsidRDefault="00362DCC" w:rsidP="00362DCC">
      <w:pPr>
        <w:pStyle w:val="ConsPlusNormal"/>
        <w:ind w:firstLine="540"/>
        <w:jc w:val="both"/>
      </w:pPr>
      <w:bookmarkStart w:id="80" w:name="P410"/>
      <w:bookmarkEnd w:id="80"/>
      <w:r>
        <w:t xml:space="preserve">11. Стороны не разрешают прохождения транзитом наркотических средств, направляемых в другую страну, независимо от того, сняты ли они </w:t>
      </w:r>
      <w:r>
        <w:lastRenderedPageBreak/>
        <w:t>с перевозочных средств, на которых они провозились, за исключением случаев, когда компетентным властям этой Стороны предъявлена копия разрешения на вывоз.</w:t>
      </w:r>
    </w:p>
    <w:p w:rsidR="00362DCC" w:rsidRDefault="00362DCC" w:rsidP="00362DCC">
      <w:pPr>
        <w:pStyle w:val="ConsPlusNormal"/>
        <w:ind w:firstLine="540"/>
        <w:jc w:val="both"/>
      </w:pPr>
      <w:r>
        <w:t xml:space="preserve">12. Компетентные власти страны или территории, через которую разрешен провоз партии наркотических средств, принимают все необходимые меры, для того чтобы предотвратить изменение пути партии по иному назначению, чем то, которое обозначено в сопровождающей партию копии разрешения на вывоз, за исключением случаев, когда это производится с разрешения правительства страны или территории, через которую проходит данная партия. Правительство такой страны или территории рассматривает всякую партию наркотических средств, относительно которой поступило заявление об изменении пути, как партию вывоза из страны или территории транзита в страну или территорию нового назначения. Если изменение пути разрешено, то постановления </w:t>
      </w:r>
      <w:hyperlink w:anchor="P404" w:history="1">
        <w:r>
          <w:rPr>
            <w:color w:val="0000FF"/>
          </w:rPr>
          <w:t>подпунктов а)</w:t>
        </w:r>
      </w:hyperlink>
      <w:r>
        <w:t xml:space="preserve"> и </w:t>
      </w:r>
      <w:hyperlink w:anchor="P405" w:history="1">
        <w:r>
          <w:rPr>
            <w:color w:val="0000FF"/>
          </w:rPr>
          <w:t>б) пункта 7</w:t>
        </w:r>
      </w:hyperlink>
      <w:r>
        <w:t xml:space="preserve"> применяются также к отношениям между страной или территорией транзита и страной или территорией, откуда первоначально эта партия была вывезена.</w:t>
      </w:r>
    </w:p>
    <w:p w:rsidR="00362DCC" w:rsidRDefault="00362DCC" w:rsidP="00362DCC">
      <w:pPr>
        <w:pStyle w:val="ConsPlusNormal"/>
        <w:ind w:firstLine="540"/>
        <w:jc w:val="both"/>
      </w:pPr>
      <w:bookmarkStart w:id="81" w:name="P412"/>
      <w:bookmarkEnd w:id="81"/>
      <w:r>
        <w:t>13. Никакая партия наркотических средств, находящаяся в транзите или помещенная на приписной таможенный склад, не может подвергаться переработке, которая изменила бы природу наркотических средств, о которых идет речь. Упаковка не может быть изменена без разрешения компетентных властей.</w:t>
      </w:r>
    </w:p>
    <w:p w:rsidR="00362DCC" w:rsidRDefault="00362DCC" w:rsidP="00362DCC">
      <w:pPr>
        <w:pStyle w:val="ConsPlusNormal"/>
        <w:ind w:firstLine="540"/>
        <w:jc w:val="both"/>
      </w:pPr>
      <w:r>
        <w:t xml:space="preserve">14. Постановления </w:t>
      </w:r>
      <w:hyperlink w:anchor="P410" w:history="1">
        <w:r>
          <w:rPr>
            <w:color w:val="0000FF"/>
          </w:rPr>
          <w:t>пунктов с 11</w:t>
        </w:r>
      </w:hyperlink>
      <w:r>
        <w:t xml:space="preserve"> по </w:t>
      </w:r>
      <w:hyperlink w:anchor="P412" w:history="1">
        <w:r>
          <w:rPr>
            <w:color w:val="0000FF"/>
          </w:rPr>
          <w:t>13</w:t>
        </w:r>
      </w:hyperlink>
      <w:r>
        <w:t>, касающиеся провоза наркотических средств через территорию одной из Сторон, не применяются в тех случаях, когда партия, о которой идет речь, перевозится воздушным путем, при условии, что самолет пролетает над страной или территорией транзита без посадки. Если самолет производит посадку в этой стране или территории, эти постановления применяются постольку, поскольку обстоятельства того требуют.</w:t>
      </w:r>
    </w:p>
    <w:p w:rsidR="00362DCC" w:rsidRDefault="00362DCC" w:rsidP="00362DCC">
      <w:pPr>
        <w:pStyle w:val="ConsPlusNormal"/>
        <w:ind w:firstLine="540"/>
        <w:jc w:val="both"/>
      </w:pPr>
      <w:bookmarkStart w:id="82" w:name="P414"/>
      <w:bookmarkEnd w:id="82"/>
      <w:r>
        <w:t>15. Постановления настоящей статьи не нарушают постановлений каких-либо международных соглашений, ограничивающих контроль, который может осуществляться одной из Сторон над наркотическими средствами, находящимися в транзите.</w:t>
      </w:r>
    </w:p>
    <w:p w:rsidR="00362DCC" w:rsidRDefault="00362DCC" w:rsidP="00362DCC">
      <w:pPr>
        <w:pStyle w:val="ConsPlusNormal"/>
        <w:ind w:firstLine="540"/>
        <w:jc w:val="both"/>
      </w:pPr>
      <w:r>
        <w:t xml:space="preserve">16. Ничто в настоящей статье, за исключением </w:t>
      </w:r>
      <w:hyperlink w:anchor="P392" w:history="1">
        <w:r>
          <w:rPr>
            <w:color w:val="0000FF"/>
          </w:rPr>
          <w:t>подпункта 1 а)</w:t>
        </w:r>
      </w:hyperlink>
      <w:r>
        <w:t xml:space="preserve"> и </w:t>
      </w:r>
      <w:hyperlink w:anchor="P394" w:history="1">
        <w:r>
          <w:rPr>
            <w:color w:val="0000FF"/>
          </w:rPr>
          <w:t>пункта 2</w:t>
        </w:r>
      </w:hyperlink>
      <w:r>
        <w:t>, не является обязательным в отношении препаратов, включенных в Список III.</w:t>
      </w:r>
    </w:p>
    <w:p w:rsidR="00362DCC" w:rsidRDefault="00362DCC" w:rsidP="00362DCC">
      <w:pPr>
        <w:pStyle w:val="ConsPlusNormal"/>
        <w:jc w:val="both"/>
      </w:pPr>
    </w:p>
    <w:p w:rsidR="00362DCC" w:rsidRDefault="00362DCC" w:rsidP="00362DCC">
      <w:pPr>
        <w:pStyle w:val="ConsPlusNormal"/>
        <w:jc w:val="center"/>
        <w:outlineLvl w:val="1"/>
      </w:pPr>
      <w:bookmarkStart w:id="83" w:name="P417"/>
      <w:bookmarkEnd w:id="83"/>
      <w:r>
        <w:rPr>
          <w:b/>
        </w:rPr>
        <w:t>Статья 32</w:t>
      </w:r>
    </w:p>
    <w:p w:rsidR="00362DCC" w:rsidRDefault="00362DCC" w:rsidP="00362DCC">
      <w:pPr>
        <w:pStyle w:val="ConsPlusNormal"/>
        <w:jc w:val="center"/>
      </w:pPr>
      <w:r>
        <w:rPr>
          <w:b/>
        </w:rPr>
        <w:t>Специальные постановления, касающиеся провоза</w:t>
      </w:r>
    </w:p>
    <w:p w:rsidR="00362DCC" w:rsidRDefault="00362DCC" w:rsidP="00362DCC">
      <w:pPr>
        <w:pStyle w:val="ConsPlusNormal"/>
        <w:jc w:val="center"/>
      </w:pPr>
      <w:r>
        <w:rPr>
          <w:b/>
        </w:rPr>
        <w:t>наркотических средств в аптечках первой помощи судов</w:t>
      </w:r>
    </w:p>
    <w:p w:rsidR="00362DCC" w:rsidRDefault="00362DCC" w:rsidP="00362DCC">
      <w:pPr>
        <w:pStyle w:val="ConsPlusNormal"/>
        <w:jc w:val="center"/>
      </w:pPr>
      <w:r>
        <w:rPr>
          <w:b/>
        </w:rPr>
        <w:t>и самолетов международного сообщения</w:t>
      </w:r>
    </w:p>
    <w:p w:rsidR="00362DCC" w:rsidRDefault="00362DCC" w:rsidP="00362DCC">
      <w:pPr>
        <w:pStyle w:val="ConsPlusNormal"/>
        <w:jc w:val="both"/>
      </w:pPr>
    </w:p>
    <w:p w:rsidR="00362DCC" w:rsidRDefault="00362DCC" w:rsidP="00362DCC">
      <w:pPr>
        <w:pStyle w:val="ConsPlusNormal"/>
        <w:ind w:firstLine="540"/>
        <w:jc w:val="both"/>
      </w:pPr>
      <w:bookmarkStart w:id="84" w:name="P422"/>
      <w:bookmarkEnd w:id="84"/>
      <w:r>
        <w:lastRenderedPageBreak/>
        <w:t>1. Провоз на судах или самолетах международного сообщения ограниченных количеств наркотических средств, необходимых во время путешествий или рейсов для оказания первой помощи или в экстренных случаях, не считается ввозом, вывозом или транзитом по смыслу настоящей Конвенции.</w:t>
      </w:r>
    </w:p>
    <w:p w:rsidR="00362DCC" w:rsidRDefault="00362DCC" w:rsidP="00362DCC">
      <w:pPr>
        <w:pStyle w:val="ConsPlusNormal"/>
        <w:ind w:firstLine="540"/>
        <w:jc w:val="both"/>
      </w:pPr>
      <w:r>
        <w:t xml:space="preserve">2. Существующие меры предосторожности принимаются страной регистрации для предупреждения ненадлежащего использования наркотических средств, упомянутых в </w:t>
      </w:r>
      <w:hyperlink w:anchor="P422" w:history="1">
        <w:r>
          <w:rPr>
            <w:color w:val="0000FF"/>
          </w:rPr>
          <w:t>пункте 1</w:t>
        </w:r>
      </w:hyperlink>
      <w:r>
        <w:t>, или перехода их в незаконный оборот. Комиссия, по совещании с надлежащими международными организациями, рекомендует такие меры предосторожности.</w:t>
      </w:r>
    </w:p>
    <w:p w:rsidR="00362DCC" w:rsidRDefault="00362DCC" w:rsidP="00362DCC">
      <w:pPr>
        <w:pStyle w:val="ConsPlusNormal"/>
        <w:ind w:firstLine="540"/>
        <w:jc w:val="both"/>
      </w:pPr>
      <w:r>
        <w:t xml:space="preserve">3. К наркотическим средствам, провозимым на судах или самолетах в соответствии с </w:t>
      </w:r>
      <w:hyperlink w:anchor="P422" w:history="1">
        <w:r>
          <w:rPr>
            <w:color w:val="0000FF"/>
          </w:rPr>
          <w:t>пунктом 1</w:t>
        </w:r>
      </w:hyperlink>
      <w:r>
        <w:t xml:space="preserve">, применяются законы, правила и постановления о разрешениях и лицензиях страны регистрации, без ущерба для каких-либо прав компетентных местных властей производить проверку, инспекцию и применять другие меры контроля на борту судов или самолетов. Применение таких наркотических средств в экстренных случаях не рассматривается как нарушение требований </w:t>
      </w:r>
      <w:hyperlink w:anchor="P381" w:history="1">
        <w:r>
          <w:rPr>
            <w:color w:val="0000FF"/>
          </w:rPr>
          <w:t>подпункта 2 б) статьи 30</w:t>
        </w:r>
      </w:hyperlink>
      <w:r>
        <w:t>.</w:t>
      </w:r>
    </w:p>
    <w:p w:rsidR="00362DCC" w:rsidRDefault="00362DCC" w:rsidP="00362DCC">
      <w:pPr>
        <w:pStyle w:val="ConsPlusNormal"/>
        <w:jc w:val="both"/>
      </w:pPr>
    </w:p>
    <w:p w:rsidR="00362DCC" w:rsidRDefault="00362DCC" w:rsidP="00362DCC">
      <w:pPr>
        <w:pStyle w:val="ConsPlusNormal"/>
        <w:jc w:val="center"/>
        <w:outlineLvl w:val="1"/>
      </w:pPr>
      <w:bookmarkStart w:id="85" w:name="P426"/>
      <w:bookmarkEnd w:id="85"/>
      <w:r>
        <w:rPr>
          <w:b/>
        </w:rPr>
        <w:t>Статья 33</w:t>
      </w:r>
    </w:p>
    <w:p w:rsidR="00362DCC" w:rsidRDefault="00362DCC" w:rsidP="00362DCC">
      <w:pPr>
        <w:pStyle w:val="ConsPlusNormal"/>
        <w:jc w:val="center"/>
      </w:pPr>
      <w:r>
        <w:rPr>
          <w:b/>
        </w:rPr>
        <w:t>Хранение наркотических средств</w:t>
      </w:r>
    </w:p>
    <w:p w:rsidR="00362DCC" w:rsidRDefault="00362DCC" w:rsidP="00362DCC">
      <w:pPr>
        <w:pStyle w:val="ConsPlusNormal"/>
        <w:jc w:val="both"/>
      </w:pPr>
    </w:p>
    <w:p w:rsidR="00362DCC" w:rsidRDefault="00362DCC" w:rsidP="00362DCC">
      <w:pPr>
        <w:pStyle w:val="ConsPlusNormal"/>
        <w:ind w:firstLine="540"/>
        <w:jc w:val="both"/>
      </w:pPr>
      <w:r>
        <w:t>Стороны не разрешают хранения наркотических средств, иначе как на основании законного права.</w:t>
      </w:r>
    </w:p>
    <w:p w:rsidR="00362DCC" w:rsidRDefault="00362DCC" w:rsidP="00362DCC">
      <w:pPr>
        <w:pStyle w:val="ConsPlusNormal"/>
        <w:jc w:val="both"/>
      </w:pPr>
    </w:p>
    <w:p w:rsidR="00362DCC" w:rsidRDefault="00362DCC" w:rsidP="00362DCC">
      <w:pPr>
        <w:pStyle w:val="ConsPlusNormal"/>
        <w:jc w:val="center"/>
        <w:outlineLvl w:val="1"/>
      </w:pPr>
      <w:bookmarkStart w:id="86" w:name="P431"/>
      <w:bookmarkEnd w:id="86"/>
      <w:r>
        <w:rPr>
          <w:b/>
        </w:rPr>
        <w:t>Статья 34</w:t>
      </w:r>
    </w:p>
    <w:p w:rsidR="00362DCC" w:rsidRDefault="00362DCC" w:rsidP="00362DCC">
      <w:pPr>
        <w:pStyle w:val="ConsPlusNormal"/>
        <w:jc w:val="center"/>
      </w:pPr>
      <w:r>
        <w:rPr>
          <w:b/>
        </w:rPr>
        <w:t>Меры надзора и инспекции</w:t>
      </w:r>
    </w:p>
    <w:p w:rsidR="00362DCC" w:rsidRDefault="00362DCC" w:rsidP="00362DCC">
      <w:pPr>
        <w:pStyle w:val="ConsPlusNormal"/>
        <w:jc w:val="both"/>
      </w:pPr>
    </w:p>
    <w:p w:rsidR="00362DCC" w:rsidRDefault="00362DCC" w:rsidP="00362DCC">
      <w:pPr>
        <w:pStyle w:val="ConsPlusNormal"/>
        <w:ind w:firstLine="540"/>
        <w:jc w:val="both"/>
      </w:pPr>
      <w:r>
        <w:t>Стороны требуют:</w:t>
      </w:r>
    </w:p>
    <w:p w:rsidR="00362DCC" w:rsidRDefault="00362DCC" w:rsidP="00362DCC">
      <w:pPr>
        <w:pStyle w:val="ConsPlusNormal"/>
        <w:ind w:firstLine="540"/>
        <w:jc w:val="both"/>
      </w:pPr>
      <w:r>
        <w:t>а) чтобы все лица, получающие лицензии в соответствии с постановлениями настоящей Конвенции или занимающие директорские или контрольные должности в государственных предприятиях, созданных в соответствии с настоящей Конвенцией, обладали надлежащей квалификацией для эффективного и точного проведения в жизнь постановлений таких законов и правил, которые изданы с этой целью; и</w:t>
      </w:r>
    </w:p>
    <w:p w:rsidR="00362DCC" w:rsidRDefault="00362DCC" w:rsidP="00362DCC">
      <w:pPr>
        <w:pStyle w:val="ConsPlusNormal"/>
        <w:ind w:firstLine="540"/>
        <w:jc w:val="both"/>
      </w:pPr>
      <w:bookmarkStart w:id="87" w:name="P436"/>
      <w:bookmarkEnd w:id="87"/>
      <w:r>
        <w:t xml:space="preserve">б) чтобы правительственные власти, фабриканты, торговцы, ученые, научные институты и больницы вели записи, показывающие количества каждого изготовленного наркотического средства и каждого отдельного приобретения и использования наркотических средств. Эти записи соответственно сохраняются в течение не менее двух лет. При пользовании книжками с корешками для выписывания рецептов </w:t>
      </w:r>
      <w:r>
        <w:lastRenderedPageBreak/>
        <w:t>(</w:t>
      </w:r>
      <w:hyperlink w:anchor="P381" w:history="1">
        <w:r>
          <w:rPr>
            <w:color w:val="0000FF"/>
          </w:rPr>
          <w:t>подпункт 2 б) статьи 30</w:t>
        </w:r>
      </w:hyperlink>
      <w:r>
        <w:t>) эти книжки, включая корешки, также сохраняются в течение не менее двух лет.</w:t>
      </w:r>
    </w:p>
    <w:p w:rsidR="00362DCC" w:rsidRDefault="00362DCC" w:rsidP="00362DCC">
      <w:pPr>
        <w:pStyle w:val="ConsPlusNormal"/>
        <w:jc w:val="both"/>
      </w:pPr>
    </w:p>
    <w:p w:rsidR="00362DCC" w:rsidRDefault="00362DCC" w:rsidP="00362DCC">
      <w:pPr>
        <w:pStyle w:val="ConsPlusNormal"/>
        <w:jc w:val="center"/>
        <w:outlineLvl w:val="1"/>
      </w:pPr>
      <w:bookmarkStart w:id="88" w:name="P438"/>
      <w:bookmarkEnd w:id="88"/>
      <w:r>
        <w:rPr>
          <w:b/>
        </w:rPr>
        <w:t>Статья 35</w:t>
      </w:r>
    </w:p>
    <w:p w:rsidR="00362DCC" w:rsidRDefault="00362DCC" w:rsidP="00362DCC">
      <w:pPr>
        <w:pStyle w:val="ConsPlusNormal"/>
        <w:jc w:val="center"/>
      </w:pPr>
      <w:r>
        <w:rPr>
          <w:b/>
        </w:rPr>
        <w:t>Меры по борьбе с незаконным оборотом</w:t>
      </w:r>
    </w:p>
    <w:p w:rsidR="00362DCC" w:rsidRDefault="00362DCC" w:rsidP="00362DCC">
      <w:pPr>
        <w:pStyle w:val="ConsPlusNormal"/>
        <w:jc w:val="both"/>
      </w:pPr>
    </w:p>
    <w:p w:rsidR="00362DCC" w:rsidRDefault="00362DCC" w:rsidP="00362DCC">
      <w:pPr>
        <w:pStyle w:val="ConsPlusNormal"/>
        <w:ind w:firstLine="540"/>
        <w:jc w:val="both"/>
      </w:pPr>
      <w:r>
        <w:t>С должным учетом своих конституционных, правовых и административных систем Стороны:</w:t>
      </w:r>
    </w:p>
    <w:p w:rsidR="00362DCC" w:rsidRDefault="00362DCC" w:rsidP="00362DCC">
      <w:pPr>
        <w:pStyle w:val="ConsPlusNormal"/>
        <w:ind w:firstLine="540"/>
        <w:jc w:val="both"/>
      </w:pPr>
      <w:r>
        <w:t>а) принимают внутригосударственные меры для координации превентивных и репрессивных мероприятий против незаконного оборота; с этой целью они могут с пользой для дела назначить соответствующий орган, который будет ответственным за такую координацию;</w:t>
      </w:r>
    </w:p>
    <w:p w:rsidR="00362DCC" w:rsidRDefault="00362DCC" w:rsidP="00362DCC">
      <w:pPr>
        <w:pStyle w:val="ConsPlusNormal"/>
        <w:ind w:firstLine="540"/>
        <w:jc w:val="both"/>
      </w:pPr>
      <w:r>
        <w:t>б) помогают друг другу в проведении кампании по борьбе с незаконным оборотом;</w:t>
      </w:r>
    </w:p>
    <w:p w:rsidR="00362DCC" w:rsidRDefault="00362DCC" w:rsidP="00362DCC">
      <w:pPr>
        <w:pStyle w:val="ConsPlusNormal"/>
        <w:ind w:firstLine="540"/>
        <w:jc w:val="both"/>
      </w:pPr>
      <w:r>
        <w:t>в) тесно сотрудничают друг с другом и с компетентными международными организациями, членами которых они состоят, для проведения согласованной кампании по борьбе с незаконным оборотом;</w:t>
      </w:r>
    </w:p>
    <w:p w:rsidR="00362DCC" w:rsidRDefault="00362DCC" w:rsidP="00362DCC">
      <w:pPr>
        <w:pStyle w:val="ConsPlusNormal"/>
        <w:ind w:firstLine="540"/>
        <w:jc w:val="both"/>
      </w:pPr>
      <w:r>
        <w:t>г) обеспечивают быстрое осуществление международного сотрудничества между соответствующими органами;</w:t>
      </w:r>
    </w:p>
    <w:p w:rsidR="00362DCC" w:rsidRDefault="00362DCC" w:rsidP="00362DCC">
      <w:pPr>
        <w:pStyle w:val="ConsPlusNormal"/>
        <w:ind w:firstLine="540"/>
        <w:jc w:val="both"/>
      </w:pPr>
      <w:r>
        <w:t>д) обеспечивают, чтобы в тех случаях, когда для судебного преследования требуется передача в международном порядке юридических документов, такая передача производилась быстрым образом тем органам, которые будут указаны Сторонами; это требование не нарушает права Сторон требовать, чтобы официальные документы направлялись к ним дипломатическим путем;</w:t>
      </w:r>
    </w:p>
    <w:p w:rsidR="00362DCC" w:rsidRDefault="00362DCC" w:rsidP="00362DCC">
      <w:pPr>
        <w:pStyle w:val="ConsPlusNormal"/>
        <w:ind w:firstLine="540"/>
        <w:jc w:val="both"/>
      </w:pPr>
      <w:bookmarkStart w:id="89" w:name="P447"/>
      <w:bookmarkEnd w:id="89"/>
      <w:r>
        <w:t xml:space="preserve">е) представляют, если они считают целесообразным, Комитету и Комиссии через Генерального секретаря, в дополнение к сведениям, требуемым согласно </w:t>
      </w:r>
      <w:hyperlink w:anchor="P221" w:history="1">
        <w:r>
          <w:rPr>
            <w:color w:val="0000FF"/>
          </w:rPr>
          <w:t>статье 18</w:t>
        </w:r>
      </w:hyperlink>
      <w:r>
        <w:t>, сведения о незаконной деятельности, связанной с наркотическими средствами, в пределах своих границ, в том числе сведения о незаконном культивировании, производстве, изготовлении и незаконном обороте и использовании наркотических средств; и</w:t>
      </w:r>
    </w:p>
    <w:p w:rsidR="00362DCC" w:rsidRDefault="00362DCC" w:rsidP="00362DCC">
      <w:pPr>
        <w:pStyle w:val="ConsPlusNormal"/>
        <w:ind w:firstLine="540"/>
        <w:jc w:val="both"/>
      </w:pPr>
      <w:r>
        <w:t xml:space="preserve">ж) представляют сведения, упомянутые в предыдущем </w:t>
      </w:r>
      <w:hyperlink w:anchor="P447" w:history="1">
        <w:r>
          <w:rPr>
            <w:color w:val="0000FF"/>
          </w:rPr>
          <w:t>пункте</w:t>
        </w:r>
      </w:hyperlink>
      <w:r>
        <w:t>, насколько это возможно, таким образом и в такие сроки, как об этом может просить Комитет; в случае поступления просьбы от Стороны Комитет может предложить ей свой совет в представлении этих сведений и в стремлении сократить в пределах своих границ незаконную деятельность, связанную с наркотическими средствами.</w:t>
      </w:r>
    </w:p>
    <w:p w:rsidR="00362DCC" w:rsidRDefault="00362DCC" w:rsidP="00362DCC">
      <w:pPr>
        <w:pStyle w:val="ConsPlusNormal"/>
        <w:jc w:val="both"/>
      </w:pPr>
    </w:p>
    <w:p w:rsidR="00362DCC" w:rsidRDefault="00362DCC" w:rsidP="00362DCC">
      <w:pPr>
        <w:pStyle w:val="ConsPlusNormal"/>
        <w:jc w:val="center"/>
        <w:outlineLvl w:val="1"/>
      </w:pPr>
      <w:bookmarkStart w:id="90" w:name="P450"/>
      <w:bookmarkEnd w:id="90"/>
      <w:r>
        <w:rPr>
          <w:b/>
        </w:rPr>
        <w:t>Статья 36</w:t>
      </w:r>
    </w:p>
    <w:p w:rsidR="00362DCC" w:rsidRDefault="00362DCC" w:rsidP="00362DCC">
      <w:pPr>
        <w:pStyle w:val="ConsPlusNormal"/>
        <w:jc w:val="center"/>
      </w:pPr>
      <w:r>
        <w:rPr>
          <w:b/>
        </w:rPr>
        <w:t>Постановления о наказаниях</w:t>
      </w:r>
    </w:p>
    <w:p w:rsidR="00362DCC" w:rsidRDefault="00362DCC" w:rsidP="00362DCC">
      <w:pPr>
        <w:pStyle w:val="ConsPlusNormal"/>
        <w:jc w:val="both"/>
      </w:pPr>
    </w:p>
    <w:p w:rsidR="00362DCC" w:rsidRDefault="00362DCC" w:rsidP="00362DCC">
      <w:pPr>
        <w:pStyle w:val="ConsPlusNormal"/>
        <w:ind w:firstLine="540"/>
        <w:jc w:val="both"/>
      </w:pPr>
      <w:bookmarkStart w:id="91" w:name="P453"/>
      <w:bookmarkEnd w:id="91"/>
      <w:r>
        <w:lastRenderedPageBreak/>
        <w:t>1. а) С соблюдением своих конституционных ограничений каждая Сторона принимает меры, которые обеспечат, что культивирование и производство, изготовление, извлечение, приготовление, хранение, предложение, предложение с коммерческими целями, распределение, покупка, продажа, доставка, на каких бы то ни было условиях, маклерство, отправка, переотправка транзитом, перевоз, ввоз и вывоз наркотических средств в нарушение постановлений настоящей Конвенции и всякое другое действие, которое, по мнению Сторон, может являться нарушением постановлений настоящей Конвенции, будут признаваться наказуемыми деяниями в тех случаях, когда они совершены умышленно, а также что серьезные преступления будут подлежать соответствующему наказанию, в частности тюремному заключению или иному способу лишения свободы.</w:t>
      </w:r>
    </w:p>
    <w:p w:rsidR="00362DCC" w:rsidRDefault="00362DCC" w:rsidP="00362DCC">
      <w:pPr>
        <w:pStyle w:val="ConsPlusNormal"/>
        <w:ind w:firstLine="540"/>
        <w:jc w:val="both"/>
      </w:pPr>
      <w:r>
        <w:t xml:space="preserve">б) Независимо от постановлений предыдущего </w:t>
      </w:r>
      <w:hyperlink w:anchor="P453" w:history="1">
        <w:r>
          <w:rPr>
            <w:color w:val="0000FF"/>
          </w:rPr>
          <w:t>подпункта</w:t>
        </w:r>
      </w:hyperlink>
      <w:r>
        <w:t xml:space="preserve"> настоящей статьи в тех случаях, когда лица, злоупотребляющие наркотическими средствами, совершают такие преступления, Стороны могут предусмотреть либо в качестве замены осуждения или наказания, либо в дополнение к наказанию, чтобы в отношении таких лиц применялись в соответствии с </w:t>
      </w:r>
      <w:hyperlink w:anchor="P475" w:history="1">
        <w:r>
          <w:rPr>
            <w:color w:val="0000FF"/>
          </w:rPr>
          <w:t>пунктом 1 статьи 38</w:t>
        </w:r>
      </w:hyperlink>
      <w:r>
        <w:t xml:space="preserve"> меры, направленные на их лечение, воспитание, наблюдение за ними после окончания ими лечения, восстановление их трудоспособности и возвращение их в общество.</w:t>
      </w:r>
    </w:p>
    <w:p w:rsidR="00362DCC" w:rsidRDefault="00362DCC" w:rsidP="00362DCC">
      <w:pPr>
        <w:pStyle w:val="ConsPlusNormal"/>
        <w:ind w:firstLine="540"/>
        <w:jc w:val="both"/>
      </w:pPr>
      <w:r>
        <w:t>2. С соблюдением конституционных ограничений Сторон, их системы права и внутреннего закона</w:t>
      </w:r>
    </w:p>
    <w:p w:rsidR="00362DCC" w:rsidRDefault="00362DCC" w:rsidP="00362DCC">
      <w:pPr>
        <w:pStyle w:val="ConsPlusNormal"/>
        <w:ind w:firstLine="540"/>
        <w:jc w:val="both"/>
      </w:pPr>
      <w:r>
        <w:t xml:space="preserve">а) i) каждое из перечисленных в </w:t>
      </w:r>
      <w:hyperlink w:anchor="P453" w:history="1">
        <w:r>
          <w:rPr>
            <w:color w:val="0000FF"/>
          </w:rPr>
          <w:t>пункте 1</w:t>
        </w:r>
      </w:hyperlink>
      <w:r>
        <w:t xml:space="preserve"> преступлений, если они совершены в разных странах, будет рассматриваться как отдельное преступление;</w:t>
      </w:r>
    </w:p>
    <w:p w:rsidR="00362DCC" w:rsidRDefault="00362DCC" w:rsidP="00362DCC">
      <w:pPr>
        <w:pStyle w:val="ConsPlusNormal"/>
        <w:ind w:firstLine="540"/>
        <w:jc w:val="both"/>
      </w:pPr>
      <w:bookmarkStart w:id="92" w:name="P457"/>
      <w:bookmarkEnd w:id="92"/>
      <w:r>
        <w:t xml:space="preserve">ii) умышленное соучастие в каком-либо из таких преступлений, участие в сообществе с целью совершения и покушения на совершение какого-либо из таких преступлений и подготовительные действия и финансовые операции в связи с преступлениями, перечисленными в настоящей статье, будут признаваться наказуемыми деяниями, предусмотренными в </w:t>
      </w:r>
      <w:hyperlink w:anchor="P453" w:history="1">
        <w:r>
          <w:rPr>
            <w:color w:val="0000FF"/>
          </w:rPr>
          <w:t>пункте 1</w:t>
        </w:r>
      </w:hyperlink>
      <w:r>
        <w:t>;</w:t>
      </w:r>
    </w:p>
    <w:p w:rsidR="00362DCC" w:rsidRDefault="00362DCC" w:rsidP="00362DCC">
      <w:pPr>
        <w:pStyle w:val="ConsPlusNormal"/>
        <w:ind w:firstLine="540"/>
        <w:jc w:val="both"/>
      </w:pPr>
      <w:r>
        <w:t>iii) приговоры иностранных судов за такие преступления будут учитываться для целей установления рецидивизма; и</w:t>
      </w:r>
    </w:p>
    <w:p w:rsidR="00362DCC" w:rsidRDefault="00362DCC" w:rsidP="00362DCC">
      <w:pPr>
        <w:pStyle w:val="ConsPlusNormal"/>
        <w:ind w:firstLine="540"/>
        <w:jc w:val="both"/>
      </w:pPr>
      <w:r>
        <w:t>iv) упомянутые выше серьезные преступления, если они совершены либо гражданами данной страны, либо иностранцами, преследуются Стороной, на территории которой совершено данное преступление, или Стороной, на территории которой обнаружен преступник, если выдача недопустима по законам Стороны, к которой обращена соответствующая просьба, и если этот преступник еще не подвергся судебному преследованию и приговор по его делу еще не состоялся;</w:t>
      </w:r>
    </w:p>
    <w:p w:rsidR="00362DCC" w:rsidRDefault="00362DCC" w:rsidP="00362DCC">
      <w:pPr>
        <w:pStyle w:val="ConsPlusNormal"/>
        <w:ind w:firstLine="540"/>
        <w:jc w:val="both"/>
      </w:pPr>
      <w:bookmarkStart w:id="93" w:name="P460"/>
      <w:bookmarkEnd w:id="93"/>
      <w:r>
        <w:t xml:space="preserve">б) i) каждое из перечисленных в </w:t>
      </w:r>
      <w:hyperlink w:anchor="P453" w:history="1">
        <w:r>
          <w:rPr>
            <w:color w:val="0000FF"/>
          </w:rPr>
          <w:t>пунктах 1</w:t>
        </w:r>
      </w:hyperlink>
      <w:r>
        <w:t xml:space="preserve"> и </w:t>
      </w:r>
      <w:hyperlink w:anchor="P457" w:history="1">
        <w:r>
          <w:rPr>
            <w:color w:val="0000FF"/>
          </w:rPr>
          <w:t>2 а), ii)</w:t>
        </w:r>
      </w:hyperlink>
      <w:r>
        <w:t xml:space="preserve"> настоящей статьи </w:t>
      </w:r>
      <w:r>
        <w:lastRenderedPageBreak/>
        <w:t>преступлений считается подлежащим включению в качестве преступления, влекущего выдачу, в любой договор о выдаче, заключенный между Сторонами. Стороны обязуются включать такие преступления в качестве преступлений, влекущих выдачу, в любой договор о выдаче, заключаемый между ними;</w:t>
      </w:r>
    </w:p>
    <w:p w:rsidR="00362DCC" w:rsidRDefault="00362DCC" w:rsidP="00362DCC">
      <w:pPr>
        <w:pStyle w:val="ConsPlusNormal"/>
        <w:ind w:firstLine="540"/>
        <w:jc w:val="both"/>
      </w:pPr>
      <w:bookmarkStart w:id="94" w:name="P461"/>
      <w:bookmarkEnd w:id="94"/>
      <w:r>
        <w:t xml:space="preserve">ii) если Сторона, обусловливающая выдачу наличием договора, получает просьбу о выдаче от другой Стороны, с которой она не имеет договора о выдаче, она может по своему усмотрению рассматривать настоящую Конвенцию в отношении преступлений, перечисленных в </w:t>
      </w:r>
      <w:hyperlink w:anchor="P453" w:history="1">
        <w:r>
          <w:rPr>
            <w:color w:val="0000FF"/>
          </w:rPr>
          <w:t>пунктах 1</w:t>
        </w:r>
      </w:hyperlink>
      <w:r>
        <w:t xml:space="preserve"> и </w:t>
      </w:r>
      <w:hyperlink w:anchor="P457" w:history="1">
        <w:r>
          <w:rPr>
            <w:color w:val="0000FF"/>
          </w:rPr>
          <w:t>2 а), ii)</w:t>
        </w:r>
      </w:hyperlink>
      <w:r>
        <w:t xml:space="preserve"> настоящей статьи, в качестве юридического основания для выдачи. Выдача осуществляется в соответствии с другими условиями, предусматриваемыми законодательством Стороны, к которой обращена просьба о выдаче;</w:t>
      </w:r>
    </w:p>
    <w:p w:rsidR="00362DCC" w:rsidRDefault="00362DCC" w:rsidP="00362DCC">
      <w:pPr>
        <w:pStyle w:val="ConsPlusNormal"/>
        <w:ind w:firstLine="540"/>
        <w:jc w:val="both"/>
      </w:pPr>
      <w:bookmarkStart w:id="95" w:name="P462"/>
      <w:bookmarkEnd w:id="95"/>
      <w:r>
        <w:t xml:space="preserve">iii) Стороны, не обусловливающие выдачу наличием договора, рассматривают в отношениях между собой преступления, перечисленные в </w:t>
      </w:r>
      <w:hyperlink w:anchor="P453" w:history="1">
        <w:r>
          <w:rPr>
            <w:color w:val="0000FF"/>
          </w:rPr>
          <w:t>пунктах 1</w:t>
        </w:r>
      </w:hyperlink>
      <w:r>
        <w:t xml:space="preserve"> и </w:t>
      </w:r>
      <w:hyperlink w:anchor="P457" w:history="1">
        <w:r>
          <w:rPr>
            <w:color w:val="0000FF"/>
          </w:rPr>
          <w:t>2 а), ii)</w:t>
        </w:r>
      </w:hyperlink>
      <w:r>
        <w:t xml:space="preserve"> настоящей статьи, в качестве преступлений, влекущих выдачу в соответствии с условиями, предусмотренными законодательством Стороны, к которой обращена просьба о выдаче;</w:t>
      </w:r>
    </w:p>
    <w:p w:rsidR="00362DCC" w:rsidRDefault="00362DCC" w:rsidP="00362DCC">
      <w:pPr>
        <w:pStyle w:val="ConsPlusNormal"/>
        <w:ind w:firstLine="540"/>
        <w:jc w:val="both"/>
      </w:pPr>
      <w:r>
        <w:t xml:space="preserve">iv) выдача разрешается в соответствии с законодательством Стороны, к которой обращена просьба о выдаче, и, независимо от положений </w:t>
      </w:r>
      <w:hyperlink w:anchor="P460" w:history="1">
        <w:r>
          <w:rPr>
            <w:color w:val="0000FF"/>
          </w:rPr>
          <w:t>подпунктов б) i)</w:t>
        </w:r>
      </w:hyperlink>
      <w:r>
        <w:t xml:space="preserve">, </w:t>
      </w:r>
      <w:hyperlink w:anchor="P461" w:history="1">
        <w:r>
          <w:rPr>
            <w:color w:val="0000FF"/>
          </w:rPr>
          <w:t>ii)</w:t>
        </w:r>
      </w:hyperlink>
      <w:r>
        <w:t xml:space="preserve"> и </w:t>
      </w:r>
      <w:hyperlink w:anchor="P462" w:history="1">
        <w:r>
          <w:rPr>
            <w:color w:val="0000FF"/>
          </w:rPr>
          <w:t>iii)</w:t>
        </w:r>
      </w:hyperlink>
      <w:r>
        <w:t xml:space="preserve"> настоящего пункта, данная Сторона имеет право отказать в выдаче в тех случаях, когда компетентные власти этой Стороны считают, что данное преступление не является достаточно серьезным.</w:t>
      </w:r>
    </w:p>
    <w:p w:rsidR="00362DCC" w:rsidRDefault="00362DCC" w:rsidP="00362DCC">
      <w:pPr>
        <w:pStyle w:val="ConsPlusNormal"/>
        <w:ind w:firstLine="540"/>
        <w:jc w:val="both"/>
      </w:pPr>
      <w:r>
        <w:t>3. В вопросах юрисдикции постановления уголовного права заинтересованной Стороны имеют преимущественную силу перед постановлениями настоящей статьи.</w:t>
      </w:r>
    </w:p>
    <w:p w:rsidR="00362DCC" w:rsidRDefault="00362DCC" w:rsidP="00362DCC">
      <w:pPr>
        <w:pStyle w:val="ConsPlusNormal"/>
        <w:ind w:firstLine="540"/>
        <w:jc w:val="both"/>
      </w:pPr>
      <w:r>
        <w:t>4. Ничто содержащееся в настоящей статье не затрагивает принципа, что преступления, к которым она относится, определяются, преследуются и караются Стороной, согласно внутреннему праву данной Стороны.</w:t>
      </w:r>
    </w:p>
    <w:p w:rsidR="00362DCC" w:rsidRDefault="00362DCC" w:rsidP="00362DCC">
      <w:pPr>
        <w:pStyle w:val="ConsPlusNormal"/>
        <w:jc w:val="both"/>
      </w:pPr>
    </w:p>
    <w:p w:rsidR="00362DCC" w:rsidRDefault="00362DCC" w:rsidP="00362DCC">
      <w:pPr>
        <w:pStyle w:val="ConsPlusNormal"/>
        <w:jc w:val="center"/>
        <w:outlineLvl w:val="1"/>
      </w:pPr>
      <w:bookmarkStart w:id="96" w:name="P467"/>
      <w:bookmarkEnd w:id="96"/>
      <w:r>
        <w:rPr>
          <w:b/>
        </w:rPr>
        <w:t>Статья 37</w:t>
      </w:r>
    </w:p>
    <w:p w:rsidR="00362DCC" w:rsidRDefault="00362DCC" w:rsidP="00362DCC">
      <w:pPr>
        <w:pStyle w:val="ConsPlusNormal"/>
        <w:jc w:val="center"/>
      </w:pPr>
      <w:r>
        <w:rPr>
          <w:b/>
        </w:rPr>
        <w:t>Наложение ареста и конфискация</w:t>
      </w:r>
    </w:p>
    <w:p w:rsidR="00362DCC" w:rsidRDefault="00362DCC" w:rsidP="00362DCC">
      <w:pPr>
        <w:pStyle w:val="ConsPlusNormal"/>
        <w:jc w:val="both"/>
      </w:pPr>
    </w:p>
    <w:p w:rsidR="00362DCC" w:rsidRDefault="00362DCC" w:rsidP="00362DCC">
      <w:pPr>
        <w:pStyle w:val="ConsPlusNormal"/>
        <w:ind w:firstLine="540"/>
        <w:jc w:val="both"/>
      </w:pPr>
      <w:r>
        <w:t xml:space="preserve">Любые наркотические средства, вещества и предметы оборудования, использованные или предназначенные для совершения преступлений, о которых говорится в </w:t>
      </w:r>
      <w:hyperlink w:anchor="P450" w:history="1">
        <w:r>
          <w:rPr>
            <w:color w:val="0000FF"/>
          </w:rPr>
          <w:t>статье 36</w:t>
        </w:r>
      </w:hyperlink>
      <w:r>
        <w:t>, подлежат наложению ареста и конфискации.</w:t>
      </w:r>
    </w:p>
    <w:p w:rsidR="00362DCC" w:rsidRDefault="00362DCC" w:rsidP="00362DCC">
      <w:pPr>
        <w:pStyle w:val="ConsPlusNormal"/>
        <w:jc w:val="both"/>
      </w:pPr>
    </w:p>
    <w:p w:rsidR="00362DCC" w:rsidRDefault="00362DCC" w:rsidP="00362DCC">
      <w:pPr>
        <w:pStyle w:val="ConsPlusNormal"/>
        <w:jc w:val="center"/>
        <w:outlineLvl w:val="1"/>
      </w:pPr>
      <w:bookmarkStart w:id="97" w:name="P472"/>
      <w:bookmarkEnd w:id="97"/>
      <w:r>
        <w:rPr>
          <w:b/>
        </w:rPr>
        <w:t>Статья 38</w:t>
      </w:r>
    </w:p>
    <w:p w:rsidR="00362DCC" w:rsidRDefault="00362DCC" w:rsidP="00362DCC">
      <w:pPr>
        <w:pStyle w:val="ConsPlusNormal"/>
        <w:jc w:val="center"/>
      </w:pPr>
      <w:r>
        <w:rPr>
          <w:b/>
        </w:rPr>
        <w:t>Меры борьбы со злоупотреблениями наркотическими средствами</w:t>
      </w:r>
    </w:p>
    <w:p w:rsidR="00362DCC" w:rsidRDefault="00362DCC" w:rsidP="00362DCC">
      <w:pPr>
        <w:pStyle w:val="ConsPlusNormal"/>
        <w:jc w:val="both"/>
      </w:pPr>
    </w:p>
    <w:p w:rsidR="00362DCC" w:rsidRDefault="00362DCC" w:rsidP="00362DCC">
      <w:pPr>
        <w:pStyle w:val="ConsPlusNormal"/>
        <w:ind w:firstLine="540"/>
        <w:jc w:val="both"/>
      </w:pPr>
      <w:bookmarkStart w:id="98" w:name="P475"/>
      <w:bookmarkEnd w:id="98"/>
      <w:r>
        <w:t xml:space="preserve">1. Стороны уделяют особое внимание и принимают все возможные </w:t>
      </w:r>
      <w:r>
        <w:lastRenderedPageBreak/>
        <w:t>меры, направленные на предотвращение злоупотребления наркотическими средствами и на раннее выявление, лечение, воспитание, восстановление трудоспособности, возвращение в общество соответствующих лиц и на наблюдение за ними после окончания ими лечения, и координируют свои усилия для достижения этих целей.</w:t>
      </w:r>
    </w:p>
    <w:p w:rsidR="00362DCC" w:rsidRDefault="00362DCC" w:rsidP="00362DCC">
      <w:pPr>
        <w:pStyle w:val="ConsPlusNormal"/>
        <w:ind w:firstLine="540"/>
        <w:jc w:val="both"/>
      </w:pPr>
      <w:r>
        <w:t>2. Стороны содействуют, насколько это возможно, подготовке кадров для лечения, восстановления трудоспособности, возвращения в общество лиц, злоупотребляющих наркотическими средствами, а также для наблюдения за ними после окончания ими лечения.</w:t>
      </w:r>
    </w:p>
    <w:p w:rsidR="00362DCC" w:rsidRDefault="00362DCC" w:rsidP="00362DCC">
      <w:pPr>
        <w:pStyle w:val="ConsPlusNormal"/>
        <w:ind w:firstLine="540"/>
        <w:jc w:val="both"/>
      </w:pPr>
      <w:r>
        <w:t>3. Стороны принимают все возможные меры, чтобы содействовать ознакомлению лиц, которым это необходимо по работе, с проблемами злоупотребления наркотическими средствами и его предотвращения, а также способствовать ознакомлению с этими проблемами населения в случае, если есть опасность того, что злоупотребление наркотическими средствами приобретает широкие масштабы.</w:t>
      </w:r>
    </w:p>
    <w:p w:rsidR="00362DCC" w:rsidRDefault="00362DCC" w:rsidP="00362DCC">
      <w:pPr>
        <w:pStyle w:val="ConsPlusNormal"/>
        <w:jc w:val="both"/>
      </w:pPr>
    </w:p>
    <w:p w:rsidR="00362DCC" w:rsidRDefault="00362DCC" w:rsidP="00362DCC">
      <w:pPr>
        <w:pStyle w:val="ConsPlusNormal"/>
        <w:jc w:val="center"/>
        <w:outlineLvl w:val="1"/>
      </w:pPr>
      <w:bookmarkStart w:id="99" w:name="P479"/>
      <w:bookmarkEnd w:id="99"/>
      <w:r>
        <w:rPr>
          <w:b/>
        </w:rPr>
        <w:t>Статья 38бис</w:t>
      </w:r>
    </w:p>
    <w:p w:rsidR="00362DCC" w:rsidRDefault="00362DCC" w:rsidP="00362DCC">
      <w:pPr>
        <w:pStyle w:val="ConsPlusNormal"/>
        <w:jc w:val="center"/>
      </w:pPr>
      <w:r>
        <w:rPr>
          <w:b/>
        </w:rPr>
        <w:t>Соглашение о региональных центрах</w:t>
      </w:r>
    </w:p>
    <w:p w:rsidR="00362DCC" w:rsidRDefault="00362DCC" w:rsidP="00362DCC">
      <w:pPr>
        <w:pStyle w:val="ConsPlusNormal"/>
        <w:jc w:val="both"/>
      </w:pPr>
    </w:p>
    <w:p w:rsidR="00362DCC" w:rsidRDefault="00362DCC" w:rsidP="00362DCC">
      <w:pPr>
        <w:pStyle w:val="ConsPlusNormal"/>
        <w:ind w:firstLine="540"/>
        <w:jc w:val="both"/>
      </w:pPr>
      <w:r>
        <w:t>Если Сторона считает желательным в качестве составной части своих мер, направленных против незаконного оборота наркотических средств, с должным учетом своих конституционной, правовой и административной систем, и, если она этого пожелает, при техническом совете со стороны Комитета или специализированных учреждений, она способствует достижению, в консультации с другими заинтересованными Сторонами в данном районе, соглашений, предусматривающих создание региональных научно-исследовательских и просветительных центров для борьбы с проблемами, возникающими в связи с незаконным использованием и оборотом наркотических средств.</w:t>
      </w:r>
    </w:p>
    <w:p w:rsidR="00362DCC" w:rsidRDefault="00362DCC" w:rsidP="00362DCC">
      <w:pPr>
        <w:pStyle w:val="ConsPlusNormal"/>
        <w:jc w:val="both"/>
      </w:pPr>
    </w:p>
    <w:p w:rsidR="00362DCC" w:rsidRDefault="00362DCC" w:rsidP="00362DCC">
      <w:pPr>
        <w:pStyle w:val="ConsPlusNormal"/>
        <w:jc w:val="center"/>
        <w:outlineLvl w:val="1"/>
      </w:pPr>
      <w:r>
        <w:rPr>
          <w:b/>
        </w:rPr>
        <w:t>Статья 39</w:t>
      </w:r>
    </w:p>
    <w:p w:rsidR="00362DCC" w:rsidRDefault="00362DCC" w:rsidP="00362DCC">
      <w:pPr>
        <w:pStyle w:val="ConsPlusNormal"/>
        <w:jc w:val="center"/>
      </w:pPr>
      <w:r>
        <w:rPr>
          <w:b/>
        </w:rPr>
        <w:t>Применение более строгих мер контроля над наркотическими</w:t>
      </w:r>
    </w:p>
    <w:p w:rsidR="00362DCC" w:rsidRDefault="00362DCC" w:rsidP="00362DCC">
      <w:pPr>
        <w:pStyle w:val="ConsPlusNormal"/>
        <w:jc w:val="center"/>
      </w:pPr>
      <w:r>
        <w:rPr>
          <w:b/>
        </w:rPr>
        <w:t>средствами, чем мер, требуемых на основании настоящей Конвенции</w:t>
      </w:r>
    </w:p>
    <w:p w:rsidR="00362DCC" w:rsidRDefault="00362DCC" w:rsidP="00362DCC">
      <w:pPr>
        <w:pStyle w:val="ConsPlusNormal"/>
        <w:jc w:val="both"/>
      </w:pPr>
    </w:p>
    <w:p w:rsidR="00362DCC" w:rsidRDefault="00362DCC" w:rsidP="00362DCC">
      <w:pPr>
        <w:pStyle w:val="ConsPlusNormal"/>
        <w:ind w:firstLine="540"/>
        <w:jc w:val="both"/>
      </w:pPr>
      <w:r>
        <w:t xml:space="preserve">Независимо от каких-либо постановлений настоящей Конвенции ничто не препятствует, или считается препятствующим, Сторонам принимать более строгие или более суровые меры контроля, чем те, которые предусматриваются настоящей Конвенцией, и, в частности, требовать, чтобы препараты, включенные в Список III, или наркотические средства, включенные в Список II, подлежали всем или таким мерам контроля, применяемым к наркотическим средствам Списка I, которые, по мнению данной Стороны, необходимы или желательны для охраны </w:t>
      </w:r>
      <w:r>
        <w:lastRenderedPageBreak/>
        <w:t>народного здоровья и благополучия.</w:t>
      </w:r>
    </w:p>
    <w:p w:rsidR="00362DCC" w:rsidRDefault="00362DCC" w:rsidP="00362DCC">
      <w:pPr>
        <w:pStyle w:val="ConsPlusNormal"/>
        <w:jc w:val="both"/>
      </w:pPr>
    </w:p>
    <w:p w:rsidR="00362DCC" w:rsidRDefault="00362DCC" w:rsidP="00362DCC">
      <w:pPr>
        <w:pStyle w:val="ConsPlusNormal"/>
        <w:jc w:val="center"/>
        <w:outlineLvl w:val="1"/>
      </w:pPr>
      <w:bookmarkStart w:id="100" w:name="P490"/>
      <w:bookmarkEnd w:id="100"/>
      <w:r>
        <w:rPr>
          <w:b/>
        </w:rPr>
        <w:t xml:space="preserve">Статья 40 </w:t>
      </w:r>
      <w:hyperlink w:anchor="P494" w:history="1">
        <w:r>
          <w:rPr>
            <w:b/>
            <w:color w:val="0000FF"/>
          </w:rPr>
          <w:t>&lt;*&gt;</w:t>
        </w:r>
      </w:hyperlink>
    </w:p>
    <w:p w:rsidR="00362DCC" w:rsidRDefault="00362DCC" w:rsidP="00362DCC">
      <w:pPr>
        <w:pStyle w:val="ConsPlusNormal"/>
        <w:jc w:val="center"/>
      </w:pPr>
      <w:r>
        <w:rPr>
          <w:b/>
        </w:rPr>
        <w:t>Языки Конвенции и процедура подписания, ратификации и</w:t>
      </w:r>
    </w:p>
    <w:p w:rsidR="00362DCC" w:rsidRDefault="00362DCC" w:rsidP="00362DCC">
      <w:pPr>
        <w:pStyle w:val="ConsPlusNormal"/>
        <w:jc w:val="center"/>
      </w:pPr>
      <w:r>
        <w:rPr>
          <w:b/>
        </w:rPr>
        <w:t>присоединения</w:t>
      </w:r>
    </w:p>
    <w:p w:rsidR="00362DCC" w:rsidRDefault="00362DCC" w:rsidP="00362DCC">
      <w:pPr>
        <w:pStyle w:val="ConsPlusNormal"/>
        <w:jc w:val="both"/>
      </w:pPr>
    </w:p>
    <w:p w:rsidR="00362DCC" w:rsidRDefault="00362DCC" w:rsidP="00362DCC">
      <w:pPr>
        <w:pStyle w:val="ConsPlusNormal"/>
        <w:ind w:firstLine="540"/>
        <w:jc w:val="both"/>
      </w:pPr>
      <w:bookmarkStart w:id="101" w:name="P494"/>
      <w:bookmarkEnd w:id="101"/>
      <w:r>
        <w:t xml:space="preserve">1. Настоящая Конвенция, английский, испанский, китайский, русский и французский тексты которой равно аутентичны, открыта для подписания до 1 августа 1961 года от имени любого государства - члена Организации Объединенных Наций, любого государства, не являющегося членом Организации Объединенных Наций, но являющегося участником </w:t>
      </w:r>
      <w:hyperlink r:id="rId8" w:history="1">
        <w:r>
          <w:rPr>
            <w:color w:val="0000FF"/>
          </w:rPr>
          <w:t>Статута</w:t>
        </w:r>
      </w:hyperlink>
      <w:r>
        <w:t xml:space="preserve"> Международного Суда или членом какого-либо специализированного учреждения Организации Объединенных Наций, а также от имени любого другого государства, которое Совет может пригласить стать Стороной в Конвенции.</w:t>
      </w:r>
    </w:p>
    <w:p w:rsidR="00362DCC" w:rsidRDefault="00362DCC" w:rsidP="00362DCC">
      <w:pPr>
        <w:pStyle w:val="ConsPlusNormal"/>
        <w:ind w:firstLine="540"/>
        <w:jc w:val="both"/>
      </w:pPr>
      <w:r>
        <w:t>2. Настоящая Конвенция подлежит ратификации. Ратификационные грамоты сдаются на хранение Генеральному секретарю.</w:t>
      </w:r>
    </w:p>
    <w:p w:rsidR="00362DCC" w:rsidRDefault="00362DCC" w:rsidP="00362DCC">
      <w:pPr>
        <w:pStyle w:val="ConsPlusNormal"/>
        <w:ind w:firstLine="540"/>
        <w:jc w:val="both"/>
      </w:pPr>
      <w:r>
        <w:t xml:space="preserve">3. Настоящая Конвенция открыта после 1 августа 1961 года для присоединения государств, указанных в </w:t>
      </w:r>
      <w:hyperlink w:anchor="P494" w:history="1">
        <w:r>
          <w:rPr>
            <w:color w:val="0000FF"/>
          </w:rPr>
          <w:t>пункте 1</w:t>
        </w:r>
      </w:hyperlink>
      <w:r>
        <w:t>. Акты о присоединении сдаются на хранение Генеральному секретарю.</w:t>
      </w:r>
    </w:p>
    <w:p w:rsidR="00362DCC" w:rsidRDefault="00362DCC" w:rsidP="00362DCC">
      <w:pPr>
        <w:pStyle w:val="ConsPlusNormal"/>
        <w:jc w:val="both"/>
      </w:pPr>
    </w:p>
    <w:p w:rsidR="00362DCC" w:rsidRDefault="00362DCC" w:rsidP="00362DCC">
      <w:pPr>
        <w:pStyle w:val="ConsPlusNormal"/>
        <w:jc w:val="center"/>
        <w:outlineLvl w:val="1"/>
      </w:pPr>
      <w:bookmarkStart w:id="102" w:name="P498"/>
      <w:bookmarkEnd w:id="102"/>
      <w:r>
        <w:rPr>
          <w:b/>
        </w:rPr>
        <w:t xml:space="preserve">Статья 41 </w:t>
      </w:r>
      <w:hyperlink w:anchor="P501" w:history="1">
        <w:r>
          <w:rPr>
            <w:b/>
            <w:color w:val="0000FF"/>
          </w:rPr>
          <w:t>&lt;*&gt;</w:t>
        </w:r>
      </w:hyperlink>
    </w:p>
    <w:p w:rsidR="00362DCC" w:rsidRDefault="00362DCC" w:rsidP="00362DCC">
      <w:pPr>
        <w:pStyle w:val="ConsPlusNormal"/>
        <w:jc w:val="center"/>
      </w:pPr>
      <w:r>
        <w:rPr>
          <w:b/>
        </w:rPr>
        <w:t>Вступление в силу</w:t>
      </w:r>
    </w:p>
    <w:p w:rsidR="00362DCC" w:rsidRDefault="00362DCC" w:rsidP="00362DCC">
      <w:pPr>
        <w:pStyle w:val="ConsPlusNormal"/>
        <w:jc w:val="both"/>
      </w:pPr>
    </w:p>
    <w:p w:rsidR="00362DCC" w:rsidRDefault="00362DCC" w:rsidP="00362DCC">
      <w:pPr>
        <w:pStyle w:val="ConsPlusNormal"/>
        <w:ind w:firstLine="540"/>
        <w:jc w:val="both"/>
      </w:pPr>
      <w:bookmarkStart w:id="103" w:name="P501"/>
      <w:bookmarkEnd w:id="103"/>
      <w:r>
        <w:t xml:space="preserve">1. Настоящая Конвенция вступает в силу на тридцатый день, считая со дня, следующего за датой сдачи на хранение, в соответствии со </w:t>
      </w:r>
      <w:hyperlink w:anchor="P490" w:history="1">
        <w:r>
          <w:rPr>
            <w:color w:val="0000FF"/>
          </w:rPr>
          <w:t>статьей 40</w:t>
        </w:r>
      </w:hyperlink>
      <w:r>
        <w:t xml:space="preserve"> сорокового акта о ратификации или присоединении.</w:t>
      </w:r>
    </w:p>
    <w:p w:rsidR="00362DCC" w:rsidRDefault="00362DCC" w:rsidP="00362DCC">
      <w:pPr>
        <w:pStyle w:val="ConsPlusNormal"/>
        <w:ind w:firstLine="540"/>
        <w:jc w:val="both"/>
      </w:pPr>
      <w:r>
        <w:t>2. В отношении любого государства, сдавшего на хранение акт о ратификации или присоединении после даты сдачи на хранение указанного сорокового акта, настоящая Конвенция вступает в силу на тридцатый день после сдачи на хранение этим государством своего акта о ратификации или присоединении.</w:t>
      </w:r>
    </w:p>
    <w:p w:rsidR="00362DCC" w:rsidRDefault="00362DCC" w:rsidP="00362DCC">
      <w:pPr>
        <w:pStyle w:val="ConsPlusNormal"/>
        <w:ind w:firstLine="540"/>
        <w:jc w:val="both"/>
      </w:pPr>
      <w:r>
        <w:t>--------------------------------</w:t>
      </w:r>
    </w:p>
    <w:p w:rsidR="00362DCC" w:rsidRDefault="00362DCC" w:rsidP="00362DCC">
      <w:pPr>
        <w:pStyle w:val="ConsPlusNormal"/>
        <w:ind w:firstLine="540"/>
        <w:jc w:val="both"/>
      </w:pPr>
      <w:r>
        <w:t xml:space="preserve">&lt;*&gt; См. </w:t>
      </w:r>
      <w:hyperlink w:anchor="P4680" w:history="1">
        <w:r>
          <w:rPr>
            <w:color w:val="0000FF"/>
          </w:rPr>
          <w:t>пункты 3</w:t>
        </w:r>
      </w:hyperlink>
      <w:r>
        <w:t xml:space="preserve"> и </w:t>
      </w:r>
      <w:hyperlink w:anchor="P4680" w:history="1">
        <w:r>
          <w:rPr>
            <w:color w:val="0000FF"/>
          </w:rPr>
          <w:t>4</w:t>
        </w:r>
      </w:hyperlink>
      <w:r>
        <w:t xml:space="preserve"> во вступительном примечании.</w:t>
      </w:r>
    </w:p>
    <w:p w:rsidR="00362DCC" w:rsidRDefault="00362DCC" w:rsidP="00362DCC">
      <w:pPr>
        <w:pStyle w:val="ConsPlusNormal"/>
        <w:jc w:val="both"/>
      </w:pPr>
    </w:p>
    <w:p w:rsidR="00362DCC" w:rsidRDefault="00362DCC" w:rsidP="00362DCC">
      <w:pPr>
        <w:pStyle w:val="ConsPlusNormal"/>
        <w:jc w:val="center"/>
        <w:outlineLvl w:val="1"/>
      </w:pPr>
      <w:bookmarkStart w:id="104" w:name="P506"/>
      <w:bookmarkEnd w:id="104"/>
      <w:r>
        <w:rPr>
          <w:b/>
        </w:rPr>
        <w:t>Статья 42</w:t>
      </w:r>
    </w:p>
    <w:p w:rsidR="00362DCC" w:rsidRDefault="00362DCC" w:rsidP="00362DCC">
      <w:pPr>
        <w:pStyle w:val="ConsPlusNormal"/>
        <w:jc w:val="center"/>
      </w:pPr>
      <w:r>
        <w:rPr>
          <w:b/>
        </w:rPr>
        <w:t>Территориальное применение</w:t>
      </w:r>
    </w:p>
    <w:p w:rsidR="00362DCC" w:rsidRDefault="00362DCC" w:rsidP="00362DCC">
      <w:pPr>
        <w:pStyle w:val="ConsPlusNormal"/>
        <w:jc w:val="both"/>
      </w:pPr>
    </w:p>
    <w:p w:rsidR="00362DCC" w:rsidRDefault="00362DCC" w:rsidP="00362DCC">
      <w:pPr>
        <w:pStyle w:val="ConsPlusNormal"/>
        <w:ind w:firstLine="540"/>
        <w:jc w:val="both"/>
      </w:pPr>
      <w:r>
        <w:t xml:space="preserve">Настоящая Конвенция применяется ко всем внеметропольным территориям, за международные отношения которых какая-либо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w:t>
      </w:r>
      <w:r>
        <w:lastRenderedPageBreak/>
        <w:t>заинтересованной территории или когда того требует обычай. В этом случае данная Сторона старается обеспечить необходимое согласие заинтересованной территории в кратчайший, по возможности, срок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внеметропольной территории не требуется, заинтересованная Сторона в момент подписания, ратификации или присоединения указывает внеметропольную территорию или территории, к которым настоящая Конвенция применяется.</w:t>
      </w:r>
    </w:p>
    <w:p w:rsidR="00362DCC" w:rsidRDefault="00362DCC" w:rsidP="00362DCC">
      <w:pPr>
        <w:pStyle w:val="ConsPlusNormal"/>
        <w:jc w:val="both"/>
      </w:pPr>
    </w:p>
    <w:p w:rsidR="00362DCC" w:rsidRDefault="00362DCC" w:rsidP="00362DCC">
      <w:pPr>
        <w:pStyle w:val="ConsPlusNormal"/>
        <w:jc w:val="center"/>
        <w:outlineLvl w:val="1"/>
      </w:pPr>
      <w:bookmarkStart w:id="105" w:name="P511"/>
      <w:bookmarkEnd w:id="105"/>
      <w:r>
        <w:rPr>
          <w:b/>
        </w:rPr>
        <w:t>Статья 43</w:t>
      </w:r>
    </w:p>
    <w:p w:rsidR="00362DCC" w:rsidRDefault="00362DCC" w:rsidP="00362DCC">
      <w:pPr>
        <w:pStyle w:val="ConsPlusNormal"/>
        <w:jc w:val="center"/>
      </w:pPr>
      <w:r>
        <w:rPr>
          <w:b/>
        </w:rPr>
        <w:t>Понятие территории для целей постановлений</w:t>
      </w:r>
    </w:p>
    <w:p w:rsidR="00362DCC" w:rsidRDefault="00362DCC" w:rsidP="00362DCC">
      <w:pPr>
        <w:pStyle w:val="ConsPlusNormal"/>
        <w:jc w:val="center"/>
      </w:pPr>
      <w:r>
        <w:rPr>
          <w:b/>
        </w:rPr>
        <w:t>статей 19, 20, 21 и 31</w:t>
      </w:r>
    </w:p>
    <w:p w:rsidR="00362DCC" w:rsidRDefault="00362DCC" w:rsidP="00362DCC">
      <w:pPr>
        <w:pStyle w:val="ConsPlusNormal"/>
        <w:jc w:val="both"/>
      </w:pPr>
    </w:p>
    <w:p w:rsidR="00362DCC" w:rsidRDefault="00362DCC" w:rsidP="00362DCC">
      <w:pPr>
        <w:pStyle w:val="ConsPlusNormal"/>
        <w:ind w:firstLine="540"/>
        <w:jc w:val="both"/>
      </w:pPr>
      <w:bookmarkStart w:id="106" w:name="P515"/>
      <w:bookmarkEnd w:id="106"/>
      <w:r>
        <w:t xml:space="preserve">1. Любая Сторона может уведомить Генерального секретаря, что для целей </w:t>
      </w:r>
      <w:hyperlink w:anchor="P231" w:history="1">
        <w:r>
          <w:rPr>
            <w:color w:val="0000FF"/>
          </w:rPr>
          <w:t>статей 19</w:t>
        </w:r>
      </w:hyperlink>
      <w:r>
        <w:t xml:space="preserve">, </w:t>
      </w:r>
      <w:hyperlink w:anchor="P251" w:history="1">
        <w:r>
          <w:rPr>
            <w:color w:val="0000FF"/>
          </w:rPr>
          <w:t>20</w:t>
        </w:r>
      </w:hyperlink>
      <w:r>
        <w:t xml:space="preserve">, </w:t>
      </w:r>
      <w:hyperlink w:anchor="P266" w:history="1">
        <w:r>
          <w:rPr>
            <w:color w:val="0000FF"/>
          </w:rPr>
          <w:t>21</w:t>
        </w:r>
      </w:hyperlink>
      <w:r>
        <w:t xml:space="preserve"> и </w:t>
      </w:r>
      <w:hyperlink w:anchor="P388" w:history="1">
        <w:r>
          <w:rPr>
            <w:color w:val="0000FF"/>
          </w:rPr>
          <w:t>31</w:t>
        </w:r>
      </w:hyperlink>
      <w:r>
        <w:t xml:space="preserve"> одна из ее территорий разделена на две или несколько территорий или что две или несколько ее территорий объединяются в одну территорию.</w:t>
      </w:r>
    </w:p>
    <w:p w:rsidR="00362DCC" w:rsidRDefault="00362DCC" w:rsidP="00362DCC">
      <w:pPr>
        <w:pStyle w:val="ConsPlusNormal"/>
        <w:ind w:firstLine="540"/>
        <w:jc w:val="both"/>
      </w:pPr>
      <w:bookmarkStart w:id="107" w:name="P516"/>
      <w:bookmarkEnd w:id="107"/>
      <w:r>
        <w:t xml:space="preserve">2. Две или несколько Сторон могут уведомить Генерального секретаря, что в результате образования между ними таможенного союза эти Стороны составляют для целей </w:t>
      </w:r>
      <w:hyperlink w:anchor="P231" w:history="1">
        <w:r>
          <w:rPr>
            <w:color w:val="0000FF"/>
          </w:rPr>
          <w:t>статей 19</w:t>
        </w:r>
      </w:hyperlink>
      <w:r>
        <w:t xml:space="preserve">, </w:t>
      </w:r>
      <w:hyperlink w:anchor="P251" w:history="1">
        <w:r>
          <w:rPr>
            <w:color w:val="0000FF"/>
          </w:rPr>
          <w:t>20</w:t>
        </w:r>
      </w:hyperlink>
      <w:r>
        <w:t xml:space="preserve">, </w:t>
      </w:r>
      <w:hyperlink w:anchor="P266" w:history="1">
        <w:r>
          <w:rPr>
            <w:color w:val="0000FF"/>
          </w:rPr>
          <w:t>21</w:t>
        </w:r>
      </w:hyperlink>
      <w:r>
        <w:t xml:space="preserve"> и </w:t>
      </w:r>
      <w:hyperlink w:anchor="P388" w:history="1">
        <w:r>
          <w:rPr>
            <w:color w:val="0000FF"/>
          </w:rPr>
          <w:t>31</w:t>
        </w:r>
      </w:hyperlink>
      <w:r>
        <w:t xml:space="preserve"> единую территорию.</w:t>
      </w:r>
    </w:p>
    <w:p w:rsidR="00362DCC" w:rsidRDefault="00362DCC" w:rsidP="00362DCC">
      <w:pPr>
        <w:pStyle w:val="ConsPlusNormal"/>
        <w:ind w:firstLine="540"/>
        <w:jc w:val="both"/>
      </w:pPr>
      <w:r>
        <w:t xml:space="preserve">3. Любое уведомление, сделанное на основании </w:t>
      </w:r>
      <w:hyperlink w:anchor="P515" w:history="1">
        <w:r>
          <w:rPr>
            <w:color w:val="0000FF"/>
          </w:rPr>
          <w:t>пунктов 1</w:t>
        </w:r>
      </w:hyperlink>
      <w:r>
        <w:t xml:space="preserve"> и </w:t>
      </w:r>
      <w:hyperlink w:anchor="P516" w:history="1">
        <w:r>
          <w:rPr>
            <w:color w:val="0000FF"/>
          </w:rPr>
          <w:t>2</w:t>
        </w:r>
      </w:hyperlink>
      <w:r>
        <w:t xml:space="preserve"> настоящей статьи, вступает в силу 1 января года, следующего за годом, в котором было сделано это уведомление.</w:t>
      </w:r>
    </w:p>
    <w:p w:rsidR="00362DCC" w:rsidRDefault="00362DCC" w:rsidP="00362DCC">
      <w:pPr>
        <w:pStyle w:val="ConsPlusNormal"/>
        <w:jc w:val="both"/>
      </w:pPr>
    </w:p>
    <w:p w:rsidR="00362DCC" w:rsidRDefault="00362DCC" w:rsidP="00362DCC">
      <w:pPr>
        <w:pStyle w:val="ConsPlusNormal"/>
        <w:jc w:val="center"/>
        <w:outlineLvl w:val="1"/>
      </w:pPr>
      <w:bookmarkStart w:id="108" w:name="P519"/>
      <w:bookmarkEnd w:id="108"/>
      <w:r>
        <w:rPr>
          <w:b/>
        </w:rPr>
        <w:t>Статья 44</w:t>
      </w:r>
    </w:p>
    <w:p w:rsidR="00362DCC" w:rsidRDefault="00362DCC" w:rsidP="00362DCC">
      <w:pPr>
        <w:pStyle w:val="ConsPlusNormal"/>
        <w:jc w:val="center"/>
      </w:pPr>
      <w:r>
        <w:rPr>
          <w:b/>
        </w:rPr>
        <w:t>Прекращение действий прежних международных договоров</w:t>
      </w:r>
    </w:p>
    <w:p w:rsidR="00362DCC" w:rsidRDefault="00362DCC" w:rsidP="00362DCC">
      <w:pPr>
        <w:pStyle w:val="ConsPlusNormal"/>
        <w:jc w:val="both"/>
      </w:pPr>
    </w:p>
    <w:p w:rsidR="00362DCC" w:rsidRDefault="00362DCC" w:rsidP="00362DCC">
      <w:pPr>
        <w:pStyle w:val="ConsPlusNormal"/>
        <w:ind w:firstLine="540"/>
        <w:jc w:val="both"/>
      </w:pPr>
      <w:r>
        <w:t>1. Постановления настоящей Конвенции, по вступлении ее в силу, заменяют, прекращая их действие в отношениях между Сторонами, положения следующих договоров:</w:t>
      </w:r>
    </w:p>
    <w:p w:rsidR="00362DCC" w:rsidRDefault="00362DCC" w:rsidP="00362DCC">
      <w:pPr>
        <w:pStyle w:val="ConsPlusNormal"/>
        <w:ind w:firstLine="540"/>
        <w:jc w:val="both"/>
      </w:pPr>
      <w:bookmarkStart w:id="109" w:name="P523"/>
      <w:bookmarkEnd w:id="109"/>
      <w:r>
        <w:t>а) Международной конвенции по опиуму, подписанной в Гааге 23 января 1912 года;</w:t>
      </w:r>
    </w:p>
    <w:p w:rsidR="00362DCC" w:rsidRDefault="00362DCC" w:rsidP="00362DCC">
      <w:pPr>
        <w:pStyle w:val="ConsPlusNormal"/>
        <w:ind w:firstLine="540"/>
        <w:jc w:val="both"/>
      </w:pPr>
      <w:r>
        <w:t>б) Соглашения относительно производства опиума для курения, внутренней торговли им и его использования, подписанного в Женеве 11 февраля 1925 года;</w:t>
      </w:r>
    </w:p>
    <w:p w:rsidR="00362DCC" w:rsidRDefault="00362DCC" w:rsidP="00362DCC">
      <w:pPr>
        <w:pStyle w:val="ConsPlusNormal"/>
        <w:ind w:firstLine="540"/>
        <w:jc w:val="both"/>
      </w:pPr>
      <w:bookmarkStart w:id="110" w:name="P525"/>
      <w:bookmarkEnd w:id="110"/>
      <w:r>
        <w:t>в) Международной конвенции по опиуму, подписанной в Женеве 19 февраля 1925 года;</w:t>
      </w:r>
    </w:p>
    <w:p w:rsidR="00362DCC" w:rsidRDefault="00362DCC" w:rsidP="00362DCC">
      <w:pPr>
        <w:pStyle w:val="ConsPlusNormal"/>
        <w:ind w:firstLine="540"/>
        <w:jc w:val="both"/>
      </w:pPr>
      <w:bookmarkStart w:id="111" w:name="P526"/>
      <w:bookmarkEnd w:id="111"/>
      <w:r>
        <w:t xml:space="preserve">г) Конвенции об ограничении производства и о регламентации </w:t>
      </w:r>
      <w:r>
        <w:lastRenderedPageBreak/>
        <w:t>распределения наркотических средств, подписанной в Женеве 13 июля 1931 года;</w:t>
      </w:r>
    </w:p>
    <w:p w:rsidR="00362DCC" w:rsidRDefault="00362DCC" w:rsidP="00362DCC">
      <w:pPr>
        <w:pStyle w:val="ConsPlusNormal"/>
        <w:ind w:firstLine="540"/>
        <w:jc w:val="both"/>
      </w:pPr>
      <w:bookmarkStart w:id="112" w:name="P527"/>
      <w:bookmarkEnd w:id="112"/>
      <w:r>
        <w:t>д) Соглашения об установлении контроля над курением опиума на Дальнем Востоке, подписанного в Бангкоке 27 ноября 1931 года;</w:t>
      </w:r>
    </w:p>
    <w:p w:rsidR="00362DCC" w:rsidRDefault="00362DCC" w:rsidP="00362DCC">
      <w:pPr>
        <w:pStyle w:val="ConsPlusNormal"/>
        <w:ind w:firstLine="540"/>
        <w:jc w:val="both"/>
      </w:pPr>
      <w:bookmarkStart w:id="113" w:name="P528"/>
      <w:bookmarkEnd w:id="113"/>
      <w:r>
        <w:t>е) Протокола, подписанного в Лейк Соксес 11 декабря 1946 года, о внесении изменений в соглашения, конвенции и протоколы о наркотических средствах, заключенные в Гааге 23 января 1912 года, в Женеве 11 февраля 1925 года, 19 февраля 1925 года и 13 июля 1931 года, в Бангкоке 27 ноября 1931 года и в Женеве 26 июня 1936 года, за исключением его действия в отношении последней из названных конвенций;</w:t>
      </w:r>
    </w:p>
    <w:p w:rsidR="00362DCC" w:rsidRDefault="00362DCC" w:rsidP="00362DCC">
      <w:pPr>
        <w:pStyle w:val="ConsPlusNormal"/>
        <w:ind w:firstLine="540"/>
        <w:jc w:val="both"/>
      </w:pPr>
      <w:r>
        <w:t xml:space="preserve">ж) конвенций и соглашений, упомянутых в </w:t>
      </w:r>
      <w:hyperlink w:anchor="P523" w:history="1">
        <w:r>
          <w:rPr>
            <w:color w:val="0000FF"/>
          </w:rPr>
          <w:t>подпунктах от а)</w:t>
        </w:r>
      </w:hyperlink>
      <w:r>
        <w:t xml:space="preserve"> до </w:t>
      </w:r>
      <w:hyperlink w:anchor="P527" w:history="1">
        <w:r>
          <w:rPr>
            <w:color w:val="0000FF"/>
          </w:rPr>
          <w:t>д)</w:t>
        </w:r>
      </w:hyperlink>
      <w:r>
        <w:t xml:space="preserve">, с изменениями, внесенными упомянутым в </w:t>
      </w:r>
      <w:hyperlink w:anchor="P528" w:history="1">
        <w:r>
          <w:rPr>
            <w:color w:val="0000FF"/>
          </w:rPr>
          <w:t>подпункте е)</w:t>
        </w:r>
      </w:hyperlink>
      <w:r>
        <w:t xml:space="preserve"> Протоколом 1946 года;</w:t>
      </w:r>
    </w:p>
    <w:p w:rsidR="00362DCC" w:rsidRDefault="00362DCC" w:rsidP="00362DCC">
      <w:pPr>
        <w:pStyle w:val="ConsPlusNormal"/>
        <w:ind w:firstLine="540"/>
        <w:jc w:val="both"/>
      </w:pPr>
      <w:r>
        <w:t>з) Протокола, подписанного в Париже 19 ноября 1948 года, распространяющего международный контроль на лекарственные вещества, не подпадающие под действие Конвенции от 13 июля 1931 года об ограничении производства и о регламентации распределения наркотических средств, с изменениями, внесенными в нее Протоколом, подписанным в Лейк Соксес 11 декабря 1946 года;</w:t>
      </w:r>
    </w:p>
    <w:p w:rsidR="00362DCC" w:rsidRDefault="00362DCC" w:rsidP="00362DCC">
      <w:pPr>
        <w:pStyle w:val="ConsPlusNormal"/>
        <w:ind w:firstLine="540"/>
        <w:jc w:val="both"/>
      </w:pPr>
      <w:r>
        <w:t>и) Протокола об ограничении и регламентации культивирования растения мака, производства опиума, международной и оптовой торговли им и его употребления, подписанного в Нью-Йорке 23 июня 1953 года, если бы этот Протокол вступил в действие.</w:t>
      </w:r>
    </w:p>
    <w:p w:rsidR="00362DCC" w:rsidRDefault="00362DCC" w:rsidP="00362DCC">
      <w:pPr>
        <w:pStyle w:val="ConsPlusNormal"/>
        <w:ind w:firstLine="540"/>
        <w:jc w:val="both"/>
      </w:pPr>
      <w:r>
        <w:t xml:space="preserve">2. По вступлении в силу настоящей Конвенции статья 9 Конвенции по борьбе с незаконным оборотом вредных лекарственных веществ, подписанной в Женеве 26 июня 1936 года, в отношениях между Сторонами этой Конвенции, являющимися также Сторонами в настоящей Конвенции, перестанет действовать и она будет заменена </w:t>
      </w:r>
      <w:hyperlink w:anchor="P460" w:history="1">
        <w:r>
          <w:rPr>
            <w:color w:val="0000FF"/>
          </w:rPr>
          <w:t>подпунктом 2б) статьи 36</w:t>
        </w:r>
      </w:hyperlink>
      <w:r>
        <w:t xml:space="preserve"> настоящей Конвенции при условии, что такие Стороны могут путем уведомления на имя Генерального секретаря сохранить в силе упомянутую статью 9.</w:t>
      </w:r>
    </w:p>
    <w:p w:rsidR="00362DCC" w:rsidRDefault="00362DCC" w:rsidP="00362DCC">
      <w:pPr>
        <w:pStyle w:val="ConsPlusNormal"/>
        <w:jc w:val="both"/>
      </w:pPr>
    </w:p>
    <w:p w:rsidR="00362DCC" w:rsidRDefault="00362DCC" w:rsidP="00362DCC">
      <w:pPr>
        <w:pStyle w:val="ConsPlusNormal"/>
        <w:jc w:val="center"/>
        <w:outlineLvl w:val="1"/>
      </w:pPr>
      <w:bookmarkStart w:id="114" w:name="P534"/>
      <w:bookmarkEnd w:id="114"/>
      <w:r>
        <w:rPr>
          <w:b/>
        </w:rPr>
        <w:t xml:space="preserve">Статья 45 </w:t>
      </w:r>
      <w:hyperlink w:anchor="P541" w:history="1">
        <w:r>
          <w:rPr>
            <w:b/>
            <w:color w:val="0000FF"/>
          </w:rPr>
          <w:t>&lt;*&gt;</w:t>
        </w:r>
      </w:hyperlink>
    </w:p>
    <w:p w:rsidR="00362DCC" w:rsidRDefault="00362DCC" w:rsidP="00362DCC">
      <w:pPr>
        <w:pStyle w:val="ConsPlusNormal"/>
        <w:jc w:val="center"/>
      </w:pPr>
      <w:r>
        <w:rPr>
          <w:b/>
        </w:rPr>
        <w:t>Переходные постановления</w:t>
      </w:r>
    </w:p>
    <w:p w:rsidR="00362DCC" w:rsidRDefault="00362DCC" w:rsidP="00362DCC">
      <w:pPr>
        <w:pStyle w:val="ConsPlusNormal"/>
        <w:jc w:val="both"/>
      </w:pPr>
    </w:p>
    <w:p w:rsidR="00362DCC" w:rsidRDefault="00362DCC" w:rsidP="00362DCC">
      <w:pPr>
        <w:pStyle w:val="ConsPlusNormal"/>
        <w:ind w:firstLine="540"/>
        <w:jc w:val="both"/>
      </w:pPr>
      <w:bookmarkStart w:id="115" w:name="P537"/>
      <w:bookmarkEnd w:id="115"/>
      <w:r>
        <w:t>1. Со дня вступления в силу настоящей Конвенции (</w:t>
      </w:r>
      <w:hyperlink w:anchor="P501" w:history="1">
        <w:r>
          <w:rPr>
            <w:color w:val="0000FF"/>
          </w:rPr>
          <w:t>пункт 1 статьи 41</w:t>
        </w:r>
      </w:hyperlink>
      <w:r>
        <w:t xml:space="preserve">) функции Комитета, предусмотренные </w:t>
      </w:r>
      <w:hyperlink w:anchor="P140" w:history="1">
        <w:r>
          <w:rPr>
            <w:color w:val="0000FF"/>
          </w:rPr>
          <w:t>статьей 9</w:t>
        </w:r>
      </w:hyperlink>
      <w:r>
        <w:t xml:space="preserve">, временно выполняются Постоянным центральным комитетом, учрежденным на основании главы VI Конвенции, указанной в </w:t>
      </w:r>
      <w:hyperlink w:anchor="P525" w:history="1">
        <w:r>
          <w:rPr>
            <w:color w:val="0000FF"/>
          </w:rPr>
          <w:t>пункте в) статьи 44</w:t>
        </w:r>
      </w:hyperlink>
      <w:r>
        <w:t xml:space="preserve"> в измененной редакции, и Контрольным органом, учрежденным на основании главы II Конвенции, указанной в </w:t>
      </w:r>
      <w:hyperlink w:anchor="P526" w:history="1">
        <w:r>
          <w:rPr>
            <w:color w:val="0000FF"/>
          </w:rPr>
          <w:t>пункте г) статьи 44</w:t>
        </w:r>
      </w:hyperlink>
      <w:r>
        <w:t xml:space="preserve"> в измененной редакции, в соответствии с </w:t>
      </w:r>
      <w:r>
        <w:lastRenderedPageBreak/>
        <w:t>характером их соответствующих функций.</w:t>
      </w:r>
    </w:p>
    <w:p w:rsidR="00362DCC" w:rsidRDefault="00362DCC" w:rsidP="00362DCC">
      <w:pPr>
        <w:pStyle w:val="ConsPlusNormal"/>
        <w:ind w:firstLine="540"/>
        <w:jc w:val="both"/>
      </w:pPr>
      <w:r>
        <w:t xml:space="preserve">2. Совет устанавливает дату вступления нового, упомянутого в </w:t>
      </w:r>
      <w:hyperlink w:anchor="P140" w:history="1">
        <w:r>
          <w:rPr>
            <w:color w:val="0000FF"/>
          </w:rPr>
          <w:t>статье 9</w:t>
        </w:r>
      </w:hyperlink>
      <w:r>
        <w:t xml:space="preserve"> Комитета в свои обязанности. Начиная с этой даты Комитет принимает на себя в отношении государств, являющихся участниками перечисленных в </w:t>
      </w:r>
      <w:hyperlink w:anchor="P519" w:history="1">
        <w:r>
          <w:rPr>
            <w:color w:val="0000FF"/>
          </w:rPr>
          <w:t>статье 44</w:t>
        </w:r>
      </w:hyperlink>
      <w:r>
        <w:t xml:space="preserve"> договоров, но не являющихся Сторонами в настоящей Конвенции, функции Постоянного центрального комитета и Контрольного органа, указанных в </w:t>
      </w:r>
      <w:hyperlink w:anchor="P537" w:history="1">
        <w:r>
          <w:rPr>
            <w:color w:val="0000FF"/>
          </w:rPr>
          <w:t>пункте 1</w:t>
        </w:r>
      </w:hyperlink>
      <w:r>
        <w:t>.</w:t>
      </w:r>
    </w:p>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116" w:name="P541"/>
      <w:bookmarkEnd w:id="116"/>
      <w:r>
        <w:t xml:space="preserve">&lt;*&gt; Ниже приводится текст статьи 20 Протокола 1972 года (см. также </w:t>
      </w:r>
      <w:hyperlink w:anchor="P4680" w:history="1">
        <w:r>
          <w:rPr>
            <w:color w:val="0000FF"/>
          </w:rPr>
          <w:t>пункт 5</w:t>
        </w:r>
      </w:hyperlink>
      <w:r>
        <w:t xml:space="preserve"> во вступительном примечании):</w:t>
      </w:r>
    </w:p>
    <w:p w:rsidR="00362DCC" w:rsidRDefault="00362DCC" w:rsidP="00362DCC">
      <w:pPr>
        <w:pStyle w:val="ConsPlusNormal"/>
        <w:jc w:val="both"/>
      </w:pPr>
    </w:p>
    <w:p w:rsidR="00362DCC" w:rsidRDefault="00362DCC" w:rsidP="00362DCC">
      <w:pPr>
        <w:pStyle w:val="ConsPlusNormal"/>
        <w:jc w:val="center"/>
      </w:pPr>
      <w:r>
        <w:t>Статья 20</w:t>
      </w:r>
    </w:p>
    <w:p w:rsidR="00362DCC" w:rsidRDefault="00362DCC" w:rsidP="00362DCC">
      <w:pPr>
        <w:pStyle w:val="ConsPlusNormal"/>
        <w:jc w:val="center"/>
      </w:pPr>
      <w:r>
        <w:t>Переходные постановления</w:t>
      </w:r>
    </w:p>
    <w:p w:rsidR="00362DCC" w:rsidRDefault="00362DCC" w:rsidP="00362DCC">
      <w:pPr>
        <w:pStyle w:val="ConsPlusNormal"/>
        <w:jc w:val="both"/>
      </w:pPr>
    </w:p>
    <w:p w:rsidR="00362DCC" w:rsidRDefault="00362DCC" w:rsidP="00362DCC">
      <w:pPr>
        <w:pStyle w:val="ConsPlusNormal"/>
        <w:ind w:firstLine="540"/>
        <w:jc w:val="both"/>
      </w:pPr>
      <w:r>
        <w:t>1. Со дня вступления в силу настоящего Протокола в соответствии с пунктом 1 статьи 18 выше функции Международного комитета по контролю над наркотиками, предусмотренные поправками, содержащимися в настоящем Протоколе, выполняются Комитетом, учрежденным на основании Единой конвенции без внесенных в нее поправок.</w:t>
      </w:r>
    </w:p>
    <w:p w:rsidR="00362DCC" w:rsidRDefault="00362DCC" w:rsidP="00362DCC">
      <w:pPr>
        <w:pStyle w:val="ConsPlusNormal"/>
        <w:ind w:firstLine="540"/>
        <w:jc w:val="both"/>
      </w:pPr>
      <w:r>
        <w:t xml:space="preserve">2. Экономический и Социальный Совет устанавливает дату вступления Комитета, учрежденного в соответствии с содержащимися в настоящем Протоколе поправками, в свои обязанности. Начиная с этой даты учрежденный таким образом Комитет принимает на себя в отношении тех Сторон Единой конвенции без внесенных в нее поправок и в отношении тех участников договоров, перечисленных в </w:t>
      </w:r>
      <w:hyperlink w:anchor="P519" w:history="1">
        <w:r>
          <w:rPr>
            <w:color w:val="0000FF"/>
          </w:rPr>
          <w:t>статье 44</w:t>
        </w:r>
      </w:hyperlink>
      <w:r>
        <w:t xml:space="preserve"> Единой конвенции, которые не являются Сторонами настоящего Протокола, функции Комитета, учрежденного в соответствии с Единой конвенцией без внесенных в нее поправок.</w:t>
      </w:r>
    </w:p>
    <w:p w:rsidR="00362DCC" w:rsidRDefault="00362DCC" w:rsidP="00362DCC">
      <w:pPr>
        <w:pStyle w:val="ConsPlusNormal"/>
        <w:ind w:firstLine="540"/>
        <w:jc w:val="both"/>
      </w:pPr>
      <w:r>
        <w:t>3. При первых выборах после увеличения числа членов Комитета с одиннадцати до тринадцати членов срок полномочий шести членов истекает через три года, а срок полномочий семи других членов - через пять лет.</w:t>
      </w:r>
    </w:p>
    <w:p w:rsidR="00362DCC" w:rsidRDefault="00362DCC" w:rsidP="00362DCC">
      <w:pPr>
        <w:pStyle w:val="ConsPlusNormal"/>
        <w:ind w:firstLine="540"/>
        <w:jc w:val="both"/>
      </w:pPr>
      <w:r>
        <w:t>4. Генеральный секретарь немедленно по окончании первых выборов определяет по жребию, кто из членов считается избранным на указанный выше первоначальный срок в три года.</w:t>
      </w:r>
    </w:p>
    <w:p w:rsidR="00362DCC" w:rsidRDefault="00362DCC" w:rsidP="00362DCC">
      <w:pPr>
        <w:pStyle w:val="ConsPlusNormal"/>
        <w:jc w:val="both"/>
      </w:pPr>
    </w:p>
    <w:p w:rsidR="00362DCC" w:rsidRDefault="00362DCC" w:rsidP="00362DCC">
      <w:pPr>
        <w:pStyle w:val="ConsPlusNormal"/>
        <w:jc w:val="center"/>
        <w:outlineLvl w:val="1"/>
      </w:pPr>
      <w:bookmarkStart w:id="117" w:name="P551"/>
      <w:bookmarkEnd w:id="117"/>
      <w:r>
        <w:rPr>
          <w:b/>
        </w:rPr>
        <w:t>Статья 46</w:t>
      </w:r>
    </w:p>
    <w:p w:rsidR="00362DCC" w:rsidRDefault="00362DCC" w:rsidP="00362DCC">
      <w:pPr>
        <w:pStyle w:val="ConsPlusNormal"/>
        <w:jc w:val="center"/>
      </w:pPr>
      <w:r>
        <w:rPr>
          <w:b/>
        </w:rPr>
        <w:t>Денонсация</w:t>
      </w:r>
    </w:p>
    <w:p w:rsidR="00362DCC" w:rsidRDefault="00362DCC" w:rsidP="00362DCC">
      <w:pPr>
        <w:pStyle w:val="ConsPlusNormal"/>
        <w:jc w:val="both"/>
      </w:pPr>
    </w:p>
    <w:p w:rsidR="00362DCC" w:rsidRDefault="00362DCC" w:rsidP="00362DCC">
      <w:pPr>
        <w:pStyle w:val="ConsPlusNormal"/>
        <w:ind w:firstLine="540"/>
        <w:jc w:val="both"/>
      </w:pPr>
      <w:bookmarkStart w:id="118" w:name="P554"/>
      <w:bookmarkEnd w:id="118"/>
      <w:r>
        <w:t xml:space="preserve">1. По истечении двух лет со дня вступления в силу настоящей </w:t>
      </w:r>
      <w:r>
        <w:lastRenderedPageBreak/>
        <w:t>Конвенции (</w:t>
      </w:r>
      <w:hyperlink w:anchor="P501" w:history="1">
        <w:r>
          <w:rPr>
            <w:color w:val="0000FF"/>
          </w:rPr>
          <w:t>пункт 1 статьи 41</w:t>
        </w:r>
      </w:hyperlink>
      <w:r>
        <w:t xml:space="preserve">) любая Сторона может как от своего имени, так и от имени территории, за которую она несет международную ответственность и которая взяла обратно данное в соответствии со </w:t>
      </w:r>
      <w:hyperlink w:anchor="P506" w:history="1">
        <w:r>
          <w:rPr>
            <w:color w:val="0000FF"/>
          </w:rPr>
          <w:t>статьей 42</w:t>
        </w:r>
      </w:hyperlink>
      <w:r>
        <w:t xml:space="preserve"> согласие, денонсировать настоящую Конвенцию письменным актом, сданным на хранение Генеральному секретарю.</w:t>
      </w:r>
    </w:p>
    <w:p w:rsidR="00362DCC" w:rsidRDefault="00362DCC" w:rsidP="00362DCC">
      <w:pPr>
        <w:pStyle w:val="ConsPlusNormal"/>
        <w:ind w:firstLine="540"/>
        <w:jc w:val="both"/>
      </w:pPr>
      <w:r>
        <w:t>2. Денонсация, если она получена Генеральным секретарем в любом году 1 июля или раньше, вступает в силу 1 января следующего года, а если она получена после 1 июля, то она вступает в силу, как если бы она была получена 1 июля или раньше в следующем году.</w:t>
      </w:r>
    </w:p>
    <w:p w:rsidR="00362DCC" w:rsidRDefault="00362DCC" w:rsidP="00362DCC">
      <w:pPr>
        <w:pStyle w:val="ConsPlusNormal"/>
        <w:ind w:firstLine="540"/>
        <w:jc w:val="both"/>
      </w:pPr>
      <w:r>
        <w:t xml:space="preserve">3. Действие настоящей Конвенции прекращается, если в результате денонсаций, представленных согласно </w:t>
      </w:r>
      <w:hyperlink w:anchor="P554" w:history="1">
        <w:r>
          <w:rPr>
            <w:color w:val="0000FF"/>
          </w:rPr>
          <w:t>пункту 1</w:t>
        </w:r>
      </w:hyperlink>
      <w:r>
        <w:t xml:space="preserve">, условия, необходимые для ее вступления в силу, согласно </w:t>
      </w:r>
      <w:hyperlink w:anchor="P501" w:history="1">
        <w:r>
          <w:rPr>
            <w:color w:val="0000FF"/>
          </w:rPr>
          <w:t>пункту 1 статьи 41</w:t>
        </w:r>
      </w:hyperlink>
      <w:r>
        <w:t>, перестают существовать.</w:t>
      </w:r>
    </w:p>
    <w:p w:rsidR="00362DCC" w:rsidRDefault="00362DCC" w:rsidP="00362DCC">
      <w:pPr>
        <w:pStyle w:val="ConsPlusNormal"/>
        <w:jc w:val="both"/>
      </w:pPr>
    </w:p>
    <w:p w:rsidR="00362DCC" w:rsidRDefault="00362DCC" w:rsidP="00362DCC">
      <w:pPr>
        <w:pStyle w:val="ConsPlusNormal"/>
        <w:jc w:val="center"/>
        <w:outlineLvl w:val="1"/>
      </w:pPr>
      <w:bookmarkStart w:id="119" w:name="P558"/>
      <w:bookmarkEnd w:id="119"/>
      <w:r>
        <w:rPr>
          <w:b/>
        </w:rPr>
        <w:t>Статья 47</w:t>
      </w:r>
    </w:p>
    <w:p w:rsidR="00362DCC" w:rsidRDefault="00362DCC" w:rsidP="00362DCC">
      <w:pPr>
        <w:pStyle w:val="ConsPlusNormal"/>
        <w:jc w:val="center"/>
      </w:pPr>
      <w:r>
        <w:rPr>
          <w:b/>
        </w:rPr>
        <w:t>Поправки</w:t>
      </w:r>
    </w:p>
    <w:p w:rsidR="00362DCC" w:rsidRDefault="00362DCC" w:rsidP="00362DCC">
      <w:pPr>
        <w:pStyle w:val="ConsPlusNormal"/>
        <w:jc w:val="both"/>
      </w:pPr>
    </w:p>
    <w:p w:rsidR="00362DCC" w:rsidRDefault="00362DCC" w:rsidP="00362DCC">
      <w:pPr>
        <w:pStyle w:val="ConsPlusNormal"/>
        <w:ind w:firstLine="540"/>
        <w:jc w:val="both"/>
      </w:pPr>
      <w:r>
        <w:t>1. 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либо:</w:t>
      </w:r>
    </w:p>
    <w:p w:rsidR="00362DCC" w:rsidRDefault="00362DCC" w:rsidP="00362DCC">
      <w:pPr>
        <w:pStyle w:val="ConsPlusNormal"/>
        <w:ind w:firstLine="540"/>
        <w:jc w:val="both"/>
      </w:pPr>
      <w:r>
        <w:t xml:space="preserve">а) что должна быть созвана конференция в соответствии с </w:t>
      </w:r>
      <w:hyperlink r:id="rId9" w:history="1">
        <w:r>
          <w:rPr>
            <w:color w:val="0000FF"/>
          </w:rPr>
          <w:t>пунктом 4 статьи 62</w:t>
        </w:r>
      </w:hyperlink>
      <w:r>
        <w:t xml:space="preserve"> Устава Организации Объединенных Наций для рассмотрения предложенной поправки; либо</w:t>
      </w:r>
    </w:p>
    <w:p w:rsidR="00362DCC" w:rsidRDefault="00362DCC" w:rsidP="00362DCC">
      <w:pPr>
        <w:pStyle w:val="ConsPlusNormal"/>
        <w:ind w:firstLine="540"/>
        <w:jc w:val="both"/>
      </w:pPr>
      <w:bookmarkStart w:id="120" w:name="P563"/>
      <w:bookmarkEnd w:id="120"/>
      <w:r>
        <w:t>б) что следует опросить Стороны, принимают ли они предложенную поправку, а также просить их представить Совету любые замечания по поводу этого предложения.</w:t>
      </w:r>
    </w:p>
    <w:p w:rsidR="00362DCC" w:rsidRDefault="00362DCC" w:rsidP="00362DCC">
      <w:pPr>
        <w:pStyle w:val="ConsPlusNormal"/>
        <w:ind w:firstLine="540"/>
        <w:jc w:val="both"/>
      </w:pPr>
      <w:r>
        <w:t xml:space="preserve">2. Если предложенная поправка, разосланная на основании </w:t>
      </w:r>
      <w:hyperlink w:anchor="P563" w:history="1">
        <w:r>
          <w:rPr>
            <w:color w:val="0000FF"/>
          </w:rPr>
          <w:t>подпункта 1 б)</w:t>
        </w:r>
      </w:hyperlink>
      <w:r>
        <w:t xml:space="preserve"> настоящей статьи, не была отклонена какой-либо Стороной в течение восемнадцати месяцев после ее рассылки, она после этого вступает в силу. Если же предложенная поправка отклоняется какой-либо Стороной, Совет может решить, в свете замечаний, полученных от Сторон, должна ли быть созвана конференция для рассмотрения этой поправки.</w:t>
      </w:r>
    </w:p>
    <w:p w:rsidR="00362DCC" w:rsidRDefault="00362DCC" w:rsidP="00362DCC">
      <w:pPr>
        <w:pStyle w:val="ConsPlusNormal"/>
        <w:jc w:val="both"/>
      </w:pPr>
    </w:p>
    <w:p w:rsidR="00362DCC" w:rsidRDefault="00362DCC" w:rsidP="00362DCC">
      <w:pPr>
        <w:pStyle w:val="ConsPlusNormal"/>
        <w:jc w:val="center"/>
        <w:outlineLvl w:val="1"/>
      </w:pPr>
      <w:bookmarkStart w:id="121" w:name="P566"/>
      <w:bookmarkEnd w:id="121"/>
      <w:r>
        <w:rPr>
          <w:b/>
        </w:rPr>
        <w:t>Статья 48</w:t>
      </w:r>
    </w:p>
    <w:p w:rsidR="00362DCC" w:rsidRDefault="00362DCC" w:rsidP="00362DCC">
      <w:pPr>
        <w:pStyle w:val="ConsPlusNormal"/>
        <w:jc w:val="center"/>
      </w:pPr>
      <w:r>
        <w:rPr>
          <w:b/>
        </w:rPr>
        <w:t>Споры</w:t>
      </w:r>
    </w:p>
    <w:p w:rsidR="00362DCC" w:rsidRDefault="00362DCC" w:rsidP="00362DCC">
      <w:pPr>
        <w:pStyle w:val="ConsPlusNormal"/>
        <w:jc w:val="both"/>
      </w:pPr>
    </w:p>
    <w:p w:rsidR="00362DCC" w:rsidRDefault="00362DCC" w:rsidP="00362DCC">
      <w:pPr>
        <w:pStyle w:val="ConsPlusNormal"/>
        <w:ind w:firstLine="540"/>
        <w:jc w:val="both"/>
      </w:pPr>
      <w:bookmarkStart w:id="122" w:name="P569"/>
      <w:bookmarkEnd w:id="122"/>
      <w:r>
        <w:t xml:space="preserve">1. В случае возникновения какого-либо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спора путем переговоров, расследования, посредничества, примирения, арбитража, обращения к региональным </w:t>
      </w:r>
      <w:r>
        <w:lastRenderedPageBreak/>
        <w:t>органам, судебного разбирательства или другими мирными средствами по их собственному выбору.</w:t>
      </w:r>
    </w:p>
    <w:p w:rsidR="00362DCC" w:rsidRDefault="00362DCC" w:rsidP="00362DCC">
      <w:pPr>
        <w:pStyle w:val="ConsPlusNormal"/>
        <w:ind w:firstLine="540"/>
        <w:jc w:val="both"/>
      </w:pPr>
      <w:r>
        <w:t xml:space="preserve">2. Любой спор такого рода, который не может быть разрешен указанным в </w:t>
      </w:r>
      <w:hyperlink w:anchor="P569" w:history="1">
        <w:r>
          <w:rPr>
            <w:color w:val="0000FF"/>
          </w:rPr>
          <w:t>пункте 1</w:t>
        </w:r>
      </w:hyperlink>
      <w:r>
        <w:t xml:space="preserve"> путем, передается на разрешение в Международный Суд.</w:t>
      </w:r>
    </w:p>
    <w:p w:rsidR="00362DCC" w:rsidRDefault="00362DCC" w:rsidP="00362DCC">
      <w:pPr>
        <w:pStyle w:val="ConsPlusNormal"/>
        <w:jc w:val="both"/>
      </w:pPr>
    </w:p>
    <w:p w:rsidR="00362DCC" w:rsidRDefault="00362DCC" w:rsidP="00362DCC">
      <w:pPr>
        <w:pStyle w:val="ConsPlusNormal"/>
        <w:jc w:val="center"/>
        <w:outlineLvl w:val="1"/>
      </w:pPr>
      <w:bookmarkStart w:id="123" w:name="P572"/>
      <w:bookmarkEnd w:id="123"/>
      <w:r>
        <w:rPr>
          <w:b/>
        </w:rPr>
        <w:t>Статья 49</w:t>
      </w:r>
    </w:p>
    <w:p w:rsidR="00362DCC" w:rsidRDefault="00362DCC" w:rsidP="00362DCC">
      <w:pPr>
        <w:pStyle w:val="ConsPlusNormal"/>
        <w:jc w:val="center"/>
      </w:pPr>
      <w:r>
        <w:rPr>
          <w:b/>
        </w:rPr>
        <w:t>Переходные оговорки</w:t>
      </w:r>
    </w:p>
    <w:p w:rsidR="00362DCC" w:rsidRDefault="00362DCC" w:rsidP="00362DCC">
      <w:pPr>
        <w:pStyle w:val="ConsPlusNormal"/>
        <w:jc w:val="both"/>
      </w:pPr>
    </w:p>
    <w:p w:rsidR="00362DCC" w:rsidRDefault="00362DCC" w:rsidP="00362DCC">
      <w:pPr>
        <w:pStyle w:val="ConsPlusNormal"/>
        <w:ind w:firstLine="540"/>
        <w:jc w:val="both"/>
      </w:pPr>
      <w:bookmarkStart w:id="124" w:name="P575"/>
      <w:bookmarkEnd w:id="124"/>
      <w:r>
        <w:t>1. При подписании, ратификации или присоединении каждая Сторона может оговорить за собой право временно разрешать на любой из своих территорий:</w:t>
      </w:r>
    </w:p>
    <w:p w:rsidR="00362DCC" w:rsidRDefault="00362DCC" w:rsidP="00362DCC">
      <w:pPr>
        <w:pStyle w:val="ConsPlusNormal"/>
        <w:ind w:firstLine="540"/>
        <w:jc w:val="both"/>
      </w:pPr>
      <w:bookmarkStart w:id="125" w:name="P576"/>
      <w:bookmarkEnd w:id="125"/>
      <w:r>
        <w:t>а) квазимедицинское употребление опия;</w:t>
      </w:r>
    </w:p>
    <w:p w:rsidR="00362DCC" w:rsidRDefault="00362DCC" w:rsidP="00362DCC">
      <w:pPr>
        <w:pStyle w:val="ConsPlusNormal"/>
        <w:ind w:firstLine="540"/>
        <w:jc w:val="both"/>
      </w:pPr>
      <w:r>
        <w:t>б) курение опия;</w:t>
      </w:r>
    </w:p>
    <w:p w:rsidR="00362DCC" w:rsidRDefault="00362DCC" w:rsidP="00362DCC">
      <w:pPr>
        <w:pStyle w:val="ConsPlusNormal"/>
        <w:ind w:firstLine="540"/>
        <w:jc w:val="both"/>
      </w:pPr>
      <w:r>
        <w:t>в) жевание листьев кока;</w:t>
      </w:r>
    </w:p>
    <w:p w:rsidR="00362DCC" w:rsidRDefault="00362DCC" w:rsidP="00362DCC">
      <w:pPr>
        <w:pStyle w:val="ConsPlusNormal"/>
        <w:ind w:firstLine="540"/>
        <w:jc w:val="both"/>
      </w:pPr>
      <w:bookmarkStart w:id="126" w:name="P579"/>
      <w:bookmarkEnd w:id="126"/>
      <w:r>
        <w:t>г) употребление каннабиса, смолы каннабиса, экстрактов и настоек каннабиса для немедицинских целей; и</w:t>
      </w:r>
    </w:p>
    <w:p w:rsidR="00362DCC" w:rsidRDefault="00362DCC" w:rsidP="00362DCC">
      <w:pPr>
        <w:pStyle w:val="ConsPlusNormal"/>
        <w:ind w:firstLine="540"/>
        <w:jc w:val="both"/>
      </w:pPr>
      <w:r>
        <w:t xml:space="preserve">д) производство и изготовление наркотических средств, упомянутых в </w:t>
      </w:r>
      <w:hyperlink w:anchor="P576" w:history="1">
        <w:r>
          <w:rPr>
            <w:color w:val="0000FF"/>
          </w:rPr>
          <w:t>подпунктах от а)</w:t>
        </w:r>
      </w:hyperlink>
      <w:r>
        <w:t xml:space="preserve"> до </w:t>
      </w:r>
      <w:hyperlink w:anchor="P579" w:history="1">
        <w:r>
          <w:rPr>
            <w:color w:val="0000FF"/>
          </w:rPr>
          <w:t>г)</w:t>
        </w:r>
      </w:hyperlink>
      <w:r>
        <w:t>, и торговлю ими для указанных там целей.</w:t>
      </w:r>
    </w:p>
    <w:p w:rsidR="00362DCC" w:rsidRDefault="00362DCC" w:rsidP="00362DCC">
      <w:pPr>
        <w:pStyle w:val="ConsPlusNormal"/>
        <w:ind w:firstLine="540"/>
        <w:jc w:val="both"/>
      </w:pPr>
      <w:r>
        <w:t xml:space="preserve">2. Оговорки, сделанные согласно </w:t>
      </w:r>
      <w:hyperlink w:anchor="P575" w:history="1">
        <w:r>
          <w:rPr>
            <w:color w:val="0000FF"/>
          </w:rPr>
          <w:t>пункту 1</w:t>
        </w:r>
      </w:hyperlink>
      <w:r>
        <w:t>, подлежат следующим ограничениям:</w:t>
      </w:r>
    </w:p>
    <w:p w:rsidR="00362DCC" w:rsidRDefault="00362DCC" w:rsidP="00362DCC">
      <w:pPr>
        <w:pStyle w:val="ConsPlusNormal"/>
        <w:ind w:firstLine="540"/>
        <w:jc w:val="both"/>
      </w:pPr>
      <w:r>
        <w:t xml:space="preserve">а) упомянутые в </w:t>
      </w:r>
      <w:hyperlink w:anchor="P575" w:history="1">
        <w:r>
          <w:rPr>
            <w:color w:val="0000FF"/>
          </w:rPr>
          <w:t>пункте 1</w:t>
        </w:r>
      </w:hyperlink>
      <w:r>
        <w:t xml:space="preserve"> виды деятельности могут быть разрешаемы, лишь поскольку они являются обычными на территориях, в отношении которых сделана оговорка и на которых они были разрешены на 1 января 1961 года;</w:t>
      </w:r>
    </w:p>
    <w:p w:rsidR="00362DCC" w:rsidRDefault="00362DCC" w:rsidP="00362DCC">
      <w:pPr>
        <w:pStyle w:val="ConsPlusNormal"/>
        <w:ind w:firstLine="540"/>
        <w:jc w:val="both"/>
      </w:pPr>
      <w:r>
        <w:t xml:space="preserve">б) вывоз упомянутых в </w:t>
      </w:r>
      <w:hyperlink w:anchor="P575" w:history="1">
        <w:r>
          <w:rPr>
            <w:color w:val="0000FF"/>
          </w:rPr>
          <w:t>пункте 1</w:t>
        </w:r>
      </w:hyperlink>
      <w:r>
        <w:t xml:space="preserve"> наркотических средств для указанных там целей в не участвующую в настоящей Конвенции страну или в пределы территории, на которую настоящая Конвенция не распространяется, согласно </w:t>
      </w:r>
      <w:hyperlink w:anchor="P506" w:history="1">
        <w:r>
          <w:rPr>
            <w:color w:val="0000FF"/>
          </w:rPr>
          <w:t>статье 42</w:t>
        </w:r>
      </w:hyperlink>
      <w:r>
        <w:t>, не разрешается;</w:t>
      </w:r>
    </w:p>
    <w:p w:rsidR="00362DCC" w:rsidRDefault="00362DCC" w:rsidP="00362DCC">
      <w:pPr>
        <w:pStyle w:val="ConsPlusNormal"/>
        <w:ind w:firstLine="540"/>
        <w:jc w:val="both"/>
      </w:pPr>
      <w:r>
        <w:t>в) курение опия разрешается только лицам, которые зарегистрированы для этого компетентными властями на 1 января 1964 года;</w:t>
      </w:r>
    </w:p>
    <w:p w:rsidR="00362DCC" w:rsidRDefault="00362DCC" w:rsidP="00362DCC">
      <w:pPr>
        <w:pStyle w:val="ConsPlusNormal"/>
        <w:ind w:firstLine="540"/>
        <w:jc w:val="both"/>
      </w:pPr>
      <w:r>
        <w:t xml:space="preserve">г) квазимедицинское употребление опия должно быть прекращено в течение пятнадцати лет, считая со дня вступления в силу настоящей Конвенции, как это предусмотрено в </w:t>
      </w:r>
      <w:hyperlink w:anchor="P501" w:history="1">
        <w:r>
          <w:rPr>
            <w:color w:val="0000FF"/>
          </w:rPr>
          <w:t>пункте 1 статьи 41</w:t>
        </w:r>
      </w:hyperlink>
      <w:r>
        <w:t>;</w:t>
      </w:r>
    </w:p>
    <w:p w:rsidR="00362DCC" w:rsidRDefault="00362DCC" w:rsidP="00362DCC">
      <w:pPr>
        <w:pStyle w:val="ConsPlusNormal"/>
        <w:ind w:firstLine="540"/>
        <w:jc w:val="both"/>
      </w:pPr>
      <w:r>
        <w:t xml:space="preserve">д) жевание листьев кока должно быть прекращено в течение двадцати пяти лет, считая со дня вступления в силу настоящей Конвенции, как это предусмотрено в </w:t>
      </w:r>
      <w:hyperlink w:anchor="P501" w:history="1">
        <w:r>
          <w:rPr>
            <w:color w:val="0000FF"/>
          </w:rPr>
          <w:t>пункте 1 статьи 41</w:t>
        </w:r>
      </w:hyperlink>
      <w:r>
        <w:t>;</w:t>
      </w:r>
    </w:p>
    <w:p w:rsidR="00362DCC" w:rsidRDefault="00362DCC" w:rsidP="00362DCC">
      <w:pPr>
        <w:pStyle w:val="ConsPlusNormal"/>
        <w:ind w:firstLine="540"/>
        <w:jc w:val="both"/>
      </w:pPr>
      <w:r>
        <w:t xml:space="preserve">е) употребление каннабиса для целей иных, чем медицинские и научные, должно прекратиться возможно скорее, но во всяком случае, в течение двадцати пяти лет, считая со дня вступления в силу настоящей Конвенции, как это предусмотрено в </w:t>
      </w:r>
      <w:hyperlink w:anchor="P501" w:history="1">
        <w:r>
          <w:rPr>
            <w:color w:val="0000FF"/>
          </w:rPr>
          <w:t>пункте 1 статьи 41</w:t>
        </w:r>
      </w:hyperlink>
      <w:r>
        <w:t>;</w:t>
      </w:r>
    </w:p>
    <w:p w:rsidR="00362DCC" w:rsidRDefault="00362DCC" w:rsidP="00362DCC">
      <w:pPr>
        <w:pStyle w:val="ConsPlusNormal"/>
        <w:ind w:firstLine="540"/>
        <w:jc w:val="both"/>
      </w:pPr>
      <w:r>
        <w:lastRenderedPageBreak/>
        <w:t xml:space="preserve">ж) производство и изготовление наркотических средств, упомянутых в </w:t>
      </w:r>
      <w:hyperlink w:anchor="P575" w:history="1">
        <w:r>
          <w:rPr>
            <w:color w:val="0000FF"/>
          </w:rPr>
          <w:t>пункте 1</w:t>
        </w:r>
      </w:hyperlink>
      <w:r>
        <w:t>, а также торговля ими, для любого из упомянутых там видов использования, должны быть сокращены и, в конечном счете, прекращены вместе с сокращением и прекращением этих видов использования.</w:t>
      </w:r>
    </w:p>
    <w:p w:rsidR="00362DCC" w:rsidRDefault="00362DCC" w:rsidP="00362DCC">
      <w:pPr>
        <w:pStyle w:val="ConsPlusNormal"/>
        <w:ind w:firstLine="540"/>
        <w:jc w:val="both"/>
      </w:pPr>
      <w:r>
        <w:t xml:space="preserve">3. Сторона, делающая оговорку на основании </w:t>
      </w:r>
      <w:hyperlink w:anchor="P575" w:history="1">
        <w:r>
          <w:rPr>
            <w:color w:val="0000FF"/>
          </w:rPr>
          <w:t>пункта 1</w:t>
        </w:r>
      </w:hyperlink>
      <w:r>
        <w:t>:</w:t>
      </w:r>
    </w:p>
    <w:p w:rsidR="00362DCC" w:rsidRDefault="00362DCC" w:rsidP="00362DCC">
      <w:pPr>
        <w:pStyle w:val="ConsPlusNormal"/>
        <w:ind w:firstLine="540"/>
        <w:jc w:val="both"/>
      </w:pPr>
      <w:bookmarkStart w:id="127" w:name="P590"/>
      <w:bookmarkEnd w:id="127"/>
      <w:r>
        <w:t xml:space="preserve">а) включает в свой годовой доклад, представляемый Генеральному секретарю на основании </w:t>
      </w:r>
      <w:hyperlink w:anchor="P225" w:history="1">
        <w:r>
          <w:rPr>
            <w:color w:val="0000FF"/>
          </w:rPr>
          <w:t>подпункта 1 а) статьи 18</w:t>
        </w:r>
      </w:hyperlink>
      <w:r>
        <w:t xml:space="preserve">, отчет о достигнутом за предыдущий год прогрессе в направлении ликвидации употребления, производства, изготовления или торговли, о которых говорится в </w:t>
      </w:r>
      <w:hyperlink w:anchor="P575" w:history="1">
        <w:r>
          <w:rPr>
            <w:color w:val="0000FF"/>
          </w:rPr>
          <w:t>пункте 1</w:t>
        </w:r>
      </w:hyperlink>
      <w:r>
        <w:t>; и</w:t>
      </w:r>
    </w:p>
    <w:p w:rsidR="00362DCC" w:rsidRDefault="00362DCC" w:rsidP="00362DCC">
      <w:pPr>
        <w:pStyle w:val="ConsPlusNormal"/>
        <w:ind w:firstLine="540"/>
        <w:jc w:val="both"/>
      </w:pPr>
      <w:bookmarkStart w:id="128" w:name="P591"/>
      <w:bookmarkEnd w:id="128"/>
      <w:r>
        <w:t>б) представляет Комитету раздельные исчисления (</w:t>
      </w:r>
      <w:hyperlink w:anchor="P231" w:history="1">
        <w:r>
          <w:rPr>
            <w:color w:val="0000FF"/>
          </w:rPr>
          <w:t>статья 19</w:t>
        </w:r>
      </w:hyperlink>
      <w:r>
        <w:t>) и статистические сведения (</w:t>
      </w:r>
      <w:hyperlink w:anchor="P251" w:history="1">
        <w:r>
          <w:rPr>
            <w:color w:val="0000FF"/>
          </w:rPr>
          <w:t>статья 20</w:t>
        </w:r>
      </w:hyperlink>
      <w:r>
        <w:t>), касающиеся оговоренных видов деятельности в порядке и по форме, указанных Комитетом.</w:t>
      </w:r>
    </w:p>
    <w:p w:rsidR="00362DCC" w:rsidRDefault="00362DCC" w:rsidP="00362DCC">
      <w:pPr>
        <w:pStyle w:val="ConsPlusNormal"/>
        <w:ind w:firstLine="540"/>
        <w:jc w:val="both"/>
      </w:pPr>
      <w:r>
        <w:t xml:space="preserve">4. а) Если Сторона, сделавшая, согласно </w:t>
      </w:r>
      <w:hyperlink w:anchor="P575" w:history="1">
        <w:r>
          <w:rPr>
            <w:color w:val="0000FF"/>
          </w:rPr>
          <w:t>пункту 1</w:t>
        </w:r>
      </w:hyperlink>
      <w:r>
        <w:t>, оговорку, не представляет:</w:t>
      </w:r>
    </w:p>
    <w:p w:rsidR="00362DCC" w:rsidRDefault="00362DCC" w:rsidP="00362DCC">
      <w:pPr>
        <w:pStyle w:val="ConsPlusNormal"/>
        <w:ind w:firstLine="540"/>
        <w:jc w:val="both"/>
      </w:pPr>
      <w:r>
        <w:t xml:space="preserve">i) указанного в </w:t>
      </w:r>
      <w:hyperlink w:anchor="P590" w:history="1">
        <w:r>
          <w:rPr>
            <w:color w:val="0000FF"/>
          </w:rPr>
          <w:t>подпункте 3 а)</w:t>
        </w:r>
      </w:hyperlink>
      <w:r>
        <w:t xml:space="preserve"> доклада в течение шести месяцев после конца года, к которому относится эта информация;</w:t>
      </w:r>
    </w:p>
    <w:p w:rsidR="00362DCC" w:rsidRDefault="00362DCC" w:rsidP="00362DCC">
      <w:pPr>
        <w:pStyle w:val="ConsPlusNormal"/>
        <w:ind w:firstLine="540"/>
        <w:jc w:val="both"/>
      </w:pPr>
      <w:r>
        <w:t xml:space="preserve">ii) указанных в </w:t>
      </w:r>
      <w:hyperlink w:anchor="P591" w:history="1">
        <w:r>
          <w:rPr>
            <w:color w:val="0000FF"/>
          </w:rPr>
          <w:t>подпункте 3 б)</w:t>
        </w:r>
      </w:hyperlink>
      <w:r>
        <w:t xml:space="preserve"> исчислений в течение трех месяцев после срока, установленного для этой цели Комитетом на основании </w:t>
      </w:r>
      <w:hyperlink w:anchor="P171" w:history="1">
        <w:r>
          <w:rPr>
            <w:color w:val="0000FF"/>
          </w:rPr>
          <w:t>пункта 1 статьи 12</w:t>
        </w:r>
      </w:hyperlink>
      <w:r>
        <w:t>;</w:t>
      </w:r>
    </w:p>
    <w:p w:rsidR="00362DCC" w:rsidRDefault="00362DCC" w:rsidP="00362DCC">
      <w:pPr>
        <w:pStyle w:val="ConsPlusNormal"/>
        <w:ind w:firstLine="540"/>
        <w:jc w:val="both"/>
      </w:pPr>
      <w:r>
        <w:t xml:space="preserve">iii) указанных в </w:t>
      </w:r>
      <w:hyperlink w:anchor="P591" w:history="1">
        <w:r>
          <w:rPr>
            <w:color w:val="0000FF"/>
          </w:rPr>
          <w:t>подпункте 3 б)</w:t>
        </w:r>
      </w:hyperlink>
      <w:r>
        <w:t xml:space="preserve"> статистических сведений в течение трех месяцев после срока, установленного для их представления на основании </w:t>
      </w:r>
      <w:hyperlink w:anchor="P262" w:history="1">
        <w:r>
          <w:rPr>
            <w:color w:val="0000FF"/>
          </w:rPr>
          <w:t>пункта 2 статьи 20</w:t>
        </w:r>
      </w:hyperlink>
      <w:r>
        <w:t>, Комитет или Генеральный секретарь, в зависимости от обстоятельств, посылает данной Стороне уведомление о запоздании и просит представить требуемые сведения в трехмесячный по получении уведомления срок.</w:t>
      </w:r>
    </w:p>
    <w:p w:rsidR="00362DCC" w:rsidRDefault="00362DCC" w:rsidP="00362DCC">
      <w:pPr>
        <w:pStyle w:val="ConsPlusNormal"/>
        <w:ind w:firstLine="540"/>
        <w:jc w:val="both"/>
      </w:pPr>
      <w:r>
        <w:t xml:space="preserve">б) Если Сторона не исполняет в указанный срок этой просьбы Комитета или Генерального секретаря, оговорка, сделанная на основании </w:t>
      </w:r>
      <w:hyperlink w:anchor="P575" w:history="1">
        <w:r>
          <w:rPr>
            <w:color w:val="0000FF"/>
          </w:rPr>
          <w:t>пункта 1</w:t>
        </w:r>
      </w:hyperlink>
      <w:r>
        <w:t>, теряет силу.</w:t>
      </w:r>
    </w:p>
    <w:p w:rsidR="00362DCC" w:rsidRDefault="00362DCC" w:rsidP="00362DCC">
      <w:pPr>
        <w:pStyle w:val="ConsPlusNormal"/>
        <w:ind w:firstLine="540"/>
        <w:jc w:val="both"/>
      </w:pPr>
      <w:r>
        <w:t>5. Государство, сделавшее оговорки, может, посредством письменного уведомления, в любое время взять обратно все или часть сделанных им оговорок.</w:t>
      </w:r>
    </w:p>
    <w:p w:rsidR="00362DCC" w:rsidRDefault="00362DCC" w:rsidP="00362DCC">
      <w:pPr>
        <w:pStyle w:val="ConsPlusNormal"/>
        <w:jc w:val="both"/>
      </w:pPr>
    </w:p>
    <w:p w:rsidR="00362DCC" w:rsidRDefault="00362DCC" w:rsidP="00362DCC">
      <w:pPr>
        <w:pStyle w:val="ConsPlusNormal"/>
        <w:jc w:val="center"/>
        <w:outlineLvl w:val="1"/>
      </w:pPr>
      <w:bookmarkStart w:id="129" w:name="P599"/>
      <w:bookmarkEnd w:id="129"/>
      <w:r>
        <w:rPr>
          <w:b/>
        </w:rPr>
        <w:t xml:space="preserve">Статья 50 </w:t>
      </w:r>
      <w:hyperlink w:anchor="P607" w:history="1">
        <w:r>
          <w:rPr>
            <w:b/>
            <w:color w:val="0000FF"/>
          </w:rPr>
          <w:t>&lt;*&gt;</w:t>
        </w:r>
      </w:hyperlink>
    </w:p>
    <w:p w:rsidR="00362DCC" w:rsidRDefault="00362DCC" w:rsidP="00362DCC">
      <w:pPr>
        <w:pStyle w:val="ConsPlusNormal"/>
        <w:jc w:val="center"/>
      </w:pPr>
      <w:r>
        <w:rPr>
          <w:b/>
        </w:rPr>
        <w:t>Другие оговорки</w:t>
      </w:r>
    </w:p>
    <w:p w:rsidR="00362DCC" w:rsidRDefault="00362DCC" w:rsidP="00362DCC">
      <w:pPr>
        <w:pStyle w:val="ConsPlusNormal"/>
        <w:jc w:val="both"/>
      </w:pPr>
    </w:p>
    <w:p w:rsidR="00362DCC" w:rsidRDefault="00362DCC" w:rsidP="00362DCC">
      <w:pPr>
        <w:pStyle w:val="ConsPlusNormal"/>
        <w:ind w:firstLine="540"/>
        <w:jc w:val="both"/>
      </w:pPr>
      <w:r>
        <w:t xml:space="preserve">1. Допускаются только оговорки, сделанные в соответствии со </w:t>
      </w:r>
      <w:hyperlink w:anchor="P572" w:history="1">
        <w:r>
          <w:rPr>
            <w:color w:val="0000FF"/>
          </w:rPr>
          <w:t>статьей 49</w:t>
        </w:r>
      </w:hyperlink>
      <w:r>
        <w:t xml:space="preserve"> или постановлениями нижеследующих пунктов.</w:t>
      </w:r>
    </w:p>
    <w:p w:rsidR="00362DCC" w:rsidRDefault="00362DCC" w:rsidP="00362DCC">
      <w:pPr>
        <w:pStyle w:val="ConsPlusNormal"/>
        <w:ind w:firstLine="540"/>
        <w:jc w:val="both"/>
      </w:pPr>
      <w:bookmarkStart w:id="130" w:name="P603"/>
      <w:bookmarkEnd w:id="130"/>
      <w:r>
        <w:t xml:space="preserve">2. При подписании, ратификации или присоединении любое государство может сделать оговорки в отношении следующих постановлений настоящей Конвенции: </w:t>
      </w:r>
      <w:hyperlink w:anchor="P172" w:history="1">
        <w:r>
          <w:rPr>
            <w:color w:val="0000FF"/>
          </w:rPr>
          <w:t>пунктов 2</w:t>
        </w:r>
      </w:hyperlink>
      <w:r>
        <w:t xml:space="preserve"> и </w:t>
      </w:r>
      <w:hyperlink w:anchor="P173" w:history="1">
        <w:r>
          <w:rPr>
            <w:color w:val="0000FF"/>
          </w:rPr>
          <w:t>3 статьи 12</w:t>
        </w:r>
      </w:hyperlink>
      <w:r>
        <w:t xml:space="preserve">; </w:t>
      </w:r>
      <w:hyperlink w:anchor="P182" w:history="1">
        <w:r>
          <w:rPr>
            <w:color w:val="0000FF"/>
          </w:rPr>
          <w:t>пункта 2 статьи 13</w:t>
        </w:r>
      </w:hyperlink>
      <w:r>
        <w:t xml:space="preserve">; </w:t>
      </w:r>
      <w:hyperlink w:anchor="P190" w:history="1">
        <w:r>
          <w:rPr>
            <w:color w:val="0000FF"/>
          </w:rPr>
          <w:t>пунктов 1</w:t>
        </w:r>
      </w:hyperlink>
      <w:r>
        <w:t xml:space="preserve"> и </w:t>
      </w:r>
      <w:hyperlink w:anchor="P194" w:history="1">
        <w:r>
          <w:rPr>
            <w:color w:val="0000FF"/>
          </w:rPr>
          <w:t>2 статьи 14</w:t>
        </w:r>
      </w:hyperlink>
      <w:r>
        <w:t xml:space="preserve">; </w:t>
      </w:r>
      <w:hyperlink w:anchor="P393" w:history="1">
        <w:r>
          <w:rPr>
            <w:color w:val="0000FF"/>
          </w:rPr>
          <w:t>подпункта 1 б) статьи 31</w:t>
        </w:r>
      </w:hyperlink>
      <w:r>
        <w:t xml:space="preserve"> и </w:t>
      </w:r>
      <w:hyperlink w:anchor="P566" w:history="1">
        <w:r>
          <w:rPr>
            <w:color w:val="0000FF"/>
          </w:rPr>
          <w:t>статьи 48</w:t>
        </w:r>
      </w:hyperlink>
      <w:r>
        <w:t>.</w:t>
      </w:r>
    </w:p>
    <w:p w:rsidR="00362DCC" w:rsidRDefault="00362DCC" w:rsidP="00362DCC">
      <w:pPr>
        <w:pStyle w:val="ConsPlusNormal"/>
        <w:ind w:firstLine="540"/>
        <w:jc w:val="both"/>
      </w:pPr>
      <w:r>
        <w:lastRenderedPageBreak/>
        <w:t xml:space="preserve">3. Государство, желающее стать Стороной, но с тем, чтобы сделать оговорки иные, чем те, которые сделаны в соответствии с </w:t>
      </w:r>
      <w:hyperlink w:anchor="P603" w:history="1">
        <w:r>
          <w:rPr>
            <w:color w:val="0000FF"/>
          </w:rPr>
          <w:t>пунктом 2</w:t>
        </w:r>
      </w:hyperlink>
      <w:r>
        <w:t xml:space="preserve"> настоящей статьи или со </w:t>
      </w:r>
      <w:hyperlink w:anchor="P572" w:history="1">
        <w:r>
          <w:rPr>
            <w:color w:val="0000FF"/>
          </w:rPr>
          <w:t>статьей 49</w:t>
        </w:r>
      </w:hyperlink>
      <w:r>
        <w:t>, может уведомить о таком намерении Генерального секретаря. 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ратифицировали настоящую Конвенцию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 какого-либо юридического обязательства на основании настоящей Конвенции, затрагиваемой данной оговоркой.</w:t>
      </w:r>
    </w:p>
    <w:p w:rsidR="00362DCC" w:rsidRDefault="00362DCC" w:rsidP="00362DCC">
      <w:pPr>
        <w:pStyle w:val="ConsPlusNormal"/>
        <w:ind w:firstLine="540"/>
        <w:jc w:val="both"/>
      </w:pPr>
      <w:r>
        <w:t>4. Государство, сделавшее оговорку, может, посредством письменного уведомления, в любое время взять обратно все или часть сделанных им оговорок.</w:t>
      </w:r>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131" w:name="P607"/>
      <w:bookmarkEnd w:id="131"/>
      <w:r>
        <w:t xml:space="preserve">&lt;*&gt; Ниже приводится текст статьи 21 Протокола 1972 года (см. также </w:t>
      </w:r>
      <w:hyperlink w:anchor="P4680" w:history="1">
        <w:r>
          <w:rPr>
            <w:color w:val="0000FF"/>
          </w:rPr>
          <w:t>пункт 5</w:t>
        </w:r>
      </w:hyperlink>
      <w:r>
        <w:t xml:space="preserve"> во вступительном примечании):</w:t>
      </w:r>
    </w:p>
    <w:p w:rsidR="00362DCC" w:rsidRDefault="00362DCC" w:rsidP="00362DCC">
      <w:pPr>
        <w:pStyle w:val="ConsPlusNormal"/>
        <w:jc w:val="both"/>
      </w:pPr>
    </w:p>
    <w:p w:rsidR="00362DCC" w:rsidRDefault="00362DCC" w:rsidP="00362DCC">
      <w:pPr>
        <w:pStyle w:val="ConsPlusNormal"/>
        <w:jc w:val="center"/>
      </w:pPr>
      <w:r>
        <w:t>Статья 21</w:t>
      </w:r>
    </w:p>
    <w:p w:rsidR="00362DCC" w:rsidRDefault="00362DCC" w:rsidP="00362DCC">
      <w:pPr>
        <w:pStyle w:val="ConsPlusNormal"/>
        <w:jc w:val="center"/>
      </w:pPr>
      <w:r>
        <w:t>Оговорки</w:t>
      </w:r>
    </w:p>
    <w:p w:rsidR="00362DCC" w:rsidRDefault="00362DCC" w:rsidP="00362DCC">
      <w:pPr>
        <w:pStyle w:val="ConsPlusNormal"/>
        <w:jc w:val="both"/>
      </w:pPr>
    </w:p>
    <w:p w:rsidR="00362DCC" w:rsidRDefault="00362DCC" w:rsidP="00362DCC">
      <w:pPr>
        <w:pStyle w:val="ConsPlusNormal"/>
        <w:ind w:firstLine="540"/>
        <w:jc w:val="both"/>
      </w:pPr>
      <w:r>
        <w:t>1. При подписании или ратификации настоящего Протокола или присоединении к нему любое государство может сделать оговорки в отношении любой содержащейся в нем поправки, за исключением пунктов 6 и 7 статьи 2 (статья 1 настоящего Протокола), пунктов 1, 4 и 5 статьи 9 (статья 2 настоящего Протокола), пунктов 1 и 4 статьи 10 (статья 3 настоящего Протокола), статьи 11 (статья 4 настоящего Протокола), статьи 14 бис (статья 7 настоящего Протокола), статьи 16 (статья 8 настоящего Протокола), статьи 22 (статья 12 настоящего Протокола), статьи 35 (статья 13 настоящего Протокола), подпункта б) пункта 1 статьи 36 (статья 14 настоящего Протокола), статьи 38 (статья 15 настоящего Протокола) и статьи 38 бис (статья 16 настоящего Протокола) &lt;*&gt;.</w:t>
      </w:r>
    </w:p>
    <w:p w:rsidR="00362DCC" w:rsidRDefault="00362DCC" w:rsidP="00362DCC">
      <w:pPr>
        <w:pStyle w:val="ConsPlusNormal"/>
        <w:ind w:firstLine="540"/>
        <w:jc w:val="both"/>
      </w:pPr>
      <w:r>
        <w:t>2. Государство, сделавшее оговорки, может, посредством письменного уведомления, в любое время взять обратно все или часть сделанных им оговорок.</w:t>
      </w:r>
    </w:p>
    <w:p w:rsidR="00362DCC" w:rsidRDefault="00362DCC" w:rsidP="00362DCC">
      <w:pPr>
        <w:pStyle w:val="ConsPlusNormal"/>
        <w:ind w:firstLine="540"/>
        <w:jc w:val="both"/>
      </w:pPr>
      <w:r>
        <w:t>--------------------------------</w:t>
      </w:r>
    </w:p>
    <w:p w:rsidR="00362DCC" w:rsidRDefault="00362DCC" w:rsidP="00362DCC">
      <w:pPr>
        <w:pStyle w:val="ConsPlusNormal"/>
        <w:ind w:firstLine="540"/>
        <w:jc w:val="both"/>
      </w:pPr>
      <w:r>
        <w:t xml:space="preserve">&lt;*&gt; Следует отметить, что государства, желающие сделать оговорку к одной или более поправкам в соответствии с вышеуказанной статьей 21 Протокола 1972 года, должны прежде стать Сторонами Единой конвенции до внесения в нее поправок (если они этого еще не сделали) и затем должны ратифицировать Протокол 1972 года или присоединиться к нему </w:t>
      </w:r>
      <w:r>
        <w:lastRenderedPageBreak/>
        <w:t>в соответствии с желаемой оговоркой.</w:t>
      </w: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center"/>
        <w:outlineLvl w:val="1"/>
      </w:pPr>
      <w:r>
        <w:rPr>
          <w:b/>
        </w:rPr>
        <w:t>Статья 51</w:t>
      </w:r>
    </w:p>
    <w:p w:rsidR="00362DCC" w:rsidRDefault="00362DCC" w:rsidP="00362DCC">
      <w:pPr>
        <w:pStyle w:val="ConsPlusNormal"/>
        <w:jc w:val="center"/>
      </w:pPr>
      <w:r>
        <w:rPr>
          <w:b/>
        </w:rPr>
        <w:t>Уведомления</w:t>
      </w:r>
    </w:p>
    <w:p w:rsidR="00362DCC" w:rsidRDefault="00362DCC" w:rsidP="00362DCC">
      <w:pPr>
        <w:pStyle w:val="ConsPlusNormal"/>
        <w:jc w:val="both"/>
      </w:pPr>
    </w:p>
    <w:p w:rsidR="00362DCC" w:rsidRDefault="00362DCC" w:rsidP="00362DCC">
      <w:pPr>
        <w:pStyle w:val="ConsPlusNormal"/>
        <w:ind w:firstLine="540"/>
        <w:jc w:val="both"/>
      </w:pPr>
      <w:r>
        <w:t xml:space="preserve">Генеральный секретарь уведомляет все государства, указанные в </w:t>
      </w:r>
      <w:hyperlink w:anchor="P494" w:history="1">
        <w:r>
          <w:rPr>
            <w:color w:val="0000FF"/>
          </w:rPr>
          <w:t>пункте 1 статьи 40</w:t>
        </w:r>
      </w:hyperlink>
      <w:r>
        <w:t>:</w:t>
      </w:r>
    </w:p>
    <w:p w:rsidR="00362DCC" w:rsidRDefault="00362DCC" w:rsidP="00362DCC">
      <w:pPr>
        <w:pStyle w:val="ConsPlusNormal"/>
        <w:ind w:firstLine="540"/>
        <w:jc w:val="both"/>
      </w:pPr>
      <w:r>
        <w:t xml:space="preserve">а) о подписаниях, ратификациях и присоединениях в соответствии со </w:t>
      </w:r>
      <w:hyperlink w:anchor="P490" w:history="1">
        <w:r>
          <w:rPr>
            <w:color w:val="0000FF"/>
          </w:rPr>
          <w:t>статьей 40</w:t>
        </w:r>
      </w:hyperlink>
      <w:r>
        <w:t>;</w:t>
      </w:r>
    </w:p>
    <w:p w:rsidR="00362DCC" w:rsidRDefault="00362DCC" w:rsidP="00362DCC">
      <w:pPr>
        <w:pStyle w:val="ConsPlusNormal"/>
        <w:ind w:firstLine="540"/>
        <w:jc w:val="both"/>
      </w:pPr>
      <w:r>
        <w:t xml:space="preserve">б) о дате вступления настоящей Конвенции в силу в соответствии со </w:t>
      </w:r>
      <w:hyperlink w:anchor="P498" w:history="1">
        <w:r>
          <w:rPr>
            <w:color w:val="0000FF"/>
          </w:rPr>
          <w:t>статьей 41</w:t>
        </w:r>
      </w:hyperlink>
      <w:r>
        <w:t>;</w:t>
      </w:r>
    </w:p>
    <w:p w:rsidR="00362DCC" w:rsidRDefault="00362DCC" w:rsidP="00362DCC">
      <w:pPr>
        <w:pStyle w:val="ConsPlusNormal"/>
        <w:ind w:firstLine="540"/>
        <w:jc w:val="both"/>
      </w:pPr>
      <w:r>
        <w:t xml:space="preserve">в) о денонсациях в соответствии со </w:t>
      </w:r>
      <w:hyperlink w:anchor="P551" w:history="1">
        <w:r>
          <w:rPr>
            <w:color w:val="0000FF"/>
          </w:rPr>
          <w:t>статьей 46</w:t>
        </w:r>
      </w:hyperlink>
      <w:r>
        <w:t>; и</w:t>
      </w:r>
    </w:p>
    <w:p w:rsidR="00362DCC" w:rsidRDefault="00362DCC" w:rsidP="00362DCC">
      <w:pPr>
        <w:pStyle w:val="ConsPlusNormal"/>
        <w:ind w:firstLine="540"/>
        <w:jc w:val="both"/>
      </w:pPr>
      <w:r>
        <w:t xml:space="preserve">г) о заявлениях и уведомлениях в соответствии со </w:t>
      </w:r>
      <w:hyperlink w:anchor="P506" w:history="1">
        <w:r>
          <w:rPr>
            <w:color w:val="0000FF"/>
          </w:rPr>
          <w:t>статьями 42</w:t>
        </w:r>
      </w:hyperlink>
      <w:r>
        <w:t xml:space="preserve">, </w:t>
      </w:r>
      <w:hyperlink w:anchor="P511" w:history="1">
        <w:r>
          <w:rPr>
            <w:color w:val="0000FF"/>
          </w:rPr>
          <w:t>43</w:t>
        </w:r>
      </w:hyperlink>
      <w:r>
        <w:t xml:space="preserve">, </w:t>
      </w:r>
      <w:hyperlink w:anchor="P558" w:history="1">
        <w:r>
          <w:rPr>
            <w:color w:val="0000FF"/>
          </w:rPr>
          <w:t>47</w:t>
        </w:r>
      </w:hyperlink>
      <w:r>
        <w:t xml:space="preserve">, </w:t>
      </w:r>
      <w:hyperlink w:anchor="P572" w:history="1">
        <w:r>
          <w:rPr>
            <w:color w:val="0000FF"/>
          </w:rPr>
          <w:t>49</w:t>
        </w:r>
      </w:hyperlink>
      <w:r>
        <w:t xml:space="preserve"> и </w:t>
      </w:r>
      <w:hyperlink w:anchor="P599" w:history="1">
        <w:r>
          <w:rPr>
            <w:color w:val="0000FF"/>
          </w:rPr>
          <w:t>50</w:t>
        </w:r>
      </w:hyperlink>
      <w:r>
        <w:t>.</w:t>
      </w:r>
    </w:p>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 xml:space="preserve">Текст подготовлен Генеральным секретарем 8 августа 1975 года в соответствии со </w:t>
      </w:r>
      <w:hyperlink r:id="rId10" w:history="1">
        <w:r>
          <w:rPr>
            <w:color w:val="0000FF"/>
          </w:rPr>
          <w:t>статьей 22</w:t>
        </w:r>
      </w:hyperlink>
      <w:r>
        <w:t xml:space="preserve"> Протокола от 25 марта 1972 года.</w:t>
      </w:r>
    </w:p>
    <w:p w:rsidR="00362DCC" w:rsidRDefault="00362DCC" w:rsidP="00362DCC">
      <w:pPr>
        <w:pStyle w:val="ConsPlusNormal"/>
        <w:ind w:firstLine="540"/>
        <w:jc w:val="both"/>
      </w:pPr>
      <w:hyperlink r:id="rId11" w:history="1">
        <w:r>
          <w:rPr>
            <w:color w:val="0000FF"/>
          </w:rPr>
          <w:t>Указом</w:t>
        </w:r>
      </w:hyperlink>
      <w:r>
        <w:t xml:space="preserve"> Президиума Верховного Совета Белорусской ССР от 13 января 1964 г. Единая конвенция о наркотических средствах ратифицирована с оговоркой, сделанной Правительством Белорусской ССР при подписании этой Конвенции, а также со следующим заявлением:</w:t>
      </w:r>
    </w:p>
    <w:p w:rsidR="00362DCC" w:rsidRDefault="00362DCC" w:rsidP="00362DCC">
      <w:pPr>
        <w:pStyle w:val="ConsPlusNormal"/>
        <w:ind w:firstLine="540"/>
        <w:jc w:val="both"/>
      </w:pPr>
      <w:r>
        <w:t xml:space="preserve">"Белорусская Советская Социалистическая Республика считает необходимым обратить внимание на дискриминационный характер </w:t>
      </w:r>
      <w:hyperlink w:anchor="P494" w:history="1">
        <w:r>
          <w:rPr>
            <w:color w:val="0000FF"/>
          </w:rPr>
          <w:t>пункта 1 статьи 40</w:t>
        </w:r>
      </w:hyperlink>
      <w:r>
        <w:t xml:space="preserve"> Единой конвенции о наркотических средствах, согласно которому некоторые государства лишены возможности стать участниками этой Конвенции. Единая конвенция затрагивает вопросы, представляющие интерес для всех государств, и преследует цель привлечения усилий всех стран к борьбе с социальным злом - злоупотреблением наркотиками. Поэтому Конвенция должна быть открыта для всех стран. В соответствии с принципом суверенного равенства государств никакие государства не имеют права отстранять другие страны от участия в подобного рода Конвенции".</w:t>
      </w: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Title"/>
        <w:jc w:val="center"/>
        <w:outlineLvl w:val="0"/>
      </w:pPr>
      <w:r>
        <w:t>СПИСКИ НАРКОТИЧЕСКИХ СРЕДСТВ, НАХОДЯЩИХСЯ ПОД МЕЖДУНАРОДНЫМ КОНТРОЛЕМ</w:t>
      </w:r>
    </w:p>
    <w:p w:rsidR="00362DCC" w:rsidRDefault="00362DCC" w:rsidP="00362DCC">
      <w:pPr>
        <w:pStyle w:val="ConsPlusNormal"/>
        <w:jc w:val="both"/>
      </w:pPr>
    </w:p>
    <w:p w:rsidR="00362DCC" w:rsidRDefault="00362DCC" w:rsidP="00362DCC">
      <w:pPr>
        <w:pStyle w:val="ConsPlusNormal"/>
        <w:ind w:firstLine="540"/>
        <w:jc w:val="both"/>
      </w:pPr>
      <w:r>
        <w:lastRenderedPageBreak/>
        <w:t>[</w:t>
      </w:r>
      <w:hyperlink w:anchor="P4490" w:history="1">
        <w:r>
          <w:rPr>
            <w:color w:val="0000FF"/>
          </w:rPr>
          <w:t>списки</w:t>
        </w:r>
      </w:hyperlink>
      <w:r>
        <w:t xml:space="preserve"> по состоянию на декабрь 2003 года]</w:t>
      </w:r>
    </w:p>
    <w:p w:rsidR="00362DCC" w:rsidRDefault="00362DCC" w:rsidP="00362DCC">
      <w:pPr>
        <w:pStyle w:val="ConsPlusNormal"/>
        <w:ind w:firstLine="540"/>
        <w:jc w:val="both"/>
      </w:pPr>
      <w:r>
        <w:t>[</w:t>
      </w:r>
      <w:hyperlink w:anchor="P4686" w:history="1">
        <w:r>
          <w:rPr>
            <w:color w:val="0000FF"/>
          </w:rPr>
          <w:t>списки</w:t>
        </w:r>
      </w:hyperlink>
      <w:r>
        <w:t xml:space="preserve"> в исходной редакции]</w:t>
      </w:r>
    </w:p>
    <w:p w:rsidR="00362DCC" w:rsidRDefault="00362DCC" w:rsidP="00362DCC">
      <w:pPr>
        <w:pStyle w:val="ConsPlusNormal"/>
        <w:jc w:val="both"/>
      </w:pPr>
    </w:p>
    <w:p w:rsidR="00362DCC" w:rsidRDefault="00362DCC" w:rsidP="00362DCC">
      <w:pPr>
        <w:pStyle w:val="ConsPlusNormal"/>
        <w:jc w:val="center"/>
        <w:outlineLvl w:val="1"/>
      </w:pPr>
      <w:r>
        <w:rPr>
          <w:b/>
        </w:rPr>
        <w:t>ЖЕЛТЫЙ СПИСОК</w:t>
      </w:r>
    </w:p>
    <w:p w:rsidR="00362DCC" w:rsidRDefault="00362DCC" w:rsidP="00362DCC">
      <w:pPr>
        <w:pStyle w:val="ConsPlusNormal"/>
        <w:jc w:val="center"/>
      </w:pPr>
      <w:r>
        <w:rPr>
          <w:b/>
        </w:rPr>
        <w:t>(по состоянию на август 2018 года)</w:t>
      </w:r>
    </w:p>
    <w:p w:rsidR="00362DCC" w:rsidRDefault="00362DCC" w:rsidP="00362DCC">
      <w:pPr>
        <w:pStyle w:val="ConsPlusNormal"/>
        <w:jc w:val="both"/>
      </w:pPr>
    </w:p>
    <w:p w:rsidR="00362DCC" w:rsidRDefault="00362DCC" w:rsidP="00362DCC">
      <w:pPr>
        <w:pStyle w:val="ConsPlusNormal"/>
        <w:jc w:val="center"/>
        <w:outlineLvl w:val="2"/>
      </w:pPr>
      <w:r>
        <w:rPr>
          <w:b/>
        </w:rPr>
        <w:t>Цель</w:t>
      </w:r>
    </w:p>
    <w:p w:rsidR="00362DCC" w:rsidRDefault="00362DCC" w:rsidP="00362DCC">
      <w:pPr>
        <w:pStyle w:val="ConsPlusNormal"/>
        <w:jc w:val="both"/>
      </w:pPr>
    </w:p>
    <w:p w:rsidR="00362DCC" w:rsidRDefault="00362DCC" w:rsidP="00362DCC">
      <w:pPr>
        <w:pStyle w:val="ConsPlusNormal"/>
        <w:ind w:firstLine="540"/>
        <w:jc w:val="both"/>
      </w:pPr>
      <w:r>
        <w:t>Желтый список включает текущий перечень наркотических средств, находящихся под международным контролем, и соответствующую дополнительную информацию. Он подготовлен Международным комитетом по контролю над наркотиками в помощь правительствам для составления годовых статистических отчетов по наркотическим средствам (Форма C), квартальных статистических отчетов об импорте и экспорте наркотических средств (Форма A) и исчислений годовых потребностей в наркотических средствах (Форма B), а также связанных с ними вопросников.</w:t>
      </w:r>
    </w:p>
    <w:p w:rsidR="00362DCC" w:rsidRDefault="00362DCC" w:rsidP="00362DCC">
      <w:pPr>
        <w:pStyle w:val="ConsPlusNormal"/>
        <w:ind w:firstLine="540"/>
        <w:jc w:val="both"/>
      </w:pPr>
      <w:r>
        <w:t>Желтый список состоит из четырех частей:</w:t>
      </w:r>
    </w:p>
    <w:p w:rsidR="00362DCC" w:rsidRDefault="00362DCC" w:rsidP="00362DCC">
      <w:pPr>
        <w:pStyle w:val="ConsPlusNormal"/>
        <w:jc w:val="both"/>
      </w:pPr>
    </w:p>
    <w:p w:rsidR="00362DCC" w:rsidRDefault="00362DCC" w:rsidP="00362DCC">
      <w:pPr>
        <w:pStyle w:val="ConsPlusNormal"/>
        <w:ind w:firstLine="540"/>
        <w:jc w:val="both"/>
      </w:pPr>
      <w:hyperlink w:anchor="P673" w:history="1">
        <w:r>
          <w:rPr>
            <w:b/>
            <w:color w:val="0000FF"/>
          </w:rPr>
          <w:t>Часть 1</w:t>
        </w:r>
      </w:hyperlink>
      <w:r>
        <w:t xml:space="preserve"> В этой части в табличной форме представлен список наркотических средств, находящихся под международным контролем, и она разбита на три раздела:</w:t>
      </w:r>
    </w:p>
    <w:p w:rsidR="00362DCC" w:rsidRDefault="00362DCC" w:rsidP="00362DCC">
      <w:pPr>
        <w:pStyle w:val="ConsPlusNormal"/>
        <w:ind w:firstLine="540"/>
        <w:jc w:val="both"/>
      </w:pPr>
      <w:r>
        <w:t xml:space="preserve">1) в </w:t>
      </w:r>
      <w:hyperlink w:anchor="P675" w:history="1">
        <w:r>
          <w:rPr>
            <w:color w:val="0000FF"/>
          </w:rPr>
          <w:t>первом разделе</w:t>
        </w:r>
      </w:hyperlink>
      <w:r>
        <w:t xml:space="preserve"> перечислены наркотические средства, включенные в Список I Конвенции 1961 года, а также промежуточные опиатные сырьевые материалы;</w:t>
      </w:r>
    </w:p>
    <w:p w:rsidR="00362DCC" w:rsidRDefault="00362DCC" w:rsidP="00362DCC">
      <w:pPr>
        <w:pStyle w:val="ConsPlusNormal"/>
        <w:ind w:firstLine="540"/>
        <w:jc w:val="both"/>
      </w:pPr>
      <w:r>
        <w:t xml:space="preserve">2) во </w:t>
      </w:r>
      <w:hyperlink w:anchor="P1273" w:history="1">
        <w:r>
          <w:rPr>
            <w:color w:val="0000FF"/>
          </w:rPr>
          <w:t>втором разделе</w:t>
        </w:r>
      </w:hyperlink>
      <w:r>
        <w:t xml:space="preserve"> перечислены наркотические средства, включенные в Список II Конвенции 1961 года;</w:t>
      </w:r>
    </w:p>
    <w:p w:rsidR="00362DCC" w:rsidRDefault="00362DCC" w:rsidP="00362DCC">
      <w:pPr>
        <w:pStyle w:val="ConsPlusNormal"/>
        <w:ind w:firstLine="540"/>
        <w:jc w:val="both"/>
      </w:pPr>
      <w:r>
        <w:t xml:space="preserve">3) в </w:t>
      </w:r>
      <w:hyperlink w:anchor="P1324" w:history="1">
        <w:r>
          <w:rPr>
            <w:color w:val="0000FF"/>
          </w:rPr>
          <w:t>третьем разделе</w:t>
        </w:r>
      </w:hyperlink>
      <w:r>
        <w:t xml:space="preserve"> перечислены наркотические средства, включенные в Список IV Конвенции 1961 года.</w:t>
      </w:r>
    </w:p>
    <w:p w:rsidR="00362DCC" w:rsidRDefault="00362DCC" w:rsidP="00362DCC">
      <w:pPr>
        <w:pStyle w:val="ConsPlusNormal"/>
        <w:ind w:firstLine="540"/>
        <w:jc w:val="both"/>
      </w:pPr>
      <w:r>
        <w:t>Каждый раздел содержит таблицы, состоящие из четырех граф:</w:t>
      </w:r>
    </w:p>
    <w:p w:rsidR="00362DCC" w:rsidRDefault="00362DCC" w:rsidP="00362DCC">
      <w:pPr>
        <w:pStyle w:val="ConsPlusNormal"/>
        <w:ind w:firstLine="540"/>
        <w:jc w:val="both"/>
      </w:pPr>
      <w:r>
        <w:t xml:space="preserve">- в </w:t>
      </w:r>
      <w:hyperlink w:anchor="P678" w:history="1">
        <w:r>
          <w:rPr>
            <w:i/>
            <w:color w:val="0000FF"/>
          </w:rPr>
          <w:t>первой графе</w:t>
        </w:r>
      </w:hyperlink>
      <w:r>
        <w:t xml:space="preserve"> для каждого занесенного в список наркотического средства указан код Международной системы регистрации наркотиков (IDS). Эти коды присваиваются контролируемым наркотикам в базах данных системы контроля над наркотиками МККН/УНП ООН, содержащих все представляемые статистические данные;</w:t>
      </w:r>
    </w:p>
    <w:p w:rsidR="00362DCC" w:rsidRDefault="00362DCC" w:rsidP="00362DCC">
      <w:pPr>
        <w:pStyle w:val="ConsPlusNormal"/>
        <w:ind w:firstLine="540"/>
        <w:jc w:val="both"/>
      </w:pPr>
      <w:r>
        <w:t xml:space="preserve">- сведения о наркотических средствах из Форм A, B и C, представляемых в формате XML, соответствующим образом кодируются и затем могут быть загружены непосредственно в базы данных международного контроля над наркотиками. </w:t>
      </w:r>
      <w:r>
        <w:rPr>
          <w:b/>
        </w:rPr>
        <w:t>По возможности, следует представлять данные в электронном виде в формате XML;</w:t>
      </w:r>
    </w:p>
    <w:p w:rsidR="00362DCC" w:rsidRDefault="00362DCC" w:rsidP="00362DCC">
      <w:pPr>
        <w:pStyle w:val="ConsPlusNormal"/>
        <w:ind w:firstLine="540"/>
        <w:jc w:val="both"/>
      </w:pPr>
      <w:r>
        <w:t xml:space="preserve">- для облегчения идентификации всех занесенных в список наркотических средств во </w:t>
      </w:r>
      <w:hyperlink w:anchor="P679" w:history="1">
        <w:r>
          <w:rPr>
            <w:i/>
            <w:color w:val="0000FF"/>
          </w:rPr>
          <w:t>второй графе</w:t>
        </w:r>
      </w:hyperlink>
      <w:r>
        <w:t xml:space="preserve"> указываются существующие </w:t>
      </w:r>
      <w:r>
        <w:lastRenderedPageBreak/>
        <w:t>регистрационные номера Службы подготовки аналитических обзоров по химии (Chemical Abstracts Service) (CAS)). Следует иметь в виду, что отсутствие номера CAS не означает, что соответствующее наркотическое средство не подпадает под международный контроль. Это говорит о том, что регистрационный номер CAS не был присвоен, как, например, в случае некоторых занесенных в список растительных материалов;</w:t>
      </w:r>
    </w:p>
    <w:p w:rsidR="00362DCC" w:rsidRDefault="00362DCC" w:rsidP="00362DCC">
      <w:pPr>
        <w:pStyle w:val="ConsPlusNormal"/>
        <w:ind w:firstLine="540"/>
        <w:jc w:val="both"/>
      </w:pPr>
      <w:r>
        <w:t xml:space="preserve">- указанные в </w:t>
      </w:r>
      <w:hyperlink w:anchor="P680" w:history="1">
        <w:r>
          <w:rPr>
            <w:i/>
            <w:color w:val="0000FF"/>
          </w:rPr>
          <w:t>третьей графе</w:t>
        </w:r>
      </w:hyperlink>
      <w:r>
        <w:t xml:space="preserve"> названия соответствуют названиям, которые были присвоены наркотическим средствам, находящимся под международным контролем, согласно спискам Конвенции 1961 года, и указаны в официальных уведомлениях Генеральному секретарю Организации Объединенных Наций;</w:t>
      </w:r>
    </w:p>
    <w:p w:rsidR="00362DCC" w:rsidRDefault="00362DCC" w:rsidP="00362DCC">
      <w:pPr>
        <w:pStyle w:val="ConsPlusNormal"/>
        <w:ind w:firstLine="540"/>
        <w:jc w:val="both"/>
      </w:pPr>
      <w:r>
        <w:rPr>
          <w:b/>
        </w:rPr>
        <w:t>- жирным шрифтом выделены международные незарегистрированные названия (МНН), рекомендованные Всемирной организацией здравоохранения;</w:t>
      </w:r>
    </w:p>
    <w:p w:rsidR="00362DCC" w:rsidRDefault="00362DCC" w:rsidP="00362DCC">
      <w:pPr>
        <w:pStyle w:val="ConsPlusNormal"/>
        <w:ind w:firstLine="540"/>
        <w:jc w:val="both"/>
      </w:pPr>
      <w:r>
        <w:t xml:space="preserve">- включенные в </w:t>
      </w:r>
      <w:hyperlink w:anchor="P681" w:history="1">
        <w:r>
          <w:rPr>
            <w:i/>
            <w:color w:val="0000FF"/>
          </w:rPr>
          <w:t>четвертую графу</w:t>
        </w:r>
      </w:hyperlink>
      <w:r>
        <w:t xml:space="preserve"> химические названия/описания представляют собой дополнительную информацию, которая облегчает идентификацию занесенных в список наркотических средств.</w:t>
      </w:r>
    </w:p>
    <w:p w:rsidR="00362DCC" w:rsidRDefault="00362DCC" w:rsidP="00362DCC">
      <w:pPr>
        <w:pStyle w:val="ConsPlusNormal"/>
        <w:jc w:val="both"/>
      </w:pPr>
    </w:p>
    <w:p w:rsidR="00362DCC" w:rsidRDefault="00362DCC" w:rsidP="00362DCC">
      <w:pPr>
        <w:pStyle w:val="ConsPlusNormal"/>
        <w:ind w:firstLine="540"/>
        <w:jc w:val="both"/>
      </w:pPr>
      <w:hyperlink w:anchor="P1414" w:history="1">
        <w:r>
          <w:rPr>
            <w:b/>
            <w:color w:val="0000FF"/>
          </w:rPr>
          <w:t>Часть 2</w:t>
        </w:r>
      </w:hyperlink>
      <w:r>
        <w:t xml:space="preserve"> В этой части перечислены препараты наркотических средств, которые исключены из сферы действия некоторых положений и включены в Список III Конвенции 1961 года.</w:t>
      </w:r>
    </w:p>
    <w:p w:rsidR="00362DCC" w:rsidRDefault="00362DCC" w:rsidP="00362DCC">
      <w:pPr>
        <w:pStyle w:val="ConsPlusNormal"/>
        <w:jc w:val="both"/>
      </w:pPr>
    </w:p>
    <w:p w:rsidR="00362DCC" w:rsidRDefault="00362DCC" w:rsidP="00362DCC">
      <w:pPr>
        <w:pStyle w:val="ConsPlusNormal"/>
        <w:ind w:firstLine="540"/>
        <w:jc w:val="both"/>
      </w:pPr>
      <w:hyperlink w:anchor="P1444" w:history="1">
        <w:r>
          <w:rPr>
            <w:b/>
            <w:color w:val="0000FF"/>
          </w:rPr>
          <w:t>Часть 3</w:t>
        </w:r>
      </w:hyperlink>
      <w:r>
        <w:t xml:space="preserve"> В этой части в алфавитном порядке перечислены названия и торговые наименования известных препаратов наркотических средств, включенных в списки Конвенции 1961 года.</w:t>
      </w:r>
    </w:p>
    <w:p w:rsidR="00362DCC" w:rsidRDefault="00362DCC" w:rsidP="00362D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362DCC">
        <w:tc>
          <w:tcPr>
            <w:tcW w:w="9070" w:type="dxa"/>
            <w:tcBorders>
              <w:top w:val="single" w:sz="4" w:space="0" w:color="auto"/>
              <w:left w:val="single" w:sz="4" w:space="0" w:color="auto"/>
              <w:bottom w:val="single" w:sz="4" w:space="0" w:color="auto"/>
              <w:right w:val="single" w:sz="4" w:space="0" w:color="auto"/>
            </w:tcBorders>
          </w:tcPr>
          <w:p w:rsidR="00362DCC" w:rsidRDefault="00362DCC" w:rsidP="00362DCC">
            <w:pPr>
              <w:pStyle w:val="ConsPlusNormal"/>
              <w:ind w:firstLine="283"/>
            </w:pPr>
            <w:r>
              <w:rPr>
                <w:b/>
                <w:i/>
              </w:rPr>
              <w:t>Внимание:</w:t>
            </w:r>
            <w:r>
              <w:t xml:space="preserve"> </w:t>
            </w:r>
            <w:r>
              <w:rPr>
                <w:i/>
              </w:rPr>
              <w:t>Ввиду частого появления в фармацевтической промышленности новых препаратов наркотических средств и снятия с производства старых препаратов необходимо регулярно обновлять настоящий "Желтый список" для обеспечения эффективности контроля. С этой целью Международный комитет по контролю над наркотиками (МККН) поддерживает базу данных, содержащую перечень таких препаратов. В этой связи МККН просит правительства информировать его о добавлении и исключении любых веществ или любых других поправках, которые следует внести в настоящий список.</w:t>
            </w:r>
          </w:p>
        </w:tc>
      </w:tr>
    </w:tbl>
    <w:p w:rsidR="00362DCC" w:rsidRDefault="00362DCC" w:rsidP="00362DCC">
      <w:pPr>
        <w:pStyle w:val="ConsPlusNormal"/>
        <w:jc w:val="both"/>
      </w:pPr>
    </w:p>
    <w:p w:rsidR="00362DCC" w:rsidRDefault="00362DCC" w:rsidP="00362DCC">
      <w:pPr>
        <w:pStyle w:val="ConsPlusNormal"/>
        <w:ind w:firstLine="540"/>
        <w:jc w:val="both"/>
      </w:pPr>
      <w:hyperlink w:anchor="P3818" w:history="1">
        <w:r>
          <w:rPr>
            <w:b/>
            <w:color w:val="0000FF"/>
          </w:rPr>
          <w:t>Часть 4</w:t>
        </w:r>
      </w:hyperlink>
      <w:r>
        <w:t xml:space="preserve"> В этой части содержатся таблицы, в которых указано чистое безводное содержание наркотика в простых и сложных эфирах и солях наркотических средств, занесенных в списки, а также эквиваленты некоторых экстрактов и настоев в пересчете на чистое безводное </w:t>
      </w:r>
      <w:r>
        <w:lastRenderedPageBreak/>
        <w:t>содержание наркотика.</w:t>
      </w:r>
    </w:p>
    <w:p w:rsidR="00362DCC" w:rsidRDefault="00362DCC" w:rsidP="00362DCC">
      <w:pPr>
        <w:pStyle w:val="ConsPlusNormal"/>
        <w:jc w:val="both"/>
      </w:pPr>
    </w:p>
    <w:p w:rsidR="00362DCC" w:rsidRDefault="00362DCC" w:rsidP="00362DCC">
      <w:pPr>
        <w:pStyle w:val="ConsPlusNormal"/>
        <w:ind w:firstLine="540"/>
        <w:jc w:val="both"/>
      </w:pPr>
      <w:r>
        <w:t xml:space="preserve">Более подробную информацию о названиях, используемых применительно к наркотическим средствам, находящимся под международным контролем, и препаратам, содержащим эти наркотические средства, а также сведения о химических и структурных формулах и другую техническую информацию см. в </w:t>
      </w:r>
      <w:r>
        <w:rPr>
          <w:i/>
        </w:rPr>
        <w:t>Многоязычном словаре по наркотическим средствам и психотропным веществам, находящимся под международным контролем</w:t>
      </w:r>
      <w:r>
        <w:t xml:space="preserve"> (ST/NAR/1/REV.2) &lt;1&gt;.</w:t>
      </w:r>
    </w:p>
    <w:p w:rsidR="00362DCC" w:rsidRDefault="00362DCC" w:rsidP="00362DCC">
      <w:pPr>
        <w:pStyle w:val="ConsPlusNormal"/>
        <w:ind w:firstLine="540"/>
        <w:jc w:val="both"/>
      </w:pPr>
      <w:r>
        <w:t>--------------------------------</w:t>
      </w:r>
    </w:p>
    <w:p w:rsidR="00362DCC" w:rsidRDefault="00362DCC" w:rsidP="00362DCC">
      <w:pPr>
        <w:pStyle w:val="ConsPlusNormal"/>
        <w:ind w:firstLine="540"/>
        <w:jc w:val="both"/>
      </w:pPr>
      <w:r>
        <w:t>&lt;1&gt; Издание Организации Объединенных Наций, в продаже под No. M.06.XI.16, декабрь 2006 года; эта публикация доступна также на веб-сайте МККН по адресу http://www.incb.org/incb/en/narcotic-drugs/Yellowlist_Forms/yellow-list.html.</w:t>
      </w:r>
    </w:p>
    <w:p w:rsidR="00362DCC" w:rsidRDefault="00362DCC" w:rsidP="00362DCC">
      <w:pPr>
        <w:pStyle w:val="ConsPlusNormal"/>
        <w:jc w:val="both"/>
      </w:pPr>
    </w:p>
    <w:p w:rsidR="00362DCC" w:rsidRDefault="00362DCC" w:rsidP="00362DCC">
      <w:pPr>
        <w:pStyle w:val="ConsPlusNormal"/>
        <w:jc w:val="center"/>
        <w:outlineLvl w:val="2"/>
      </w:pPr>
      <w:bookmarkStart w:id="132" w:name="P673"/>
      <w:bookmarkEnd w:id="132"/>
      <w:r>
        <w:rPr>
          <w:b/>
        </w:rPr>
        <w:t>1. НАРКОТИЧЕСКИЕ СРЕДСТВА, НАХОДЯЩИЕСЯ ПОД МЕЖДУНАРОДНЫМ КОНТРОЛЕМ</w:t>
      </w:r>
    </w:p>
    <w:p w:rsidR="00362DCC" w:rsidRDefault="00362DCC" w:rsidP="00362DCC">
      <w:pPr>
        <w:pStyle w:val="ConsPlusNormal"/>
        <w:jc w:val="both"/>
      </w:pPr>
    </w:p>
    <w:p w:rsidR="00362DCC" w:rsidRDefault="00362DCC" w:rsidP="00362DCC">
      <w:pPr>
        <w:pStyle w:val="ConsPlusNormal"/>
        <w:jc w:val="center"/>
        <w:outlineLvl w:val="3"/>
      </w:pPr>
      <w:bookmarkStart w:id="133" w:name="P675"/>
      <w:bookmarkEnd w:id="133"/>
      <w:r>
        <w:rPr>
          <w:b/>
        </w:rPr>
        <w:t>Раздел 1</w:t>
      </w:r>
    </w:p>
    <w:p w:rsidR="00362DCC" w:rsidRDefault="00362DCC" w:rsidP="00362DCC">
      <w:pPr>
        <w:pStyle w:val="ConsPlusNormal"/>
        <w:jc w:val="center"/>
      </w:pPr>
      <w:r>
        <w:rPr>
          <w:b/>
        </w:rPr>
        <w:t>Наркотические средства, включенные в Список I Конвенции 1961 года</w:t>
      </w:r>
    </w:p>
    <w:p w:rsidR="00362DCC" w:rsidRDefault="00362DCC" w:rsidP="00362DC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1530"/>
        <w:gridCol w:w="3288"/>
        <w:gridCol w:w="3288"/>
      </w:tblGrid>
      <w:tr w:rsidR="00362DCC">
        <w:tc>
          <w:tcPr>
            <w:tcW w:w="963" w:type="dxa"/>
            <w:tcBorders>
              <w:left w:val="nil"/>
              <w:right w:val="nil"/>
            </w:tcBorders>
            <w:vAlign w:val="center"/>
          </w:tcPr>
          <w:p w:rsidR="00362DCC" w:rsidRDefault="00362DCC" w:rsidP="00362DCC">
            <w:pPr>
              <w:pStyle w:val="ConsPlusNormal"/>
              <w:jc w:val="center"/>
            </w:pPr>
            <w:bookmarkStart w:id="134" w:name="P678"/>
            <w:bookmarkEnd w:id="134"/>
            <w:r>
              <w:t>КОД IDS</w:t>
            </w:r>
          </w:p>
        </w:tc>
        <w:tc>
          <w:tcPr>
            <w:tcW w:w="1530" w:type="dxa"/>
            <w:tcBorders>
              <w:left w:val="nil"/>
              <w:right w:val="nil"/>
            </w:tcBorders>
            <w:vAlign w:val="center"/>
          </w:tcPr>
          <w:p w:rsidR="00362DCC" w:rsidRDefault="00362DCC" w:rsidP="00362DCC">
            <w:pPr>
              <w:pStyle w:val="ConsPlusNormal"/>
              <w:jc w:val="center"/>
            </w:pPr>
            <w:bookmarkStart w:id="135" w:name="P679"/>
            <w:bookmarkEnd w:id="135"/>
            <w:r>
              <w:t>N CAS</w:t>
            </w:r>
          </w:p>
        </w:tc>
        <w:tc>
          <w:tcPr>
            <w:tcW w:w="3288" w:type="dxa"/>
            <w:tcBorders>
              <w:left w:val="nil"/>
              <w:right w:val="nil"/>
            </w:tcBorders>
            <w:vAlign w:val="center"/>
          </w:tcPr>
          <w:p w:rsidR="00362DCC" w:rsidRDefault="00362DCC" w:rsidP="00362DCC">
            <w:pPr>
              <w:pStyle w:val="ConsPlusNormal"/>
              <w:jc w:val="center"/>
            </w:pPr>
            <w:bookmarkStart w:id="136" w:name="P680"/>
            <w:bookmarkEnd w:id="136"/>
            <w:r>
              <w:t>НАРКОТИЧЕСКОЕ СРЕДСТВО</w:t>
            </w:r>
          </w:p>
        </w:tc>
        <w:tc>
          <w:tcPr>
            <w:tcW w:w="3288" w:type="dxa"/>
            <w:tcBorders>
              <w:left w:val="nil"/>
              <w:right w:val="nil"/>
            </w:tcBorders>
            <w:vAlign w:val="center"/>
          </w:tcPr>
          <w:p w:rsidR="00362DCC" w:rsidRDefault="00362DCC" w:rsidP="00362DCC">
            <w:pPr>
              <w:pStyle w:val="ConsPlusNormal"/>
              <w:jc w:val="center"/>
            </w:pPr>
            <w:bookmarkStart w:id="137" w:name="P681"/>
            <w:bookmarkEnd w:id="137"/>
            <w:r>
              <w:t>ХИМИЧЕСКОЕ НАЗВАНИЕ/ОПИСАНИЕ</w:t>
            </w:r>
          </w:p>
        </w:tc>
      </w:tr>
      <w:tr w:rsidR="00362DCC">
        <w:tc>
          <w:tcPr>
            <w:tcW w:w="963" w:type="dxa"/>
            <w:tcBorders>
              <w:left w:val="nil"/>
              <w:right w:val="nil"/>
            </w:tcBorders>
          </w:tcPr>
          <w:p w:rsidR="00362DCC" w:rsidRDefault="00362DCC" w:rsidP="00362DCC">
            <w:pPr>
              <w:pStyle w:val="ConsPlusNormal"/>
            </w:pPr>
            <w:r>
              <w:t>NA 020</w:t>
            </w:r>
          </w:p>
        </w:tc>
        <w:tc>
          <w:tcPr>
            <w:tcW w:w="1530" w:type="dxa"/>
            <w:tcBorders>
              <w:left w:val="nil"/>
              <w:right w:val="nil"/>
            </w:tcBorders>
          </w:tcPr>
          <w:p w:rsidR="00362DCC" w:rsidRDefault="00362DCC" w:rsidP="00362DCC">
            <w:pPr>
              <w:pStyle w:val="ConsPlusNormal"/>
            </w:pPr>
            <w:r>
              <w:t>79279-03-1</w:t>
            </w:r>
          </w:p>
        </w:tc>
        <w:tc>
          <w:tcPr>
            <w:tcW w:w="3288" w:type="dxa"/>
            <w:tcBorders>
              <w:left w:val="nil"/>
              <w:right w:val="nil"/>
            </w:tcBorders>
          </w:tcPr>
          <w:p w:rsidR="00362DCC" w:rsidRDefault="00362DCC" w:rsidP="00362DCC">
            <w:pPr>
              <w:pStyle w:val="ConsPlusNormal"/>
            </w:pPr>
            <w:r>
              <w:rPr>
                <w:b/>
              </w:rPr>
              <w:t>АКРИЛОИЛФЕНТАНИЛ (АКРИЛФЕНТАНИЛ)</w:t>
            </w:r>
          </w:p>
        </w:tc>
        <w:tc>
          <w:tcPr>
            <w:tcW w:w="3288" w:type="dxa"/>
            <w:tcBorders>
              <w:left w:val="nil"/>
              <w:right w:val="nil"/>
            </w:tcBorders>
          </w:tcPr>
          <w:p w:rsidR="00362DCC" w:rsidRDefault="00362DCC" w:rsidP="00362DCC">
            <w:pPr>
              <w:pStyle w:val="ConsPlusNormal"/>
            </w:pPr>
            <w:r>
              <w:rPr>
                <w:i/>
              </w:rPr>
              <w:t>N-фенил-N-[1-(2-фенилэтил) пиперидин-4-ил]проп-2-энамид</w:t>
            </w:r>
          </w:p>
        </w:tc>
      </w:tr>
      <w:tr w:rsidR="00362DCC">
        <w:tc>
          <w:tcPr>
            <w:tcW w:w="963" w:type="dxa"/>
            <w:tcBorders>
              <w:left w:val="nil"/>
              <w:right w:val="nil"/>
            </w:tcBorders>
          </w:tcPr>
          <w:p w:rsidR="00362DCC" w:rsidRDefault="00362DCC" w:rsidP="00362DCC">
            <w:pPr>
              <w:pStyle w:val="ConsPlusNormal"/>
            </w:pPr>
            <w:r>
              <w:t>NA 007</w:t>
            </w:r>
          </w:p>
        </w:tc>
        <w:tc>
          <w:tcPr>
            <w:tcW w:w="1530" w:type="dxa"/>
            <w:tcBorders>
              <w:left w:val="nil"/>
              <w:right w:val="nil"/>
            </w:tcBorders>
          </w:tcPr>
          <w:p w:rsidR="00362DCC" w:rsidRDefault="00362DCC" w:rsidP="00362DCC">
            <w:pPr>
              <w:pStyle w:val="ConsPlusNormal"/>
            </w:pPr>
            <w:r>
              <w:t>25384-17-2</w:t>
            </w:r>
          </w:p>
        </w:tc>
        <w:tc>
          <w:tcPr>
            <w:tcW w:w="3288" w:type="dxa"/>
            <w:tcBorders>
              <w:left w:val="nil"/>
              <w:right w:val="nil"/>
            </w:tcBorders>
          </w:tcPr>
          <w:p w:rsidR="00362DCC" w:rsidRDefault="00362DCC" w:rsidP="00362DCC">
            <w:pPr>
              <w:pStyle w:val="ConsPlusNormal"/>
            </w:pPr>
            <w:r>
              <w:rPr>
                <w:b/>
              </w:rPr>
              <w:t>АЛЛИЛПРОДИН</w:t>
            </w:r>
          </w:p>
        </w:tc>
        <w:tc>
          <w:tcPr>
            <w:tcW w:w="3288" w:type="dxa"/>
            <w:tcBorders>
              <w:left w:val="nil"/>
              <w:right w:val="nil"/>
            </w:tcBorders>
          </w:tcPr>
          <w:p w:rsidR="00362DCC" w:rsidRDefault="00362DCC" w:rsidP="00362DCC">
            <w:pPr>
              <w:pStyle w:val="ConsPlusNormal"/>
            </w:pPr>
            <w:r>
              <w:t>3-аллил-1-метил-4-фенил-4-пропионоксипиперидин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NA 009</w:t>
            </w:r>
          </w:p>
        </w:tc>
        <w:tc>
          <w:tcPr>
            <w:tcW w:w="1530" w:type="dxa"/>
            <w:tcBorders>
              <w:left w:val="nil"/>
              <w:right w:val="nil"/>
            </w:tcBorders>
          </w:tcPr>
          <w:p w:rsidR="00362DCC" w:rsidRDefault="00362DCC" w:rsidP="00362DCC">
            <w:pPr>
              <w:pStyle w:val="ConsPlusNormal"/>
            </w:pPr>
            <w:r>
              <w:t>468-51-9</w:t>
            </w:r>
          </w:p>
        </w:tc>
        <w:tc>
          <w:tcPr>
            <w:tcW w:w="3288" w:type="dxa"/>
            <w:tcBorders>
              <w:left w:val="nil"/>
              <w:right w:val="nil"/>
            </w:tcBorders>
          </w:tcPr>
          <w:p w:rsidR="00362DCC" w:rsidRDefault="00362DCC" w:rsidP="00362DCC">
            <w:pPr>
              <w:pStyle w:val="ConsPlusNormal"/>
            </w:pPr>
            <w:r>
              <w:rPr>
                <w:b/>
              </w:rPr>
              <w:t>АЛЬФАМЕПРОДИН</w:t>
            </w:r>
          </w:p>
        </w:tc>
        <w:tc>
          <w:tcPr>
            <w:tcW w:w="3288" w:type="dxa"/>
            <w:tcBorders>
              <w:left w:val="nil"/>
              <w:right w:val="nil"/>
            </w:tcBorders>
          </w:tcPr>
          <w:p w:rsidR="00362DCC" w:rsidRDefault="00362DCC" w:rsidP="00362DCC">
            <w:pPr>
              <w:pStyle w:val="ConsPlusNormal"/>
            </w:pPr>
            <w:r w:rsidRPr="006579D4">
              <w:rPr>
                <w:position w:val="-1"/>
              </w:rPr>
              <w:pict>
                <v:shape id="_x0000_i1025" style="width:14.95pt;height:16.85pt" coordsize="" o:spt="100" adj="0,,0" path="" filled="f" stroked="f">
                  <v:stroke joinstyle="miter"/>
                  <v:imagedata r:id="rId12" o:title="base_45057_18664_32768"/>
                  <v:formulas/>
                  <v:path o:connecttype="segments"/>
                </v:shape>
              </w:pict>
            </w:r>
            <w:r>
              <w:t>-3-этил-1-метил-4-фенил-4-пропионоксипиперидин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NA 010</w:t>
            </w:r>
          </w:p>
        </w:tc>
        <w:tc>
          <w:tcPr>
            <w:tcW w:w="1530" w:type="dxa"/>
            <w:tcBorders>
              <w:left w:val="nil"/>
              <w:right w:val="nil"/>
            </w:tcBorders>
          </w:tcPr>
          <w:p w:rsidR="00362DCC" w:rsidRDefault="00362DCC" w:rsidP="00362DCC">
            <w:pPr>
              <w:pStyle w:val="ConsPlusNormal"/>
            </w:pPr>
            <w:r>
              <w:t>17199-54-1</w:t>
            </w:r>
          </w:p>
        </w:tc>
        <w:tc>
          <w:tcPr>
            <w:tcW w:w="3288" w:type="dxa"/>
            <w:tcBorders>
              <w:left w:val="nil"/>
              <w:right w:val="nil"/>
            </w:tcBorders>
          </w:tcPr>
          <w:p w:rsidR="00362DCC" w:rsidRDefault="00362DCC" w:rsidP="00362DCC">
            <w:pPr>
              <w:pStyle w:val="ConsPlusNormal"/>
            </w:pPr>
            <w:r>
              <w:rPr>
                <w:b/>
              </w:rPr>
              <w:t>АЛЬФАМЕТАДОЛ</w:t>
            </w:r>
          </w:p>
        </w:tc>
        <w:tc>
          <w:tcPr>
            <w:tcW w:w="3288" w:type="dxa"/>
            <w:tcBorders>
              <w:left w:val="nil"/>
              <w:right w:val="nil"/>
            </w:tcBorders>
          </w:tcPr>
          <w:p w:rsidR="00362DCC" w:rsidRDefault="00362DCC" w:rsidP="00362DCC">
            <w:pPr>
              <w:pStyle w:val="ConsPlusNormal"/>
            </w:pPr>
            <w:r w:rsidRPr="006579D4">
              <w:rPr>
                <w:position w:val="-1"/>
              </w:rPr>
              <w:pict>
                <v:shape id="_x0000_i1026" style="width:14.95pt;height:16.85pt" coordsize="" o:spt="100" adj="0,,0" path="" filled="f" stroked="f">
                  <v:stroke joinstyle="miter"/>
                  <v:imagedata r:id="rId12" o:title="base_45057_18664_32769"/>
                  <v:formulas/>
                  <v:path o:connecttype="segments"/>
                </v:shape>
              </w:pict>
            </w:r>
            <w:r>
              <w:t>-6-диметиламино-4,4-дифенил-3-гептанол</w:t>
            </w:r>
          </w:p>
        </w:tc>
      </w:tr>
      <w:tr w:rsidR="00362DCC">
        <w:tc>
          <w:tcPr>
            <w:tcW w:w="963" w:type="dxa"/>
            <w:tcBorders>
              <w:left w:val="nil"/>
              <w:right w:val="nil"/>
            </w:tcBorders>
          </w:tcPr>
          <w:p w:rsidR="00362DCC" w:rsidRDefault="00362DCC" w:rsidP="00362DCC">
            <w:pPr>
              <w:pStyle w:val="ConsPlusNormal"/>
            </w:pPr>
            <w:r>
              <w:t>NA 017</w:t>
            </w:r>
          </w:p>
        </w:tc>
        <w:tc>
          <w:tcPr>
            <w:tcW w:w="1530" w:type="dxa"/>
            <w:tcBorders>
              <w:left w:val="nil"/>
              <w:right w:val="nil"/>
            </w:tcBorders>
          </w:tcPr>
          <w:p w:rsidR="00362DCC" w:rsidRDefault="00362DCC" w:rsidP="00362DCC">
            <w:pPr>
              <w:pStyle w:val="ConsPlusNormal"/>
            </w:pPr>
            <w:r>
              <w:t>103963-66-2</w:t>
            </w:r>
          </w:p>
        </w:tc>
        <w:tc>
          <w:tcPr>
            <w:tcW w:w="3288" w:type="dxa"/>
            <w:tcBorders>
              <w:left w:val="nil"/>
              <w:right w:val="nil"/>
            </w:tcBorders>
          </w:tcPr>
          <w:p w:rsidR="00362DCC" w:rsidRDefault="00362DCC" w:rsidP="00362DCC">
            <w:pPr>
              <w:pStyle w:val="ConsPlusNormal"/>
            </w:pPr>
            <w:r>
              <w:rPr>
                <w:i/>
              </w:rPr>
              <w:t>АЛЬФА</w:t>
            </w:r>
            <w:r>
              <w:t>-МЕТИЛТИОФЕНТАНИ</w:t>
            </w:r>
            <w:r>
              <w:lastRenderedPageBreak/>
              <w:t>Л</w:t>
            </w:r>
          </w:p>
        </w:tc>
        <w:tc>
          <w:tcPr>
            <w:tcW w:w="3288" w:type="dxa"/>
            <w:tcBorders>
              <w:left w:val="nil"/>
              <w:right w:val="nil"/>
            </w:tcBorders>
          </w:tcPr>
          <w:p w:rsidR="00362DCC" w:rsidRDefault="00362DCC" w:rsidP="00362DCC">
            <w:pPr>
              <w:pStyle w:val="ConsPlusNormal"/>
            </w:pPr>
            <w:r>
              <w:rPr>
                <w:i/>
              </w:rPr>
              <w:lastRenderedPageBreak/>
              <w:t>N</w:t>
            </w:r>
            <w:r>
              <w:t>-[1-[1-метил-2-(2-тиэнил)этил]-4-</w:t>
            </w:r>
            <w:r>
              <w:lastRenderedPageBreak/>
              <w:t>пиперидил]пропионанилид</w:t>
            </w:r>
          </w:p>
        </w:tc>
      </w:tr>
      <w:tr w:rsidR="00362DCC">
        <w:tc>
          <w:tcPr>
            <w:tcW w:w="963" w:type="dxa"/>
            <w:tcBorders>
              <w:left w:val="nil"/>
              <w:right w:val="nil"/>
            </w:tcBorders>
          </w:tcPr>
          <w:p w:rsidR="00362DCC" w:rsidRDefault="00362DCC" w:rsidP="00362DCC">
            <w:pPr>
              <w:pStyle w:val="ConsPlusNormal"/>
            </w:pPr>
            <w:r>
              <w:lastRenderedPageBreak/>
              <w:t>NA 016</w:t>
            </w:r>
          </w:p>
        </w:tc>
        <w:tc>
          <w:tcPr>
            <w:tcW w:w="1530" w:type="dxa"/>
            <w:tcBorders>
              <w:left w:val="nil"/>
              <w:right w:val="nil"/>
            </w:tcBorders>
          </w:tcPr>
          <w:p w:rsidR="00362DCC" w:rsidRDefault="00362DCC" w:rsidP="00362DCC">
            <w:pPr>
              <w:pStyle w:val="ConsPlusNormal"/>
            </w:pPr>
            <w:r>
              <w:t>79704-88-4</w:t>
            </w:r>
          </w:p>
        </w:tc>
        <w:tc>
          <w:tcPr>
            <w:tcW w:w="3288" w:type="dxa"/>
            <w:tcBorders>
              <w:left w:val="nil"/>
              <w:right w:val="nil"/>
            </w:tcBorders>
          </w:tcPr>
          <w:p w:rsidR="00362DCC" w:rsidRDefault="00362DCC" w:rsidP="00362DCC">
            <w:pPr>
              <w:pStyle w:val="ConsPlusNormal"/>
            </w:pPr>
            <w:r>
              <w:rPr>
                <w:i/>
              </w:rPr>
              <w:t>АЛЬФА</w:t>
            </w:r>
            <w:r>
              <w:t>-МЕТИЛФЕНТАНИЛ</w:t>
            </w:r>
          </w:p>
        </w:tc>
        <w:tc>
          <w:tcPr>
            <w:tcW w:w="3288" w:type="dxa"/>
            <w:tcBorders>
              <w:left w:val="nil"/>
              <w:right w:val="nil"/>
            </w:tcBorders>
          </w:tcPr>
          <w:p w:rsidR="00362DCC" w:rsidRDefault="00362DCC" w:rsidP="00362DCC">
            <w:pPr>
              <w:pStyle w:val="ConsPlusNormal"/>
            </w:pPr>
            <w:r>
              <w:rPr>
                <w:i/>
              </w:rPr>
              <w:t>N</w:t>
            </w:r>
            <w:r>
              <w:t>-[1(</w:t>
            </w:r>
            <w:r w:rsidRPr="006579D4">
              <w:rPr>
                <w:position w:val="-1"/>
              </w:rPr>
              <w:pict>
                <v:shape id="_x0000_i1027" style="width:14.95pt;height:16.85pt" coordsize="" o:spt="100" adj="0,,0" path="" filled="f" stroked="f">
                  <v:stroke joinstyle="miter"/>
                  <v:imagedata r:id="rId12" o:title="base_45057_18664_32770"/>
                  <v:formulas/>
                  <v:path o:connecttype="segments"/>
                </v:shape>
              </w:pict>
            </w:r>
            <w:r>
              <w:t>-метилфенетил)-4-пиперидил]пропионанилид</w:t>
            </w:r>
          </w:p>
        </w:tc>
      </w:tr>
      <w:tr w:rsidR="00362DCC">
        <w:tc>
          <w:tcPr>
            <w:tcW w:w="963" w:type="dxa"/>
            <w:tcBorders>
              <w:left w:val="nil"/>
              <w:right w:val="nil"/>
            </w:tcBorders>
          </w:tcPr>
          <w:p w:rsidR="00362DCC" w:rsidRDefault="00362DCC" w:rsidP="00362DCC">
            <w:pPr>
              <w:pStyle w:val="ConsPlusNormal"/>
            </w:pPr>
            <w:r>
              <w:t>NA 011</w:t>
            </w:r>
          </w:p>
        </w:tc>
        <w:tc>
          <w:tcPr>
            <w:tcW w:w="1530" w:type="dxa"/>
            <w:tcBorders>
              <w:left w:val="nil"/>
              <w:right w:val="nil"/>
            </w:tcBorders>
          </w:tcPr>
          <w:p w:rsidR="00362DCC" w:rsidRDefault="00362DCC" w:rsidP="00362DCC">
            <w:pPr>
              <w:pStyle w:val="ConsPlusNormal"/>
            </w:pPr>
            <w:r>
              <w:t>77-20-3</w:t>
            </w:r>
          </w:p>
        </w:tc>
        <w:tc>
          <w:tcPr>
            <w:tcW w:w="3288" w:type="dxa"/>
            <w:tcBorders>
              <w:left w:val="nil"/>
              <w:right w:val="nil"/>
            </w:tcBorders>
          </w:tcPr>
          <w:p w:rsidR="00362DCC" w:rsidRDefault="00362DCC" w:rsidP="00362DCC">
            <w:pPr>
              <w:pStyle w:val="ConsPlusNormal"/>
            </w:pPr>
            <w:r>
              <w:rPr>
                <w:b/>
              </w:rPr>
              <w:t>АЛЬФАПРОДИН</w:t>
            </w:r>
          </w:p>
        </w:tc>
        <w:tc>
          <w:tcPr>
            <w:tcW w:w="3288" w:type="dxa"/>
            <w:tcBorders>
              <w:left w:val="nil"/>
              <w:right w:val="nil"/>
            </w:tcBorders>
          </w:tcPr>
          <w:p w:rsidR="00362DCC" w:rsidRDefault="00362DCC" w:rsidP="00362DCC">
            <w:pPr>
              <w:pStyle w:val="ConsPlusNormal"/>
            </w:pPr>
            <w:r w:rsidRPr="006579D4">
              <w:rPr>
                <w:position w:val="-1"/>
              </w:rPr>
              <w:pict>
                <v:shape id="_x0000_i1028" style="width:14.95pt;height:16.85pt" coordsize="" o:spt="100" adj="0,,0" path="" filled="f" stroked="f">
                  <v:stroke joinstyle="miter"/>
                  <v:imagedata r:id="rId12" o:title="base_45057_18664_32771"/>
                  <v:formulas/>
                  <v:path o:connecttype="segments"/>
                </v:shape>
              </w:pict>
            </w:r>
            <w:r>
              <w:t>-1,3-диметил-4-фенил-4-пропионоксипиперидин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NA 008</w:t>
            </w:r>
          </w:p>
        </w:tc>
        <w:tc>
          <w:tcPr>
            <w:tcW w:w="1530" w:type="dxa"/>
            <w:tcBorders>
              <w:left w:val="nil"/>
              <w:right w:val="nil"/>
            </w:tcBorders>
          </w:tcPr>
          <w:p w:rsidR="00362DCC" w:rsidRDefault="00362DCC" w:rsidP="00362DCC">
            <w:pPr>
              <w:pStyle w:val="ConsPlusNormal"/>
            </w:pPr>
            <w:r>
              <w:t>17199-58-5</w:t>
            </w:r>
          </w:p>
        </w:tc>
        <w:tc>
          <w:tcPr>
            <w:tcW w:w="3288" w:type="dxa"/>
            <w:tcBorders>
              <w:left w:val="nil"/>
              <w:right w:val="nil"/>
            </w:tcBorders>
          </w:tcPr>
          <w:p w:rsidR="00362DCC" w:rsidRDefault="00362DCC" w:rsidP="00362DCC">
            <w:pPr>
              <w:pStyle w:val="ConsPlusNormal"/>
            </w:pPr>
            <w:r>
              <w:rPr>
                <w:b/>
              </w:rPr>
              <w:t>АЛЬФАЦЕТИЛМЕТАДОЛ</w:t>
            </w:r>
          </w:p>
        </w:tc>
        <w:tc>
          <w:tcPr>
            <w:tcW w:w="3288" w:type="dxa"/>
            <w:tcBorders>
              <w:left w:val="nil"/>
              <w:right w:val="nil"/>
            </w:tcBorders>
          </w:tcPr>
          <w:p w:rsidR="00362DCC" w:rsidRDefault="00362DCC" w:rsidP="00362DCC">
            <w:pPr>
              <w:pStyle w:val="ConsPlusNormal"/>
            </w:pPr>
            <w:r w:rsidRPr="006579D4">
              <w:rPr>
                <w:position w:val="-1"/>
              </w:rPr>
              <w:pict>
                <v:shape id="_x0000_i1029" style="width:14.95pt;height:16.85pt" coordsize="" o:spt="100" adj="0,,0" path="" filled="f" stroked="f">
                  <v:stroke joinstyle="miter"/>
                  <v:imagedata r:id="rId12" o:title="base_45057_18664_32772"/>
                  <v:formulas/>
                  <v:path o:connecttype="segments"/>
                </v:shape>
              </w:pict>
            </w:r>
            <w:r>
              <w:t>-3-ацетокси-6-диметиламино-4,4-дифенилгептан</w:t>
            </w:r>
          </w:p>
        </w:tc>
      </w:tr>
      <w:tr w:rsidR="00362DCC">
        <w:tc>
          <w:tcPr>
            <w:tcW w:w="963" w:type="dxa"/>
            <w:tcBorders>
              <w:left w:val="nil"/>
              <w:right w:val="nil"/>
            </w:tcBorders>
          </w:tcPr>
          <w:p w:rsidR="00362DCC" w:rsidRDefault="00362DCC" w:rsidP="00362DCC">
            <w:pPr>
              <w:pStyle w:val="ConsPlusNormal"/>
            </w:pPr>
            <w:r>
              <w:t>NA 014</w:t>
            </w:r>
          </w:p>
        </w:tc>
        <w:tc>
          <w:tcPr>
            <w:tcW w:w="1530" w:type="dxa"/>
            <w:tcBorders>
              <w:left w:val="nil"/>
              <w:right w:val="nil"/>
            </w:tcBorders>
          </w:tcPr>
          <w:p w:rsidR="00362DCC" w:rsidRDefault="00362DCC" w:rsidP="00362DCC">
            <w:pPr>
              <w:pStyle w:val="ConsPlusNormal"/>
            </w:pPr>
            <w:r>
              <w:t>71195-58-9</w:t>
            </w:r>
          </w:p>
        </w:tc>
        <w:tc>
          <w:tcPr>
            <w:tcW w:w="3288" w:type="dxa"/>
            <w:tcBorders>
              <w:left w:val="nil"/>
              <w:right w:val="nil"/>
            </w:tcBorders>
          </w:tcPr>
          <w:p w:rsidR="00362DCC" w:rsidRDefault="00362DCC" w:rsidP="00362DCC">
            <w:pPr>
              <w:pStyle w:val="ConsPlusNormal"/>
            </w:pPr>
            <w:r>
              <w:rPr>
                <w:b/>
              </w:rPr>
              <w:t>АЛЬФЕНТАНИЛ</w:t>
            </w:r>
          </w:p>
        </w:tc>
        <w:tc>
          <w:tcPr>
            <w:tcW w:w="3288" w:type="dxa"/>
            <w:tcBorders>
              <w:left w:val="nil"/>
              <w:right w:val="nil"/>
            </w:tcBorders>
          </w:tcPr>
          <w:p w:rsidR="00362DCC" w:rsidRDefault="00362DCC" w:rsidP="00362DCC">
            <w:pPr>
              <w:pStyle w:val="ConsPlusNormal"/>
            </w:pPr>
            <w:r>
              <w:rPr>
                <w:i/>
              </w:rPr>
              <w:t>N</w:t>
            </w:r>
            <w:r>
              <w:t>-[1-[2-(4-этил-4,5-дигидро-5-оксо-1</w:t>
            </w:r>
            <w:r>
              <w:rPr>
                <w:i/>
              </w:rPr>
              <w:t>H</w:t>
            </w:r>
            <w:r>
              <w:t>-тетразол-1-ил)этил]-4-(метоксиметил)-4-пиперидинил]-</w:t>
            </w:r>
            <w:r>
              <w:rPr>
                <w:i/>
              </w:rPr>
              <w:t>N</w:t>
            </w:r>
            <w:r>
              <w:t>-фенилпропанамид</w:t>
            </w:r>
          </w:p>
        </w:tc>
      </w:tr>
      <w:tr w:rsidR="00362DCC">
        <w:tc>
          <w:tcPr>
            <w:tcW w:w="963" w:type="dxa"/>
            <w:tcBorders>
              <w:left w:val="nil"/>
              <w:right w:val="nil"/>
            </w:tcBorders>
          </w:tcPr>
          <w:p w:rsidR="00362DCC" w:rsidRDefault="00362DCC" w:rsidP="00362DCC">
            <w:pPr>
              <w:pStyle w:val="ConsPlusNormal"/>
            </w:pPr>
            <w:r>
              <w:t>NA 018</w:t>
            </w:r>
          </w:p>
        </w:tc>
        <w:tc>
          <w:tcPr>
            <w:tcW w:w="1530" w:type="dxa"/>
            <w:tcBorders>
              <w:left w:val="nil"/>
              <w:right w:val="nil"/>
            </w:tcBorders>
          </w:tcPr>
          <w:p w:rsidR="00362DCC" w:rsidRDefault="00362DCC" w:rsidP="00362DCC">
            <w:pPr>
              <w:pStyle w:val="ConsPlusNormal"/>
            </w:pPr>
            <w:r>
              <w:t>55154-30-8</w:t>
            </w:r>
          </w:p>
        </w:tc>
        <w:tc>
          <w:tcPr>
            <w:tcW w:w="3288" w:type="dxa"/>
            <w:tcBorders>
              <w:left w:val="nil"/>
              <w:right w:val="nil"/>
            </w:tcBorders>
          </w:tcPr>
          <w:p w:rsidR="00362DCC" w:rsidRDefault="00362DCC" w:rsidP="00362DCC">
            <w:pPr>
              <w:pStyle w:val="ConsPlusNormal"/>
            </w:pPr>
            <w:r>
              <w:rPr>
                <w:b/>
              </w:rPr>
              <w:t>AH-7921</w:t>
            </w:r>
          </w:p>
        </w:tc>
        <w:tc>
          <w:tcPr>
            <w:tcW w:w="3288" w:type="dxa"/>
            <w:tcBorders>
              <w:left w:val="nil"/>
              <w:right w:val="nil"/>
            </w:tcBorders>
          </w:tcPr>
          <w:p w:rsidR="00362DCC" w:rsidRDefault="00362DCC" w:rsidP="00362DCC">
            <w:pPr>
              <w:pStyle w:val="ConsPlusNormal"/>
            </w:pPr>
            <w:r>
              <w:t>3,4-дихлоро-</w:t>
            </w:r>
            <w:r>
              <w:rPr>
                <w:i/>
              </w:rPr>
              <w:t>N</w:t>
            </w:r>
            <w:r>
              <w:t>-[(1-диметиламино)циклогексилметил]бензамид</w:t>
            </w:r>
          </w:p>
        </w:tc>
      </w:tr>
      <w:tr w:rsidR="00362DCC">
        <w:tc>
          <w:tcPr>
            <w:tcW w:w="963" w:type="dxa"/>
            <w:tcBorders>
              <w:left w:val="nil"/>
              <w:right w:val="nil"/>
            </w:tcBorders>
          </w:tcPr>
          <w:p w:rsidR="00362DCC" w:rsidRDefault="00362DCC" w:rsidP="00362DCC">
            <w:pPr>
              <w:pStyle w:val="ConsPlusNormal"/>
            </w:pPr>
            <w:r>
              <w:t>NA 012</w:t>
            </w:r>
          </w:p>
        </w:tc>
        <w:tc>
          <w:tcPr>
            <w:tcW w:w="1530" w:type="dxa"/>
            <w:tcBorders>
              <w:left w:val="nil"/>
              <w:right w:val="nil"/>
            </w:tcBorders>
          </w:tcPr>
          <w:p w:rsidR="00362DCC" w:rsidRDefault="00362DCC" w:rsidP="00362DCC">
            <w:pPr>
              <w:pStyle w:val="ConsPlusNormal"/>
            </w:pPr>
            <w:r>
              <w:t>144-14-9</w:t>
            </w:r>
          </w:p>
        </w:tc>
        <w:tc>
          <w:tcPr>
            <w:tcW w:w="3288" w:type="dxa"/>
            <w:tcBorders>
              <w:left w:val="nil"/>
              <w:right w:val="nil"/>
            </w:tcBorders>
          </w:tcPr>
          <w:p w:rsidR="00362DCC" w:rsidRDefault="00362DCC" w:rsidP="00362DCC">
            <w:pPr>
              <w:pStyle w:val="ConsPlusNormal"/>
            </w:pPr>
            <w:r>
              <w:rPr>
                <w:b/>
              </w:rPr>
              <w:t>АНИЛЕРИДИН</w:t>
            </w:r>
          </w:p>
        </w:tc>
        <w:tc>
          <w:tcPr>
            <w:tcW w:w="3288" w:type="dxa"/>
            <w:tcBorders>
              <w:left w:val="nil"/>
              <w:right w:val="nil"/>
            </w:tcBorders>
          </w:tcPr>
          <w:p w:rsidR="00362DCC" w:rsidRDefault="00362DCC" w:rsidP="00362DCC">
            <w:pPr>
              <w:pStyle w:val="ConsPlusNormal"/>
            </w:pPr>
            <w:r>
              <w:t>этиловый эфир-1-р-аминофенетил-4-фенилпиперидин-4-карбоновой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NA 015</w:t>
            </w:r>
          </w:p>
        </w:tc>
        <w:tc>
          <w:tcPr>
            <w:tcW w:w="1530" w:type="dxa"/>
            <w:tcBorders>
              <w:left w:val="nil"/>
              <w:right w:val="nil"/>
            </w:tcBorders>
          </w:tcPr>
          <w:p w:rsidR="00362DCC" w:rsidRDefault="00362DCC" w:rsidP="00362DCC">
            <w:pPr>
              <w:pStyle w:val="ConsPlusNormal"/>
            </w:pPr>
            <w:r>
              <w:t>101860-00-8</w:t>
            </w:r>
          </w:p>
        </w:tc>
        <w:tc>
          <w:tcPr>
            <w:tcW w:w="3288" w:type="dxa"/>
            <w:tcBorders>
              <w:left w:val="nil"/>
              <w:right w:val="nil"/>
            </w:tcBorders>
          </w:tcPr>
          <w:p w:rsidR="00362DCC" w:rsidRDefault="00362DCC" w:rsidP="00362DCC">
            <w:pPr>
              <w:pStyle w:val="ConsPlusNormal"/>
            </w:pPr>
            <w:r>
              <w:t>АЦЕТИЛ-</w:t>
            </w:r>
            <w:r>
              <w:rPr>
                <w:i/>
              </w:rPr>
              <w:t>АЛЬФА</w:t>
            </w:r>
            <w:r>
              <w:t>-МЕТИЛФЕНТАНИЛ</w:t>
            </w:r>
          </w:p>
        </w:tc>
        <w:tc>
          <w:tcPr>
            <w:tcW w:w="3288" w:type="dxa"/>
            <w:tcBorders>
              <w:left w:val="nil"/>
              <w:right w:val="nil"/>
            </w:tcBorders>
          </w:tcPr>
          <w:p w:rsidR="00362DCC" w:rsidRDefault="00362DCC" w:rsidP="00362DCC">
            <w:pPr>
              <w:pStyle w:val="ConsPlusNormal"/>
            </w:pPr>
            <w:r>
              <w:rPr>
                <w:i/>
              </w:rPr>
              <w:t>N</w:t>
            </w:r>
            <w:r>
              <w:t>-[1-(</w:t>
            </w:r>
            <w:r w:rsidRPr="006579D4">
              <w:rPr>
                <w:position w:val="-1"/>
              </w:rPr>
              <w:pict>
                <v:shape id="_x0000_i1030" style="width:14.95pt;height:16.85pt" coordsize="" o:spt="100" adj="0,,0" path="" filled="f" stroked="f">
                  <v:stroke joinstyle="miter"/>
                  <v:imagedata r:id="rId12" o:title="base_45057_18664_32773"/>
                  <v:formulas/>
                  <v:path o:connecttype="segments"/>
                </v:shape>
              </w:pict>
            </w:r>
            <w:r>
              <w:t>-метилфенетил)-4-пиперидил]ацетанилид</w:t>
            </w:r>
          </w:p>
        </w:tc>
      </w:tr>
      <w:tr w:rsidR="00362DCC">
        <w:tc>
          <w:tcPr>
            <w:tcW w:w="963" w:type="dxa"/>
            <w:tcBorders>
              <w:left w:val="nil"/>
              <w:right w:val="nil"/>
            </w:tcBorders>
          </w:tcPr>
          <w:p w:rsidR="00362DCC" w:rsidRDefault="00362DCC" w:rsidP="00362DCC">
            <w:pPr>
              <w:pStyle w:val="ConsPlusNormal"/>
            </w:pPr>
            <w:r>
              <w:t>NA 004</w:t>
            </w:r>
          </w:p>
        </w:tc>
        <w:tc>
          <w:tcPr>
            <w:tcW w:w="1530" w:type="dxa"/>
            <w:tcBorders>
              <w:left w:val="nil"/>
              <w:right w:val="nil"/>
            </w:tcBorders>
          </w:tcPr>
          <w:p w:rsidR="00362DCC" w:rsidRDefault="00362DCC" w:rsidP="00362DCC">
            <w:pPr>
              <w:pStyle w:val="ConsPlusNormal"/>
            </w:pPr>
            <w:r>
              <w:t>509-74-0</w:t>
            </w:r>
          </w:p>
        </w:tc>
        <w:tc>
          <w:tcPr>
            <w:tcW w:w="3288" w:type="dxa"/>
            <w:tcBorders>
              <w:left w:val="nil"/>
              <w:right w:val="nil"/>
            </w:tcBorders>
          </w:tcPr>
          <w:p w:rsidR="00362DCC" w:rsidRDefault="00362DCC" w:rsidP="00362DCC">
            <w:pPr>
              <w:pStyle w:val="ConsPlusNormal"/>
            </w:pPr>
            <w:r>
              <w:rPr>
                <w:b/>
              </w:rPr>
              <w:t>АЦЕТИЛМЕТАДОЛ</w:t>
            </w:r>
          </w:p>
        </w:tc>
        <w:tc>
          <w:tcPr>
            <w:tcW w:w="3288" w:type="dxa"/>
            <w:tcBorders>
              <w:left w:val="nil"/>
              <w:right w:val="nil"/>
            </w:tcBorders>
          </w:tcPr>
          <w:p w:rsidR="00362DCC" w:rsidRDefault="00362DCC" w:rsidP="00362DCC">
            <w:pPr>
              <w:pStyle w:val="ConsPlusNormal"/>
            </w:pPr>
            <w:r>
              <w:t>3-ацетокси-6-диметиламино-4,4-дифенилгептан</w:t>
            </w:r>
          </w:p>
        </w:tc>
      </w:tr>
      <w:tr w:rsidR="00362DCC">
        <w:tc>
          <w:tcPr>
            <w:tcW w:w="963" w:type="dxa"/>
            <w:tcBorders>
              <w:left w:val="nil"/>
              <w:right w:val="nil"/>
            </w:tcBorders>
          </w:tcPr>
          <w:p w:rsidR="00362DCC" w:rsidRDefault="00362DCC" w:rsidP="00362DCC">
            <w:pPr>
              <w:pStyle w:val="ConsPlusNormal"/>
            </w:pPr>
            <w:r>
              <w:t>NA 019</w:t>
            </w:r>
          </w:p>
        </w:tc>
        <w:tc>
          <w:tcPr>
            <w:tcW w:w="1530" w:type="dxa"/>
            <w:tcBorders>
              <w:left w:val="nil"/>
              <w:right w:val="nil"/>
            </w:tcBorders>
          </w:tcPr>
          <w:p w:rsidR="00362DCC" w:rsidRDefault="00362DCC" w:rsidP="00362DCC">
            <w:pPr>
              <w:pStyle w:val="ConsPlusNormal"/>
            </w:pPr>
            <w:r>
              <w:t>3258-84-2</w:t>
            </w:r>
          </w:p>
        </w:tc>
        <w:tc>
          <w:tcPr>
            <w:tcW w:w="3288" w:type="dxa"/>
            <w:tcBorders>
              <w:left w:val="nil"/>
              <w:right w:val="nil"/>
            </w:tcBorders>
          </w:tcPr>
          <w:p w:rsidR="00362DCC" w:rsidRDefault="00362DCC" w:rsidP="00362DCC">
            <w:pPr>
              <w:pStyle w:val="ConsPlusNormal"/>
            </w:pPr>
            <w:r>
              <w:rPr>
                <w:b/>
              </w:rPr>
              <w:t>АЦЕТИЛФЕНТАНИЛ</w:t>
            </w:r>
          </w:p>
        </w:tc>
        <w:tc>
          <w:tcPr>
            <w:tcW w:w="3288" w:type="dxa"/>
            <w:tcBorders>
              <w:left w:val="nil"/>
              <w:right w:val="nil"/>
            </w:tcBorders>
          </w:tcPr>
          <w:p w:rsidR="00362DCC" w:rsidRDefault="00362DCC" w:rsidP="00362DCC">
            <w:pPr>
              <w:pStyle w:val="ConsPlusNormal"/>
            </w:pPr>
            <w:r>
              <w:rPr>
                <w:i/>
              </w:rPr>
              <w:t>N</w:t>
            </w:r>
            <w:r>
              <w:t>-[1-(2-фенилэтил)-4-пиперидил]-</w:t>
            </w:r>
            <w:r>
              <w:rPr>
                <w:i/>
              </w:rPr>
              <w:t>N</w:t>
            </w:r>
            <w:r>
              <w:t>-фенилацетамид</w:t>
            </w:r>
          </w:p>
        </w:tc>
      </w:tr>
      <w:tr w:rsidR="00362DCC">
        <w:tc>
          <w:tcPr>
            <w:tcW w:w="963" w:type="dxa"/>
            <w:tcBorders>
              <w:left w:val="nil"/>
              <w:right w:val="nil"/>
            </w:tcBorders>
          </w:tcPr>
          <w:p w:rsidR="00362DCC" w:rsidRDefault="00362DCC" w:rsidP="00362DCC">
            <w:pPr>
              <w:pStyle w:val="ConsPlusNormal"/>
            </w:pPr>
            <w:r>
              <w:lastRenderedPageBreak/>
              <w:t>NA 001</w:t>
            </w:r>
          </w:p>
        </w:tc>
        <w:tc>
          <w:tcPr>
            <w:tcW w:w="1530" w:type="dxa"/>
            <w:tcBorders>
              <w:left w:val="nil"/>
              <w:right w:val="nil"/>
            </w:tcBorders>
          </w:tcPr>
          <w:p w:rsidR="00362DCC" w:rsidRDefault="00362DCC" w:rsidP="00362DCC">
            <w:pPr>
              <w:pStyle w:val="ConsPlusNormal"/>
            </w:pPr>
            <w:r>
              <w:t>25333-77-1</w:t>
            </w:r>
          </w:p>
        </w:tc>
        <w:tc>
          <w:tcPr>
            <w:tcW w:w="3288" w:type="dxa"/>
            <w:tcBorders>
              <w:left w:val="nil"/>
              <w:right w:val="nil"/>
            </w:tcBorders>
          </w:tcPr>
          <w:p w:rsidR="00362DCC" w:rsidRDefault="00362DCC" w:rsidP="00362DCC">
            <w:pPr>
              <w:pStyle w:val="ConsPlusNormal"/>
            </w:pPr>
            <w:r>
              <w:rPr>
                <w:b/>
              </w:rPr>
              <w:t>АЦЕТОРФИН</w:t>
            </w:r>
          </w:p>
        </w:tc>
        <w:tc>
          <w:tcPr>
            <w:tcW w:w="3288" w:type="dxa"/>
            <w:tcBorders>
              <w:left w:val="nil"/>
              <w:right w:val="nil"/>
            </w:tcBorders>
          </w:tcPr>
          <w:p w:rsidR="00362DCC" w:rsidRDefault="00362DCC" w:rsidP="00362DCC">
            <w:pPr>
              <w:pStyle w:val="ConsPlusNormal"/>
            </w:pPr>
            <w:r>
              <w:t>3-</w:t>
            </w:r>
            <w:r>
              <w:rPr>
                <w:i/>
              </w:rPr>
              <w:t>O</w:t>
            </w:r>
            <w:r>
              <w:t>-ацетилтетрагидро-7</w:t>
            </w:r>
            <w:r>
              <w:rPr>
                <w:i/>
              </w:rPr>
              <w:t>a</w:t>
            </w:r>
            <w:r>
              <w:t>-(1-гидрокси-1-метилбутил)-6,14-</w:t>
            </w:r>
            <w:r>
              <w:rPr>
                <w:i/>
              </w:rPr>
              <w:t>эндо</w:t>
            </w:r>
            <w:r>
              <w:t>этеноорипавин</w:t>
            </w:r>
          </w:p>
        </w:tc>
      </w:tr>
      <w:tr w:rsidR="00362DCC">
        <w:tc>
          <w:tcPr>
            <w:tcW w:w="963" w:type="dxa"/>
            <w:tcBorders>
              <w:left w:val="nil"/>
              <w:right w:val="nil"/>
            </w:tcBorders>
          </w:tcPr>
          <w:p w:rsidR="00362DCC" w:rsidRDefault="00362DCC" w:rsidP="00362DCC">
            <w:pPr>
              <w:pStyle w:val="ConsPlusNormal"/>
            </w:pPr>
            <w:r>
              <w:t>NB 007</w:t>
            </w:r>
          </w:p>
        </w:tc>
        <w:tc>
          <w:tcPr>
            <w:tcW w:w="1530" w:type="dxa"/>
            <w:tcBorders>
              <w:left w:val="nil"/>
              <w:right w:val="nil"/>
            </w:tcBorders>
          </w:tcPr>
          <w:p w:rsidR="00362DCC" w:rsidRDefault="00362DCC" w:rsidP="00362DCC">
            <w:pPr>
              <w:pStyle w:val="ConsPlusNormal"/>
            </w:pPr>
            <w:r>
              <w:t>15301-48-1</w:t>
            </w:r>
          </w:p>
        </w:tc>
        <w:tc>
          <w:tcPr>
            <w:tcW w:w="3288" w:type="dxa"/>
            <w:tcBorders>
              <w:left w:val="nil"/>
              <w:right w:val="nil"/>
            </w:tcBorders>
          </w:tcPr>
          <w:p w:rsidR="00362DCC" w:rsidRDefault="00362DCC" w:rsidP="00362DCC">
            <w:pPr>
              <w:pStyle w:val="ConsPlusNormal"/>
            </w:pPr>
            <w:r>
              <w:rPr>
                <w:b/>
              </w:rPr>
              <w:t>БЕЗИТРАМИД</w:t>
            </w:r>
          </w:p>
        </w:tc>
        <w:tc>
          <w:tcPr>
            <w:tcW w:w="3288" w:type="dxa"/>
            <w:tcBorders>
              <w:left w:val="nil"/>
              <w:right w:val="nil"/>
            </w:tcBorders>
          </w:tcPr>
          <w:p w:rsidR="00362DCC" w:rsidRDefault="00362DCC" w:rsidP="00362DCC">
            <w:pPr>
              <w:pStyle w:val="ConsPlusNormal"/>
            </w:pPr>
            <w:r>
              <w:t>1-(3-циано-3,3-дифенилпропил)-4-(2-оксо-3-пропионил-1-бензимидазолинил)-пиперидин</w:t>
            </w:r>
          </w:p>
        </w:tc>
      </w:tr>
      <w:tr w:rsidR="00362DCC">
        <w:tc>
          <w:tcPr>
            <w:tcW w:w="963" w:type="dxa"/>
            <w:tcBorders>
              <w:left w:val="nil"/>
              <w:right w:val="nil"/>
            </w:tcBorders>
          </w:tcPr>
          <w:p w:rsidR="00362DCC" w:rsidRDefault="00362DCC" w:rsidP="00362DCC">
            <w:pPr>
              <w:pStyle w:val="ConsPlusNormal"/>
            </w:pPr>
            <w:r>
              <w:t>NB 001</w:t>
            </w:r>
          </w:p>
        </w:tc>
        <w:tc>
          <w:tcPr>
            <w:tcW w:w="1530" w:type="dxa"/>
            <w:tcBorders>
              <w:left w:val="nil"/>
              <w:right w:val="nil"/>
            </w:tcBorders>
          </w:tcPr>
          <w:p w:rsidR="00362DCC" w:rsidRDefault="00362DCC" w:rsidP="00362DCC">
            <w:pPr>
              <w:pStyle w:val="ConsPlusNormal"/>
            </w:pPr>
            <w:r>
              <w:t>3691-78-9</w:t>
            </w:r>
          </w:p>
        </w:tc>
        <w:tc>
          <w:tcPr>
            <w:tcW w:w="3288" w:type="dxa"/>
            <w:tcBorders>
              <w:left w:val="nil"/>
              <w:right w:val="nil"/>
            </w:tcBorders>
          </w:tcPr>
          <w:p w:rsidR="00362DCC" w:rsidRDefault="00362DCC" w:rsidP="00362DCC">
            <w:pPr>
              <w:pStyle w:val="ConsPlusNormal"/>
            </w:pPr>
            <w:r>
              <w:rPr>
                <w:b/>
              </w:rPr>
              <w:t>БЕНЗЕТИДИН</w:t>
            </w:r>
          </w:p>
        </w:tc>
        <w:tc>
          <w:tcPr>
            <w:tcW w:w="3288" w:type="dxa"/>
            <w:tcBorders>
              <w:left w:val="nil"/>
              <w:right w:val="nil"/>
            </w:tcBorders>
          </w:tcPr>
          <w:p w:rsidR="00362DCC" w:rsidRDefault="00362DCC" w:rsidP="00362DCC">
            <w:pPr>
              <w:pStyle w:val="ConsPlusNormal"/>
            </w:pPr>
            <w:r>
              <w:t>этиловый эфир-1-(2-бензилоксиэтил)-4-фенилпиперидин-4-карбоновой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NB 002</w:t>
            </w:r>
          </w:p>
        </w:tc>
        <w:tc>
          <w:tcPr>
            <w:tcW w:w="1530" w:type="dxa"/>
            <w:tcBorders>
              <w:left w:val="nil"/>
              <w:right w:val="nil"/>
            </w:tcBorders>
          </w:tcPr>
          <w:p w:rsidR="00362DCC" w:rsidRDefault="00362DCC" w:rsidP="00362DCC">
            <w:pPr>
              <w:pStyle w:val="ConsPlusNormal"/>
            </w:pPr>
            <w:r>
              <w:t>14297-87-1</w:t>
            </w:r>
          </w:p>
        </w:tc>
        <w:tc>
          <w:tcPr>
            <w:tcW w:w="3288" w:type="dxa"/>
            <w:tcBorders>
              <w:left w:val="nil"/>
              <w:right w:val="nil"/>
            </w:tcBorders>
          </w:tcPr>
          <w:p w:rsidR="00362DCC" w:rsidRDefault="00362DCC" w:rsidP="00362DCC">
            <w:pPr>
              <w:pStyle w:val="ConsPlusNormal"/>
            </w:pPr>
            <w:r>
              <w:t>БЕНЗИЛМОРФИН</w:t>
            </w:r>
          </w:p>
        </w:tc>
        <w:tc>
          <w:tcPr>
            <w:tcW w:w="3288" w:type="dxa"/>
            <w:tcBorders>
              <w:left w:val="nil"/>
              <w:right w:val="nil"/>
            </w:tcBorders>
          </w:tcPr>
          <w:p w:rsidR="00362DCC" w:rsidRDefault="00362DCC" w:rsidP="00362DCC">
            <w:pPr>
              <w:pStyle w:val="ConsPlusNormal"/>
            </w:pPr>
            <w:r>
              <w:t>3-бензилморфин</w:t>
            </w:r>
          </w:p>
        </w:tc>
      </w:tr>
      <w:tr w:rsidR="00362DCC">
        <w:tc>
          <w:tcPr>
            <w:tcW w:w="963" w:type="dxa"/>
            <w:tcBorders>
              <w:left w:val="nil"/>
              <w:right w:val="nil"/>
            </w:tcBorders>
          </w:tcPr>
          <w:p w:rsidR="00362DCC" w:rsidRDefault="00362DCC" w:rsidP="00362DCC">
            <w:pPr>
              <w:pStyle w:val="ConsPlusNormal"/>
            </w:pPr>
            <w:r>
              <w:t>NB 010</w:t>
            </w:r>
          </w:p>
        </w:tc>
        <w:tc>
          <w:tcPr>
            <w:tcW w:w="1530" w:type="dxa"/>
            <w:tcBorders>
              <w:left w:val="nil"/>
              <w:right w:val="nil"/>
            </w:tcBorders>
          </w:tcPr>
          <w:p w:rsidR="00362DCC" w:rsidRDefault="00362DCC" w:rsidP="00362DCC">
            <w:pPr>
              <w:pStyle w:val="ConsPlusNormal"/>
            </w:pPr>
            <w:r>
              <w:t>78995-14-9</w:t>
            </w:r>
          </w:p>
        </w:tc>
        <w:tc>
          <w:tcPr>
            <w:tcW w:w="3288" w:type="dxa"/>
            <w:tcBorders>
              <w:left w:val="nil"/>
              <w:right w:val="nil"/>
            </w:tcBorders>
          </w:tcPr>
          <w:p w:rsidR="00362DCC" w:rsidRDefault="00362DCC" w:rsidP="00362DCC">
            <w:pPr>
              <w:pStyle w:val="ConsPlusNormal"/>
            </w:pPr>
            <w:r>
              <w:rPr>
                <w:i/>
              </w:rPr>
              <w:t>БЕТА</w:t>
            </w:r>
            <w:r>
              <w:t>-ГИДРОКСИ-3-МЕТИЛФЕНТАНИЛ</w:t>
            </w:r>
          </w:p>
        </w:tc>
        <w:tc>
          <w:tcPr>
            <w:tcW w:w="3288" w:type="dxa"/>
            <w:tcBorders>
              <w:left w:val="nil"/>
              <w:right w:val="nil"/>
            </w:tcBorders>
          </w:tcPr>
          <w:p w:rsidR="00362DCC" w:rsidRDefault="00362DCC" w:rsidP="00362DCC">
            <w:pPr>
              <w:pStyle w:val="ConsPlusNormal"/>
            </w:pPr>
            <w:r>
              <w:rPr>
                <w:i/>
              </w:rPr>
              <w:t>N</w:t>
            </w:r>
            <w:r>
              <w:t>-[1-(</w:t>
            </w:r>
            <w:r w:rsidRPr="006579D4">
              <w:rPr>
                <w:position w:val="-8"/>
              </w:rPr>
              <w:pict>
                <v:shape id="_x0000_i1031" style="width:14.95pt;height:23.4pt" coordsize="" o:spt="100" adj="0,,0" path="" filled="f" stroked="f">
                  <v:stroke joinstyle="miter"/>
                  <v:imagedata r:id="rId13" o:title="base_45057_18664_32774"/>
                  <v:formulas/>
                  <v:path o:connecttype="segments"/>
                </v:shape>
              </w:pict>
            </w:r>
            <w:r>
              <w:t>-гидроксифенетил)-3-метил-4-пиперидил]пропионанилид</w:t>
            </w:r>
          </w:p>
        </w:tc>
      </w:tr>
      <w:tr w:rsidR="00362DCC">
        <w:tc>
          <w:tcPr>
            <w:tcW w:w="963" w:type="dxa"/>
            <w:tcBorders>
              <w:left w:val="nil"/>
              <w:right w:val="nil"/>
            </w:tcBorders>
          </w:tcPr>
          <w:p w:rsidR="00362DCC" w:rsidRDefault="00362DCC" w:rsidP="00362DCC">
            <w:pPr>
              <w:pStyle w:val="ConsPlusNormal"/>
            </w:pPr>
            <w:r>
              <w:t>NB 009</w:t>
            </w:r>
          </w:p>
        </w:tc>
        <w:tc>
          <w:tcPr>
            <w:tcW w:w="1530" w:type="dxa"/>
            <w:tcBorders>
              <w:left w:val="nil"/>
              <w:right w:val="nil"/>
            </w:tcBorders>
          </w:tcPr>
          <w:p w:rsidR="00362DCC" w:rsidRDefault="00362DCC" w:rsidP="00362DCC">
            <w:pPr>
              <w:pStyle w:val="ConsPlusNormal"/>
            </w:pPr>
            <w:r>
              <w:t>78995-10-5</w:t>
            </w:r>
          </w:p>
        </w:tc>
        <w:tc>
          <w:tcPr>
            <w:tcW w:w="3288" w:type="dxa"/>
            <w:tcBorders>
              <w:left w:val="nil"/>
              <w:right w:val="nil"/>
            </w:tcBorders>
          </w:tcPr>
          <w:p w:rsidR="00362DCC" w:rsidRDefault="00362DCC" w:rsidP="00362DCC">
            <w:pPr>
              <w:pStyle w:val="ConsPlusNormal"/>
            </w:pPr>
            <w:r>
              <w:rPr>
                <w:i/>
              </w:rPr>
              <w:t>БЕТА</w:t>
            </w:r>
            <w:r>
              <w:t>-ГИДРОКСИФЕНТАНИЛ</w:t>
            </w:r>
          </w:p>
        </w:tc>
        <w:tc>
          <w:tcPr>
            <w:tcW w:w="3288" w:type="dxa"/>
            <w:tcBorders>
              <w:left w:val="nil"/>
              <w:right w:val="nil"/>
            </w:tcBorders>
          </w:tcPr>
          <w:p w:rsidR="00362DCC" w:rsidRDefault="00362DCC" w:rsidP="00362DCC">
            <w:pPr>
              <w:pStyle w:val="ConsPlusNormal"/>
            </w:pPr>
            <w:r>
              <w:rPr>
                <w:i/>
              </w:rPr>
              <w:t>N</w:t>
            </w:r>
            <w:r>
              <w:t>-[1-(</w:t>
            </w:r>
            <w:r w:rsidRPr="006579D4">
              <w:rPr>
                <w:position w:val="-8"/>
              </w:rPr>
              <w:pict>
                <v:shape id="_x0000_i1032" style="width:14.95pt;height:23.4pt" coordsize="" o:spt="100" adj="0,,0" path="" filled="f" stroked="f">
                  <v:stroke joinstyle="miter"/>
                  <v:imagedata r:id="rId13" o:title="base_45057_18664_32775"/>
                  <v:formulas/>
                  <v:path o:connecttype="segments"/>
                </v:shape>
              </w:pict>
            </w:r>
            <w:r>
              <w:t>-</w:t>
            </w:r>
            <w:r>
              <w:rPr>
                <w:i/>
              </w:rPr>
              <w:t>гидроксифенетил</w:t>
            </w:r>
            <w:r>
              <w:t>)-4-пиперидил]пропионанилид</w:t>
            </w:r>
          </w:p>
        </w:tc>
      </w:tr>
      <w:tr w:rsidR="00362DCC">
        <w:tc>
          <w:tcPr>
            <w:tcW w:w="963" w:type="dxa"/>
            <w:tcBorders>
              <w:left w:val="nil"/>
              <w:right w:val="nil"/>
            </w:tcBorders>
          </w:tcPr>
          <w:p w:rsidR="00362DCC" w:rsidRDefault="00362DCC" w:rsidP="00362DCC">
            <w:pPr>
              <w:pStyle w:val="ConsPlusNormal"/>
            </w:pPr>
            <w:r>
              <w:t>NB 004</w:t>
            </w:r>
          </w:p>
        </w:tc>
        <w:tc>
          <w:tcPr>
            <w:tcW w:w="1530" w:type="dxa"/>
            <w:tcBorders>
              <w:left w:val="nil"/>
              <w:right w:val="nil"/>
            </w:tcBorders>
          </w:tcPr>
          <w:p w:rsidR="00362DCC" w:rsidRDefault="00362DCC" w:rsidP="00362DCC">
            <w:pPr>
              <w:pStyle w:val="ConsPlusNormal"/>
            </w:pPr>
            <w:r>
              <w:t>468-50-8</w:t>
            </w:r>
          </w:p>
        </w:tc>
        <w:tc>
          <w:tcPr>
            <w:tcW w:w="3288" w:type="dxa"/>
            <w:tcBorders>
              <w:left w:val="nil"/>
              <w:right w:val="nil"/>
            </w:tcBorders>
          </w:tcPr>
          <w:p w:rsidR="00362DCC" w:rsidRDefault="00362DCC" w:rsidP="00362DCC">
            <w:pPr>
              <w:pStyle w:val="ConsPlusNormal"/>
            </w:pPr>
            <w:r>
              <w:rPr>
                <w:b/>
              </w:rPr>
              <w:t>БЕТАМЕПРОДИН</w:t>
            </w:r>
          </w:p>
        </w:tc>
        <w:tc>
          <w:tcPr>
            <w:tcW w:w="3288" w:type="dxa"/>
            <w:tcBorders>
              <w:left w:val="nil"/>
              <w:right w:val="nil"/>
            </w:tcBorders>
          </w:tcPr>
          <w:p w:rsidR="00362DCC" w:rsidRDefault="00362DCC" w:rsidP="00362DCC">
            <w:pPr>
              <w:pStyle w:val="ConsPlusNormal"/>
            </w:pPr>
            <w:r w:rsidRPr="006579D4">
              <w:rPr>
                <w:position w:val="-8"/>
              </w:rPr>
              <w:pict>
                <v:shape id="_x0000_i1033" style="width:14.95pt;height:23.4pt" coordsize="" o:spt="100" adj="0,,0" path="" filled="f" stroked="f">
                  <v:stroke joinstyle="miter"/>
                  <v:imagedata r:id="rId13" o:title="base_45057_18664_32776"/>
                  <v:formulas/>
                  <v:path o:connecttype="segments"/>
                </v:shape>
              </w:pict>
            </w:r>
            <w:r>
              <w:t>-3-этил-1-метил-4-фенил-4-пропионоксипиперидин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NB 005</w:t>
            </w:r>
          </w:p>
        </w:tc>
        <w:tc>
          <w:tcPr>
            <w:tcW w:w="1530" w:type="dxa"/>
            <w:tcBorders>
              <w:left w:val="nil"/>
              <w:right w:val="nil"/>
            </w:tcBorders>
          </w:tcPr>
          <w:p w:rsidR="00362DCC" w:rsidRDefault="00362DCC" w:rsidP="00362DCC">
            <w:pPr>
              <w:pStyle w:val="ConsPlusNormal"/>
            </w:pPr>
            <w:r>
              <w:t>17199-55-2</w:t>
            </w:r>
          </w:p>
        </w:tc>
        <w:tc>
          <w:tcPr>
            <w:tcW w:w="3288" w:type="dxa"/>
            <w:tcBorders>
              <w:left w:val="nil"/>
              <w:right w:val="nil"/>
            </w:tcBorders>
          </w:tcPr>
          <w:p w:rsidR="00362DCC" w:rsidRDefault="00362DCC" w:rsidP="00362DCC">
            <w:pPr>
              <w:pStyle w:val="ConsPlusNormal"/>
            </w:pPr>
            <w:r>
              <w:rPr>
                <w:b/>
              </w:rPr>
              <w:t>БЕТАМЕТАДОЛ</w:t>
            </w:r>
          </w:p>
        </w:tc>
        <w:tc>
          <w:tcPr>
            <w:tcW w:w="3288" w:type="dxa"/>
            <w:tcBorders>
              <w:left w:val="nil"/>
              <w:right w:val="nil"/>
            </w:tcBorders>
          </w:tcPr>
          <w:p w:rsidR="00362DCC" w:rsidRDefault="00362DCC" w:rsidP="00362DCC">
            <w:pPr>
              <w:pStyle w:val="ConsPlusNormal"/>
            </w:pPr>
            <w:r w:rsidRPr="006579D4">
              <w:rPr>
                <w:position w:val="-8"/>
              </w:rPr>
              <w:pict>
                <v:shape id="_x0000_i1034" style="width:14.95pt;height:23.4pt" coordsize="" o:spt="100" adj="0,,0" path="" filled="f" stroked="f">
                  <v:stroke joinstyle="miter"/>
                  <v:imagedata r:id="rId13" o:title="base_45057_18664_32777"/>
                  <v:formulas/>
                  <v:path o:connecttype="segments"/>
                </v:shape>
              </w:pict>
            </w:r>
            <w:r>
              <w:t>-6-диметиламино-4,4-дифенил-3-гептанол</w:t>
            </w:r>
          </w:p>
        </w:tc>
      </w:tr>
      <w:tr w:rsidR="00362DCC">
        <w:tc>
          <w:tcPr>
            <w:tcW w:w="963" w:type="dxa"/>
            <w:tcBorders>
              <w:left w:val="nil"/>
              <w:right w:val="nil"/>
            </w:tcBorders>
          </w:tcPr>
          <w:p w:rsidR="00362DCC" w:rsidRDefault="00362DCC" w:rsidP="00362DCC">
            <w:pPr>
              <w:pStyle w:val="ConsPlusNormal"/>
            </w:pPr>
            <w:r>
              <w:t>NB 006</w:t>
            </w:r>
          </w:p>
        </w:tc>
        <w:tc>
          <w:tcPr>
            <w:tcW w:w="1530" w:type="dxa"/>
            <w:tcBorders>
              <w:left w:val="nil"/>
              <w:right w:val="nil"/>
            </w:tcBorders>
          </w:tcPr>
          <w:p w:rsidR="00362DCC" w:rsidRDefault="00362DCC" w:rsidP="00362DCC">
            <w:pPr>
              <w:pStyle w:val="ConsPlusNormal"/>
            </w:pPr>
            <w:r>
              <w:t>468-59-7</w:t>
            </w:r>
          </w:p>
        </w:tc>
        <w:tc>
          <w:tcPr>
            <w:tcW w:w="3288" w:type="dxa"/>
            <w:tcBorders>
              <w:left w:val="nil"/>
              <w:right w:val="nil"/>
            </w:tcBorders>
          </w:tcPr>
          <w:p w:rsidR="00362DCC" w:rsidRDefault="00362DCC" w:rsidP="00362DCC">
            <w:pPr>
              <w:pStyle w:val="ConsPlusNormal"/>
            </w:pPr>
            <w:r>
              <w:rPr>
                <w:b/>
              </w:rPr>
              <w:t>БЕТАПРОДИН</w:t>
            </w:r>
          </w:p>
        </w:tc>
        <w:tc>
          <w:tcPr>
            <w:tcW w:w="3288" w:type="dxa"/>
            <w:tcBorders>
              <w:left w:val="nil"/>
              <w:right w:val="nil"/>
            </w:tcBorders>
          </w:tcPr>
          <w:p w:rsidR="00362DCC" w:rsidRDefault="00362DCC" w:rsidP="00362DCC">
            <w:pPr>
              <w:pStyle w:val="ConsPlusNormal"/>
            </w:pPr>
            <w:r w:rsidRPr="006579D4">
              <w:rPr>
                <w:position w:val="-8"/>
              </w:rPr>
              <w:pict>
                <v:shape id="_x0000_i1035" style="width:14.95pt;height:23.4pt" coordsize="" o:spt="100" adj="0,,0" path="" filled="f" stroked="f">
                  <v:stroke joinstyle="miter"/>
                  <v:imagedata r:id="rId13" o:title="base_45057_18664_32778"/>
                  <v:formulas/>
                  <v:path o:connecttype="segments"/>
                </v:shape>
              </w:pict>
            </w:r>
            <w:r>
              <w:t>-1,3-диметил-4-фенил-4-пропионоксипиперидин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NB 003</w:t>
            </w:r>
          </w:p>
        </w:tc>
        <w:tc>
          <w:tcPr>
            <w:tcW w:w="1530" w:type="dxa"/>
            <w:tcBorders>
              <w:left w:val="nil"/>
              <w:right w:val="nil"/>
            </w:tcBorders>
          </w:tcPr>
          <w:p w:rsidR="00362DCC" w:rsidRDefault="00362DCC" w:rsidP="00362DCC">
            <w:pPr>
              <w:pStyle w:val="ConsPlusNormal"/>
            </w:pPr>
            <w:r>
              <w:t>17199-59-6</w:t>
            </w:r>
          </w:p>
        </w:tc>
        <w:tc>
          <w:tcPr>
            <w:tcW w:w="3288" w:type="dxa"/>
            <w:tcBorders>
              <w:left w:val="nil"/>
              <w:right w:val="nil"/>
            </w:tcBorders>
          </w:tcPr>
          <w:p w:rsidR="00362DCC" w:rsidRDefault="00362DCC" w:rsidP="00362DCC">
            <w:pPr>
              <w:pStyle w:val="ConsPlusNormal"/>
            </w:pPr>
            <w:r>
              <w:rPr>
                <w:b/>
              </w:rPr>
              <w:t>БЕТАЦЕТИЛМЕТАДОЛ</w:t>
            </w:r>
          </w:p>
        </w:tc>
        <w:tc>
          <w:tcPr>
            <w:tcW w:w="3288" w:type="dxa"/>
            <w:tcBorders>
              <w:left w:val="nil"/>
              <w:right w:val="nil"/>
            </w:tcBorders>
          </w:tcPr>
          <w:p w:rsidR="00362DCC" w:rsidRDefault="00362DCC" w:rsidP="00362DCC">
            <w:pPr>
              <w:pStyle w:val="ConsPlusNormal"/>
            </w:pPr>
            <w:r w:rsidRPr="006579D4">
              <w:rPr>
                <w:position w:val="-8"/>
              </w:rPr>
              <w:pict>
                <v:shape id="_x0000_i1036" style="width:14.95pt;height:23.4pt" coordsize="" o:spt="100" adj="0,,0" path="" filled="f" stroked="f">
                  <v:stroke joinstyle="miter"/>
                  <v:imagedata r:id="rId13" o:title="base_45057_18664_32779"/>
                  <v:formulas/>
                  <v:path o:connecttype="segments"/>
                </v:shape>
              </w:pict>
            </w:r>
            <w:r>
              <w:t>-3-ацетокси-6-</w:t>
            </w:r>
            <w:r>
              <w:lastRenderedPageBreak/>
              <w:t>диметиламино-4,4-дифенилгептан</w:t>
            </w:r>
          </w:p>
        </w:tc>
      </w:tr>
      <w:tr w:rsidR="00362DCC">
        <w:tc>
          <w:tcPr>
            <w:tcW w:w="963" w:type="dxa"/>
            <w:tcBorders>
              <w:left w:val="nil"/>
              <w:right w:val="nil"/>
            </w:tcBorders>
          </w:tcPr>
          <w:p w:rsidR="00362DCC" w:rsidRDefault="00362DCC" w:rsidP="00362DCC">
            <w:pPr>
              <w:pStyle w:val="ConsPlusNormal"/>
            </w:pPr>
            <w:r>
              <w:lastRenderedPageBreak/>
              <w:t>NB 011</w:t>
            </w:r>
          </w:p>
        </w:tc>
        <w:tc>
          <w:tcPr>
            <w:tcW w:w="1530" w:type="dxa"/>
            <w:tcBorders>
              <w:left w:val="nil"/>
              <w:right w:val="nil"/>
            </w:tcBorders>
          </w:tcPr>
          <w:p w:rsidR="00362DCC" w:rsidRDefault="00362DCC" w:rsidP="00362DCC">
            <w:pPr>
              <w:pStyle w:val="ConsPlusNormal"/>
            </w:pPr>
            <w:r>
              <w:t>1169-70-6</w:t>
            </w:r>
          </w:p>
        </w:tc>
        <w:tc>
          <w:tcPr>
            <w:tcW w:w="3288" w:type="dxa"/>
            <w:tcBorders>
              <w:left w:val="nil"/>
              <w:right w:val="nil"/>
            </w:tcBorders>
          </w:tcPr>
          <w:p w:rsidR="00362DCC" w:rsidRDefault="00362DCC" w:rsidP="00362DCC">
            <w:pPr>
              <w:pStyle w:val="ConsPlusNormal"/>
            </w:pPr>
            <w:r>
              <w:rPr>
                <w:b/>
              </w:rPr>
              <w:t>БУТИРФЕНТАНИЛ</w:t>
            </w:r>
          </w:p>
        </w:tc>
        <w:tc>
          <w:tcPr>
            <w:tcW w:w="3288" w:type="dxa"/>
            <w:tcBorders>
              <w:left w:val="nil"/>
              <w:right w:val="nil"/>
            </w:tcBorders>
          </w:tcPr>
          <w:p w:rsidR="00362DCC" w:rsidRDefault="00362DCC" w:rsidP="00362DCC">
            <w:pPr>
              <w:pStyle w:val="ConsPlusNormal"/>
            </w:pPr>
            <w:r>
              <w:rPr>
                <w:i/>
              </w:rPr>
              <w:t>N</w:t>
            </w:r>
            <w:r>
              <w:t>-фенил-</w:t>
            </w:r>
            <w:r>
              <w:rPr>
                <w:i/>
              </w:rPr>
              <w:t>N</w:t>
            </w:r>
            <w:r>
              <w:t>-[1-(2-фенилэтил)-4-пиперидинил]бутанамид</w:t>
            </w:r>
          </w:p>
        </w:tc>
      </w:tr>
      <w:tr w:rsidR="00362DCC">
        <w:tc>
          <w:tcPr>
            <w:tcW w:w="963" w:type="dxa"/>
            <w:tcBorders>
              <w:left w:val="nil"/>
              <w:right w:val="nil"/>
            </w:tcBorders>
          </w:tcPr>
          <w:p w:rsidR="00362DCC" w:rsidRDefault="00362DCC" w:rsidP="00362DCC">
            <w:pPr>
              <w:pStyle w:val="ConsPlusNormal"/>
            </w:pPr>
            <w:r>
              <w:t>NH 001</w:t>
            </w:r>
          </w:p>
        </w:tc>
        <w:tc>
          <w:tcPr>
            <w:tcW w:w="1530" w:type="dxa"/>
            <w:tcBorders>
              <w:left w:val="nil"/>
              <w:right w:val="nil"/>
            </w:tcBorders>
          </w:tcPr>
          <w:p w:rsidR="00362DCC" w:rsidRDefault="00362DCC" w:rsidP="00362DCC">
            <w:pPr>
              <w:pStyle w:val="ConsPlusNormal"/>
            </w:pPr>
            <w:r>
              <w:t>561-27-3</w:t>
            </w:r>
          </w:p>
        </w:tc>
        <w:tc>
          <w:tcPr>
            <w:tcW w:w="3288" w:type="dxa"/>
            <w:tcBorders>
              <w:left w:val="nil"/>
              <w:right w:val="nil"/>
            </w:tcBorders>
          </w:tcPr>
          <w:p w:rsidR="00362DCC" w:rsidRDefault="00362DCC" w:rsidP="00362DCC">
            <w:pPr>
              <w:pStyle w:val="ConsPlusNormal"/>
            </w:pPr>
            <w:r>
              <w:rPr>
                <w:b/>
              </w:rPr>
              <w:t>ГЕРОИН</w:t>
            </w:r>
          </w:p>
        </w:tc>
        <w:tc>
          <w:tcPr>
            <w:tcW w:w="3288" w:type="dxa"/>
            <w:tcBorders>
              <w:left w:val="nil"/>
              <w:right w:val="nil"/>
            </w:tcBorders>
          </w:tcPr>
          <w:p w:rsidR="00362DCC" w:rsidRDefault="00362DCC" w:rsidP="00362DCC">
            <w:pPr>
              <w:pStyle w:val="ConsPlusNormal"/>
            </w:pPr>
            <w:r>
              <w:t>диацетилморфин (производное морфина)</w:t>
            </w:r>
          </w:p>
        </w:tc>
      </w:tr>
      <w:tr w:rsidR="00362DCC">
        <w:tc>
          <w:tcPr>
            <w:tcW w:w="963" w:type="dxa"/>
            <w:tcBorders>
              <w:left w:val="nil"/>
              <w:right w:val="nil"/>
            </w:tcBorders>
          </w:tcPr>
          <w:p w:rsidR="00362DCC" w:rsidRDefault="00362DCC" w:rsidP="00362DCC">
            <w:pPr>
              <w:pStyle w:val="ConsPlusNormal"/>
            </w:pPr>
            <w:r>
              <w:t>NH 002</w:t>
            </w:r>
          </w:p>
        </w:tc>
        <w:tc>
          <w:tcPr>
            <w:tcW w:w="1530" w:type="dxa"/>
            <w:tcBorders>
              <w:left w:val="nil"/>
              <w:right w:val="nil"/>
            </w:tcBorders>
          </w:tcPr>
          <w:p w:rsidR="00362DCC" w:rsidRDefault="00362DCC" w:rsidP="00362DCC">
            <w:pPr>
              <w:pStyle w:val="ConsPlusNormal"/>
            </w:pPr>
            <w:r>
              <w:t>125-29-1</w:t>
            </w:r>
          </w:p>
        </w:tc>
        <w:tc>
          <w:tcPr>
            <w:tcW w:w="3288" w:type="dxa"/>
            <w:tcBorders>
              <w:left w:val="nil"/>
              <w:right w:val="nil"/>
            </w:tcBorders>
          </w:tcPr>
          <w:p w:rsidR="00362DCC" w:rsidRDefault="00362DCC" w:rsidP="00362DCC">
            <w:pPr>
              <w:pStyle w:val="ConsPlusNormal"/>
            </w:pPr>
            <w:r>
              <w:rPr>
                <w:b/>
              </w:rPr>
              <w:t>ГИДРОКОДОН</w:t>
            </w:r>
          </w:p>
        </w:tc>
        <w:tc>
          <w:tcPr>
            <w:tcW w:w="3288" w:type="dxa"/>
            <w:tcBorders>
              <w:left w:val="nil"/>
              <w:right w:val="nil"/>
            </w:tcBorders>
          </w:tcPr>
          <w:p w:rsidR="00362DCC" w:rsidRDefault="00362DCC" w:rsidP="00362DCC">
            <w:pPr>
              <w:pStyle w:val="ConsPlusNormal"/>
            </w:pPr>
            <w:r>
              <w:t>дигидрокодеинон (производное морфина)</w:t>
            </w:r>
          </w:p>
        </w:tc>
      </w:tr>
      <w:tr w:rsidR="00362DCC">
        <w:tc>
          <w:tcPr>
            <w:tcW w:w="963" w:type="dxa"/>
            <w:tcBorders>
              <w:left w:val="nil"/>
              <w:right w:val="nil"/>
            </w:tcBorders>
          </w:tcPr>
          <w:p w:rsidR="00362DCC" w:rsidRDefault="00362DCC" w:rsidP="00362DCC">
            <w:pPr>
              <w:pStyle w:val="ConsPlusNormal"/>
            </w:pPr>
            <w:r>
              <w:t>NH 005</w:t>
            </w:r>
          </w:p>
        </w:tc>
        <w:tc>
          <w:tcPr>
            <w:tcW w:w="1530" w:type="dxa"/>
            <w:tcBorders>
              <w:left w:val="nil"/>
              <w:right w:val="nil"/>
            </w:tcBorders>
          </w:tcPr>
          <w:p w:rsidR="00362DCC" w:rsidRDefault="00362DCC" w:rsidP="00362DCC">
            <w:pPr>
              <w:pStyle w:val="ConsPlusNormal"/>
            </w:pPr>
            <w:r>
              <w:t>468-56-4</w:t>
            </w:r>
          </w:p>
        </w:tc>
        <w:tc>
          <w:tcPr>
            <w:tcW w:w="3288" w:type="dxa"/>
            <w:tcBorders>
              <w:left w:val="nil"/>
              <w:right w:val="nil"/>
            </w:tcBorders>
          </w:tcPr>
          <w:p w:rsidR="00362DCC" w:rsidRDefault="00362DCC" w:rsidP="00362DCC">
            <w:pPr>
              <w:pStyle w:val="ConsPlusNormal"/>
            </w:pPr>
            <w:r>
              <w:rPr>
                <w:b/>
              </w:rPr>
              <w:t>ГИДРОКСИПЕТИДИН</w:t>
            </w:r>
          </w:p>
        </w:tc>
        <w:tc>
          <w:tcPr>
            <w:tcW w:w="3288" w:type="dxa"/>
            <w:tcBorders>
              <w:left w:val="nil"/>
              <w:right w:val="nil"/>
            </w:tcBorders>
          </w:tcPr>
          <w:p w:rsidR="00362DCC" w:rsidRDefault="00362DCC" w:rsidP="00362DCC">
            <w:pPr>
              <w:pStyle w:val="ConsPlusNormal"/>
            </w:pPr>
            <w:r>
              <w:t>этиловый эфир-4-</w:t>
            </w:r>
            <w:r>
              <w:rPr>
                <w:i/>
              </w:rPr>
              <w:t>m</w:t>
            </w:r>
            <w:r>
              <w:t>-гидроксифенил-1 -метилпиперидин-4-карбоновой кислоты</w:t>
            </w:r>
          </w:p>
        </w:tc>
      </w:tr>
      <w:tr w:rsidR="00362DCC">
        <w:tc>
          <w:tcPr>
            <w:tcW w:w="963" w:type="dxa"/>
            <w:tcBorders>
              <w:left w:val="nil"/>
              <w:right w:val="nil"/>
            </w:tcBorders>
          </w:tcPr>
          <w:p w:rsidR="00362DCC" w:rsidRDefault="00362DCC" w:rsidP="00362DCC">
            <w:pPr>
              <w:pStyle w:val="ConsPlusNormal"/>
            </w:pPr>
            <w:r>
              <w:t>NH 003</w:t>
            </w:r>
          </w:p>
        </w:tc>
        <w:tc>
          <w:tcPr>
            <w:tcW w:w="1530" w:type="dxa"/>
            <w:tcBorders>
              <w:left w:val="nil"/>
              <w:right w:val="nil"/>
            </w:tcBorders>
          </w:tcPr>
          <w:p w:rsidR="00362DCC" w:rsidRDefault="00362DCC" w:rsidP="00362DCC">
            <w:pPr>
              <w:pStyle w:val="ConsPlusNormal"/>
            </w:pPr>
            <w:r>
              <w:t>2183-56-4</w:t>
            </w:r>
          </w:p>
        </w:tc>
        <w:tc>
          <w:tcPr>
            <w:tcW w:w="3288" w:type="dxa"/>
            <w:tcBorders>
              <w:left w:val="nil"/>
              <w:right w:val="nil"/>
            </w:tcBorders>
          </w:tcPr>
          <w:p w:rsidR="00362DCC" w:rsidRDefault="00362DCC" w:rsidP="00362DCC">
            <w:pPr>
              <w:pStyle w:val="ConsPlusNormal"/>
            </w:pPr>
            <w:r>
              <w:rPr>
                <w:b/>
              </w:rPr>
              <w:t>ГИДРОМОРФИНОЛ</w:t>
            </w:r>
          </w:p>
        </w:tc>
        <w:tc>
          <w:tcPr>
            <w:tcW w:w="3288" w:type="dxa"/>
            <w:tcBorders>
              <w:left w:val="nil"/>
              <w:right w:val="nil"/>
            </w:tcBorders>
          </w:tcPr>
          <w:p w:rsidR="00362DCC" w:rsidRDefault="00362DCC" w:rsidP="00362DCC">
            <w:pPr>
              <w:pStyle w:val="ConsPlusNormal"/>
            </w:pPr>
            <w:r>
              <w:t>14-гидроксидигидроморфин (производное морфина)</w:t>
            </w:r>
          </w:p>
        </w:tc>
      </w:tr>
      <w:tr w:rsidR="00362DCC">
        <w:tc>
          <w:tcPr>
            <w:tcW w:w="963" w:type="dxa"/>
            <w:tcBorders>
              <w:left w:val="nil"/>
              <w:right w:val="nil"/>
            </w:tcBorders>
          </w:tcPr>
          <w:p w:rsidR="00362DCC" w:rsidRDefault="00362DCC" w:rsidP="00362DCC">
            <w:pPr>
              <w:pStyle w:val="ConsPlusNormal"/>
            </w:pPr>
            <w:r>
              <w:t>NH 004</w:t>
            </w:r>
          </w:p>
        </w:tc>
        <w:tc>
          <w:tcPr>
            <w:tcW w:w="1530" w:type="dxa"/>
            <w:tcBorders>
              <w:left w:val="nil"/>
              <w:right w:val="nil"/>
            </w:tcBorders>
          </w:tcPr>
          <w:p w:rsidR="00362DCC" w:rsidRDefault="00362DCC" w:rsidP="00362DCC">
            <w:pPr>
              <w:pStyle w:val="ConsPlusNormal"/>
            </w:pPr>
            <w:r>
              <w:t>466-99-9</w:t>
            </w:r>
          </w:p>
        </w:tc>
        <w:tc>
          <w:tcPr>
            <w:tcW w:w="3288" w:type="dxa"/>
            <w:tcBorders>
              <w:left w:val="nil"/>
              <w:right w:val="nil"/>
            </w:tcBorders>
          </w:tcPr>
          <w:p w:rsidR="00362DCC" w:rsidRDefault="00362DCC" w:rsidP="00362DCC">
            <w:pPr>
              <w:pStyle w:val="ConsPlusNormal"/>
            </w:pPr>
            <w:r>
              <w:rPr>
                <w:b/>
              </w:rPr>
              <w:t>ГИДРОМОРФОН</w:t>
            </w:r>
          </w:p>
        </w:tc>
        <w:tc>
          <w:tcPr>
            <w:tcW w:w="3288" w:type="dxa"/>
            <w:tcBorders>
              <w:left w:val="nil"/>
              <w:right w:val="nil"/>
            </w:tcBorders>
          </w:tcPr>
          <w:p w:rsidR="00362DCC" w:rsidRDefault="00362DCC" w:rsidP="00362DCC">
            <w:pPr>
              <w:pStyle w:val="ConsPlusNormal"/>
            </w:pPr>
            <w:r>
              <w:t>дигидроморфинон (производное морфина)</w:t>
            </w:r>
          </w:p>
        </w:tc>
      </w:tr>
      <w:tr w:rsidR="00362DCC">
        <w:tc>
          <w:tcPr>
            <w:tcW w:w="963" w:type="dxa"/>
            <w:tcBorders>
              <w:left w:val="nil"/>
              <w:right w:val="nil"/>
            </w:tcBorders>
          </w:tcPr>
          <w:p w:rsidR="00362DCC" w:rsidRDefault="00362DCC" w:rsidP="00362DCC">
            <w:pPr>
              <w:pStyle w:val="ConsPlusNormal"/>
            </w:pPr>
            <w:r>
              <w:t>ND 002</w:t>
            </w:r>
          </w:p>
        </w:tc>
        <w:tc>
          <w:tcPr>
            <w:tcW w:w="1530" w:type="dxa"/>
            <w:tcBorders>
              <w:left w:val="nil"/>
              <w:right w:val="nil"/>
            </w:tcBorders>
          </w:tcPr>
          <w:p w:rsidR="00362DCC" w:rsidRDefault="00362DCC" w:rsidP="00362DCC">
            <w:pPr>
              <w:pStyle w:val="ConsPlusNormal"/>
            </w:pPr>
            <w:r>
              <w:t>427-00-9</w:t>
            </w:r>
          </w:p>
        </w:tc>
        <w:tc>
          <w:tcPr>
            <w:tcW w:w="3288" w:type="dxa"/>
            <w:tcBorders>
              <w:left w:val="nil"/>
              <w:right w:val="nil"/>
            </w:tcBorders>
          </w:tcPr>
          <w:p w:rsidR="00362DCC" w:rsidRDefault="00362DCC" w:rsidP="00362DCC">
            <w:pPr>
              <w:pStyle w:val="ConsPlusNormal"/>
            </w:pPr>
            <w:r>
              <w:rPr>
                <w:b/>
              </w:rPr>
              <w:t>ДЕЗОМОРФИН</w:t>
            </w:r>
          </w:p>
        </w:tc>
        <w:tc>
          <w:tcPr>
            <w:tcW w:w="3288" w:type="dxa"/>
            <w:tcBorders>
              <w:left w:val="nil"/>
              <w:right w:val="nil"/>
            </w:tcBorders>
          </w:tcPr>
          <w:p w:rsidR="00362DCC" w:rsidRDefault="00362DCC" w:rsidP="00362DCC">
            <w:pPr>
              <w:pStyle w:val="ConsPlusNormal"/>
            </w:pPr>
            <w:r>
              <w:t>дигидродезоксиморфин (производное морфина)</w:t>
            </w:r>
          </w:p>
        </w:tc>
      </w:tr>
      <w:tr w:rsidR="00362DCC">
        <w:tc>
          <w:tcPr>
            <w:tcW w:w="963" w:type="dxa"/>
            <w:tcBorders>
              <w:left w:val="nil"/>
              <w:right w:val="nil"/>
            </w:tcBorders>
          </w:tcPr>
          <w:p w:rsidR="00362DCC" w:rsidRDefault="00362DCC" w:rsidP="00362DCC">
            <w:pPr>
              <w:pStyle w:val="ConsPlusNormal"/>
            </w:pPr>
            <w:r>
              <w:t>ND 003</w:t>
            </w:r>
          </w:p>
        </w:tc>
        <w:tc>
          <w:tcPr>
            <w:tcW w:w="1530" w:type="dxa"/>
            <w:tcBorders>
              <w:left w:val="nil"/>
              <w:right w:val="nil"/>
            </w:tcBorders>
          </w:tcPr>
          <w:p w:rsidR="00362DCC" w:rsidRDefault="00362DCC" w:rsidP="00362DCC">
            <w:pPr>
              <w:pStyle w:val="ConsPlusNormal"/>
            </w:pPr>
            <w:r>
              <w:t>357-56-2</w:t>
            </w:r>
          </w:p>
        </w:tc>
        <w:tc>
          <w:tcPr>
            <w:tcW w:w="3288" w:type="dxa"/>
            <w:tcBorders>
              <w:left w:val="nil"/>
              <w:right w:val="nil"/>
            </w:tcBorders>
          </w:tcPr>
          <w:p w:rsidR="00362DCC" w:rsidRDefault="00362DCC" w:rsidP="00362DCC">
            <w:pPr>
              <w:pStyle w:val="ConsPlusNormal"/>
            </w:pPr>
            <w:r>
              <w:rPr>
                <w:b/>
              </w:rPr>
              <w:t>ДЕКСТРОМОРАМИД</w:t>
            </w:r>
          </w:p>
        </w:tc>
        <w:tc>
          <w:tcPr>
            <w:tcW w:w="3288" w:type="dxa"/>
            <w:tcBorders>
              <w:left w:val="nil"/>
              <w:right w:val="nil"/>
            </w:tcBorders>
          </w:tcPr>
          <w:p w:rsidR="00362DCC" w:rsidRDefault="00362DCC" w:rsidP="00362DCC">
            <w:pPr>
              <w:pStyle w:val="ConsPlusNormal"/>
            </w:pPr>
            <w:r>
              <w:t>(+)-4-[2-метил-4-оксо-3,3-дифенил-4-(1-пирролидинил)бутил]-морфолин (правовращающий изомер морамида)</w:t>
            </w:r>
          </w:p>
        </w:tc>
      </w:tr>
      <w:tr w:rsidR="00362DCC">
        <w:tc>
          <w:tcPr>
            <w:tcW w:w="963" w:type="dxa"/>
            <w:tcBorders>
              <w:left w:val="nil"/>
              <w:right w:val="nil"/>
            </w:tcBorders>
          </w:tcPr>
          <w:p w:rsidR="00362DCC" w:rsidRDefault="00362DCC" w:rsidP="00362DCC">
            <w:pPr>
              <w:pStyle w:val="ConsPlusNormal"/>
            </w:pPr>
            <w:r>
              <w:t>ND 005</w:t>
            </w:r>
          </w:p>
        </w:tc>
        <w:tc>
          <w:tcPr>
            <w:tcW w:w="1530" w:type="dxa"/>
            <w:tcBorders>
              <w:left w:val="nil"/>
              <w:right w:val="nil"/>
            </w:tcBorders>
          </w:tcPr>
          <w:p w:rsidR="00362DCC" w:rsidRDefault="00362DCC" w:rsidP="00362DCC">
            <w:pPr>
              <w:pStyle w:val="ConsPlusNormal"/>
            </w:pPr>
            <w:r>
              <w:t>552-25-0</w:t>
            </w:r>
          </w:p>
        </w:tc>
        <w:tc>
          <w:tcPr>
            <w:tcW w:w="3288" w:type="dxa"/>
            <w:tcBorders>
              <w:left w:val="nil"/>
              <w:right w:val="nil"/>
            </w:tcBorders>
          </w:tcPr>
          <w:p w:rsidR="00362DCC" w:rsidRDefault="00362DCC" w:rsidP="00362DCC">
            <w:pPr>
              <w:pStyle w:val="ConsPlusNormal"/>
            </w:pPr>
            <w:r>
              <w:rPr>
                <w:b/>
              </w:rPr>
              <w:t>ДИАМПРОМИД</w:t>
            </w:r>
          </w:p>
        </w:tc>
        <w:tc>
          <w:tcPr>
            <w:tcW w:w="3288" w:type="dxa"/>
            <w:tcBorders>
              <w:left w:val="nil"/>
              <w:right w:val="nil"/>
            </w:tcBorders>
          </w:tcPr>
          <w:p w:rsidR="00362DCC" w:rsidRDefault="00362DCC" w:rsidP="00362DCC">
            <w:pPr>
              <w:pStyle w:val="ConsPlusNormal"/>
            </w:pPr>
            <w:r>
              <w:rPr>
                <w:i/>
              </w:rPr>
              <w:t>N</w:t>
            </w:r>
            <w:r>
              <w:t>-[2-(метилфенетиламино)-пропил]пропионанилид</w:t>
            </w:r>
          </w:p>
        </w:tc>
      </w:tr>
      <w:tr w:rsidR="00362DCC">
        <w:tc>
          <w:tcPr>
            <w:tcW w:w="963" w:type="dxa"/>
            <w:tcBorders>
              <w:left w:val="nil"/>
              <w:right w:val="nil"/>
            </w:tcBorders>
          </w:tcPr>
          <w:p w:rsidR="00362DCC" w:rsidRDefault="00362DCC" w:rsidP="00362DCC">
            <w:pPr>
              <w:pStyle w:val="ConsPlusNormal"/>
            </w:pPr>
            <w:r>
              <w:t>ND 009</w:t>
            </w:r>
          </w:p>
        </w:tc>
        <w:tc>
          <w:tcPr>
            <w:tcW w:w="1530" w:type="dxa"/>
            <w:tcBorders>
              <w:left w:val="nil"/>
              <w:right w:val="nil"/>
            </w:tcBorders>
          </w:tcPr>
          <w:p w:rsidR="00362DCC" w:rsidRDefault="00362DCC" w:rsidP="00362DCC">
            <w:pPr>
              <w:pStyle w:val="ConsPlusNormal"/>
            </w:pPr>
            <w:r>
              <w:t>509-60-4</w:t>
            </w:r>
          </w:p>
        </w:tc>
        <w:tc>
          <w:tcPr>
            <w:tcW w:w="3288" w:type="dxa"/>
            <w:tcBorders>
              <w:left w:val="nil"/>
              <w:right w:val="nil"/>
            </w:tcBorders>
          </w:tcPr>
          <w:p w:rsidR="00362DCC" w:rsidRDefault="00362DCC" w:rsidP="00362DCC">
            <w:pPr>
              <w:pStyle w:val="ConsPlusNormal"/>
            </w:pPr>
            <w:r>
              <w:t>ДИГИДРОМОРФИН</w:t>
            </w:r>
          </w:p>
        </w:tc>
        <w:tc>
          <w:tcPr>
            <w:tcW w:w="3288" w:type="dxa"/>
            <w:tcBorders>
              <w:left w:val="nil"/>
              <w:right w:val="nil"/>
            </w:tcBorders>
          </w:tcPr>
          <w:p w:rsidR="00362DCC" w:rsidRDefault="00362DCC" w:rsidP="00362DCC">
            <w:pPr>
              <w:pStyle w:val="ConsPlusNormal"/>
            </w:pPr>
            <w:r>
              <w:t>7,8-дигидро-7-</w:t>
            </w:r>
            <w:r>
              <w:rPr>
                <w:i/>
              </w:rPr>
              <w:t>a</w:t>
            </w:r>
            <w:r>
              <w:t>-[1-(</w:t>
            </w:r>
            <w:r>
              <w:rPr>
                <w:i/>
              </w:rPr>
              <w:t>R</w:t>
            </w:r>
            <w:r>
              <w:t>-гидрокси-1-метилбутил]-6,14-</w:t>
            </w:r>
            <w:r>
              <w:rPr>
                <w:i/>
              </w:rPr>
              <w:t>эндо</w:t>
            </w:r>
            <w:r>
              <w:t>этанотетрагидроори</w:t>
            </w:r>
            <w:r>
              <w:lastRenderedPageBreak/>
              <w:t>павин (производное эторфина)</w:t>
            </w:r>
          </w:p>
        </w:tc>
      </w:tr>
      <w:tr w:rsidR="00362DCC">
        <w:tc>
          <w:tcPr>
            <w:tcW w:w="963" w:type="dxa"/>
            <w:tcBorders>
              <w:left w:val="nil"/>
              <w:right w:val="nil"/>
            </w:tcBorders>
          </w:tcPr>
          <w:p w:rsidR="00362DCC" w:rsidRDefault="00362DCC" w:rsidP="00362DCC">
            <w:pPr>
              <w:pStyle w:val="ConsPlusNormal"/>
            </w:pPr>
            <w:r>
              <w:lastRenderedPageBreak/>
              <w:t>ND 025</w:t>
            </w:r>
          </w:p>
        </w:tc>
        <w:tc>
          <w:tcPr>
            <w:tcW w:w="1530" w:type="dxa"/>
            <w:tcBorders>
              <w:left w:val="nil"/>
              <w:right w:val="nil"/>
            </w:tcBorders>
          </w:tcPr>
          <w:p w:rsidR="00362DCC" w:rsidRDefault="00362DCC" w:rsidP="00362DCC">
            <w:pPr>
              <w:pStyle w:val="ConsPlusNormal"/>
            </w:pPr>
            <w:r>
              <w:t>14357-76-7</w:t>
            </w:r>
          </w:p>
        </w:tc>
        <w:tc>
          <w:tcPr>
            <w:tcW w:w="3288" w:type="dxa"/>
            <w:tcBorders>
              <w:left w:val="nil"/>
              <w:right w:val="nil"/>
            </w:tcBorders>
          </w:tcPr>
          <w:p w:rsidR="00362DCC" w:rsidRDefault="00362DCC" w:rsidP="00362DCC">
            <w:pPr>
              <w:pStyle w:val="ConsPlusNormal"/>
            </w:pPr>
            <w:r>
              <w:t>ДИГИДРОЭТОРФИН</w:t>
            </w:r>
          </w:p>
        </w:tc>
        <w:tc>
          <w:tcPr>
            <w:tcW w:w="3288" w:type="dxa"/>
            <w:tcBorders>
              <w:left w:val="nil"/>
              <w:right w:val="nil"/>
            </w:tcBorders>
          </w:tcPr>
          <w:p w:rsidR="00362DCC" w:rsidRDefault="00362DCC" w:rsidP="00362DCC">
            <w:pPr>
              <w:pStyle w:val="ConsPlusNormal"/>
            </w:pPr>
            <w:r>
              <w:t>(производное морфина)</w:t>
            </w:r>
          </w:p>
        </w:tc>
      </w:tr>
      <w:tr w:rsidR="00362DCC">
        <w:tc>
          <w:tcPr>
            <w:tcW w:w="963" w:type="dxa"/>
            <w:tcBorders>
              <w:left w:val="nil"/>
              <w:right w:val="nil"/>
            </w:tcBorders>
          </w:tcPr>
          <w:p w:rsidR="00362DCC" w:rsidRDefault="00362DCC" w:rsidP="00362DCC">
            <w:pPr>
              <w:pStyle w:val="ConsPlusNormal"/>
            </w:pPr>
            <w:r>
              <w:t>ND 011</w:t>
            </w:r>
          </w:p>
        </w:tc>
        <w:tc>
          <w:tcPr>
            <w:tcW w:w="1530" w:type="dxa"/>
            <w:tcBorders>
              <w:left w:val="nil"/>
              <w:right w:val="nil"/>
            </w:tcBorders>
          </w:tcPr>
          <w:p w:rsidR="00362DCC" w:rsidRDefault="00362DCC" w:rsidP="00362DCC">
            <w:pPr>
              <w:pStyle w:val="ConsPlusNormal"/>
            </w:pPr>
            <w:r>
              <w:t>509-78-4</w:t>
            </w:r>
          </w:p>
        </w:tc>
        <w:tc>
          <w:tcPr>
            <w:tcW w:w="3288" w:type="dxa"/>
            <w:tcBorders>
              <w:left w:val="nil"/>
              <w:right w:val="nil"/>
            </w:tcBorders>
          </w:tcPr>
          <w:p w:rsidR="00362DCC" w:rsidRDefault="00362DCC" w:rsidP="00362DCC">
            <w:pPr>
              <w:pStyle w:val="ConsPlusNormal"/>
            </w:pPr>
            <w:r>
              <w:t>ДИМЕНОКСАДОЛ</w:t>
            </w:r>
          </w:p>
        </w:tc>
        <w:tc>
          <w:tcPr>
            <w:tcW w:w="3288" w:type="dxa"/>
            <w:tcBorders>
              <w:left w:val="nil"/>
              <w:right w:val="nil"/>
            </w:tcBorders>
          </w:tcPr>
          <w:p w:rsidR="00362DCC" w:rsidRDefault="00362DCC" w:rsidP="00362DCC">
            <w:pPr>
              <w:pStyle w:val="ConsPlusNormal"/>
            </w:pPr>
            <w:r>
              <w:t>2-диметиламиноэтил-1-этокси-1,1-дифенилацетат</w:t>
            </w:r>
          </w:p>
        </w:tc>
      </w:tr>
      <w:tr w:rsidR="00362DCC">
        <w:tc>
          <w:tcPr>
            <w:tcW w:w="963" w:type="dxa"/>
            <w:tcBorders>
              <w:left w:val="nil"/>
              <w:right w:val="nil"/>
            </w:tcBorders>
          </w:tcPr>
          <w:p w:rsidR="00362DCC" w:rsidRDefault="00362DCC" w:rsidP="00362DCC">
            <w:pPr>
              <w:pStyle w:val="ConsPlusNormal"/>
            </w:pPr>
            <w:r>
              <w:t>ND 014</w:t>
            </w:r>
          </w:p>
        </w:tc>
        <w:tc>
          <w:tcPr>
            <w:tcW w:w="1530" w:type="dxa"/>
            <w:tcBorders>
              <w:left w:val="nil"/>
              <w:right w:val="nil"/>
            </w:tcBorders>
          </w:tcPr>
          <w:p w:rsidR="00362DCC" w:rsidRDefault="00362DCC" w:rsidP="00362DCC">
            <w:pPr>
              <w:pStyle w:val="ConsPlusNormal"/>
            </w:pPr>
            <w:r>
              <w:t>524-84-5</w:t>
            </w:r>
          </w:p>
        </w:tc>
        <w:tc>
          <w:tcPr>
            <w:tcW w:w="3288" w:type="dxa"/>
            <w:tcBorders>
              <w:left w:val="nil"/>
              <w:right w:val="nil"/>
            </w:tcBorders>
          </w:tcPr>
          <w:p w:rsidR="00362DCC" w:rsidRDefault="00362DCC" w:rsidP="00362DCC">
            <w:pPr>
              <w:pStyle w:val="ConsPlusNormal"/>
            </w:pPr>
            <w:r>
              <w:rPr>
                <w:b/>
              </w:rPr>
              <w:t>ДИМЕТИЛТИАМБУТЕН</w:t>
            </w:r>
          </w:p>
        </w:tc>
        <w:tc>
          <w:tcPr>
            <w:tcW w:w="3288" w:type="dxa"/>
            <w:tcBorders>
              <w:left w:val="nil"/>
              <w:right w:val="nil"/>
            </w:tcBorders>
          </w:tcPr>
          <w:p w:rsidR="00362DCC" w:rsidRDefault="00362DCC" w:rsidP="00362DCC">
            <w:pPr>
              <w:pStyle w:val="ConsPlusNormal"/>
            </w:pPr>
            <w:r>
              <w:t>6-диметиламино-4,4-дифенил-3-гептанол</w:t>
            </w:r>
          </w:p>
        </w:tc>
      </w:tr>
      <w:tr w:rsidR="00362DCC">
        <w:tc>
          <w:tcPr>
            <w:tcW w:w="963" w:type="dxa"/>
            <w:tcBorders>
              <w:left w:val="nil"/>
              <w:right w:val="nil"/>
            </w:tcBorders>
          </w:tcPr>
          <w:p w:rsidR="00362DCC" w:rsidRDefault="00362DCC" w:rsidP="00362DCC">
            <w:pPr>
              <w:pStyle w:val="ConsPlusNormal"/>
            </w:pPr>
            <w:r>
              <w:t>ND 012</w:t>
            </w:r>
          </w:p>
        </w:tc>
        <w:tc>
          <w:tcPr>
            <w:tcW w:w="1530" w:type="dxa"/>
            <w:tcBorders>
              <w:left w:val="nil"/>
              <w:right w:val="nil"/>
            </w:tcBorders>
          </w:tcPr>
          <w:p w:rsidR="00362DCC" w:rsidRDefault="00362DCC" w:rsidP="00362DCC">
            <w:pPr>
              <w:pStyle w:val="ConsPlusNormal"/>
            </w:pPr>
            <w:r>
              <w:t>545-90-4</w:t>
            </w:r>
          </w:p>
        </w:tc>
        <w:tc>
          <w:tcPr>
            <w:tcW w:w="3288" w:type="dxa"/>
            <w:tcBorders>
              <w:left w:val="nil"/>
              <w:right w:val="nil"/>
            </w:tcBorders>
          </w:tcPr>
          <w:p w:rsidR="00362DCC" w:rsidRDefault="00362DCC" w:rsidP="00362DCC">
            <w:pPr>
              <w:pStyle w:val="ConsPlusNormal"/>
            </w:pPr>
            <w:r>
              <w:t>ДИМЕФЕПТАНОЛ</w:t>
            </w:r>
          </w:p>
        </w:tc>
        <w:tc>
          <w:tcPr>
            <w:tcW w:w="3288" w:type="dxa"/>
            <w:tcBorders>
              <w:left w:val="nil"/>
              <w:right w:val="nil"/>
            </w:tcBorders>
          </w:tcPr>
          <w:p w:rsidR="00362DCC" w:rsidRDefault="00362DCC" w:rsidP="00362DCC">
            <w:pPr>
              <w:pStyle w:val="ConsPlusNormal"/>
            </w:pPr>
            <w:r>
              <w:t>3-диэтиламино-1,1-ди-(2'-тиенил)-1-бутен</w:t>
            </w:r>
          </w:p>
        </w:tc>
      </w:tr>
      <w:tr w:rsidR="00362DCC">
        <w:tc>
          <w:tcPr>
            <w:tcW w:w="963" w:type="dxa"/>
            <w:tcBorders>
              <w:left w:val="nil"/>
              <w:right w:val="nil"/>
            </w:tcBorders>
          </w:tcPr>
          <w:p w:rsidR="00362DCC" w:rsidRDefault="00362DCC" w:rsidP="00362DCC">
            <w:pPr>
              <w:pStyle w:val="ConsPlusNormal"/>
            </w:pPr>
            <w:r>
              <w:t>ND 015</w:t>
            </w:r>
          </w:p>
        </w:tc>
        <w:tc>
          <w:tcPr>
            <w:tcW w:w="1530" w:type="dxa"/>
            <w:tcBorders>
              <w:left w:val="nil"/>
              <w:right w:val="nil"/>
            </w:tcBorders>
          </w:tcPr>
          <w:p w:rsidR="00362DCC" w:rsidRDefault="00362DCC" w:rsidP="00362DCC">
            <w:pPr>
              <w:pStyle w:val="ConsPlusNormal"/>
            </w:pPr>
            <w:r>
              <w:t>467-86-7</w:t>
            </w:r>
          </w:p>
        </w:tc>
        <w:tc>
          <w:tcPr>
            <w:tcW w:w="3288" w:type="dxa"/>
            <w:tcBorders>
              <w:left w:val="nil"/>
              <w:right w:val="nil"/>
            </w:tcBorders>
          </w:tcPr>
          <w:p w:rsidR="00362DCC" w:rsidRDefault="00362DCC" w:rsidP="00362DCC">
            <w:pPr>
              <w:pStyle w:val="ConsPlusNormal"/>
            </w:pPr>
            <w:r>
              <w:rPr>
                <w:b/>
              </w:rPr>
              <w:t>ДИОКСАФЕТИЛ БУТИРАТ</w:t>
            </w:r>
          </w:p>
        </w:tc>
        <w:tc>
          <w:tcPr>
            <w:tcW w:w="3288" w:type="dxa"/>
            <w:tcBorders>
              <w:left w:val="nil"/>
              <w:right w:val="nil"/>
            </w:tcBorders>
          </w:tcPr>
          <w:p w:rsidR="00362DCC" w:rsidRDefault="00362DCC" w:rsidP="00362DCC">
            <w:pPr>
              <w:pStyle w:val="ConsPlusNormal"/>
            </w:pPr>
            <w:r>
              <w:t>этил-4-морфолино-2,2-дифенилбутират</w:t>
            </w:r>
          </w:p>
        </w:tc>
      </w:tr>
      <w:tr w:rsidR="00362DCC">
        <w:tc>
          <w:tcPr>
            <w:tcW w:w="963" w:type="dxa"/>
            <w:tcBorders>
              <w:left w:val="nil"/>
              <w:right w:val="nil"/>
            </w:tcBorders>
          </w:tcPr>
          <w:p w:rsidR="00362DCC" w:rsidRDefault="00362DCC" w:rsidP="00362DCC">
            <w:pPr>
              <w:pStyle w:val="ConsPlusNormal"/>
            </w:pPr>
            <w:r>
              <w:t>ND 017</w:t>
            </w:r>
          </w:p>
        </w:tc>
        <w:tc>
          <w:tcPr>
            <w:tcW w:w="1530" w:type="dxa"/>
            <w:tcBorders>
              <w:left w:val="nil"/>
              <w:right w:val="nil"/>
            </w:tcBorders>
          </w:tcPr>
          <w:p w:rsidR="00362DCC" w:rsidRDefault="00362DCC" w:rsidP="00362DCC">
            <w:pPr>
              <w:pStyle w:val="ConsPlusNormal"/>
            </w:pPr>
            <w:r>
              <w:t>467-83-4</w:t>
            </w:r>
          </w:p>
        </w:tc>
        <w:tc>
          <w:tcPr>
            <w:tcW w:w="3288" w:type="dxa"/>
            <w:tcBorders>
              <w:left w:val="nil"/>
              <w:right w:val="nil"/>
            </w:tcBorders>
          </w:tcPr>
          <w:p w:rsidR="00362DCC" w:rsidRDefault="00362DCC" w:rsidP="00362DCC">
            <w:pPr>
              <w:pStyle w:val="ConsPlusNormal"/>
            </w:pPr>
            <w:r>
              <w:rPr>
                <w:b/>
              </w:rPr>
              <w:t>ДИПИПАНОН</w:t>
            </w:r>
          </w:p>
        </w:tc>
        <w:tc>
          <w:tcPr>
            <w:tcW w:w="3288" w:type="dxa"/>
            <w:tcBorders>
              <w:left w:val="nil"/>
              <w:right w:val="nil"/>
            </w:tcBorders>
          </w:tcPr>
          <w:p w:rsidR="00362DCC" w:rsidRDefault="00362DCC" w:rsidP="00362DCC">
            <w:pPr>
              <w:pStyle w:val="ConsPlusNormal"/>
            </w:pPr>
            <w:r>
              <w:t>4,4-дифенил-6-пиперидин-3-гептанон</w:t>
            </w:r>
          </w:p>
        </w:tc>
      </w:tr>
      <w:tr w:rsidR="00362DCC">
        <w:tc>
          <w:tcPr>
            <w:tcW w:w="963" w:type="dxa"/>
            <w:tcBorders>
              <w:left w:val="nil"/>
              <w:right w:val="nil"/>
            </w:tcBorders>
          </w:tcPr>
          <w:p w:rsidR="00362DCC" w:rsidRDefault="00362DCC" w:rsidP="00362DCC">
            <w:pPr>
              <w:pStyle w:val="ConsPlusNormal"/>
            </w:pPr>
            <w:r>
              <w:t>ND 016</w:t>
            </w:r>
          </w:p>
        </w:tc>
        <w:tc>
          <w:tcPr>
            <w:tcW w:w="1530" w:type="dxa"/>
            <w:tcBorders>
              <w:left w:val="nil"/>
              <w:right w:val="nil"/>
            </w:tcBorders>
          </w:tcPr>
          <w:p w:rsidR="00362DCC" w:rsidRDefault="00362DCC" w:rsidP="00362DCC">
            <w:pPr>
              <w:pStyle w:val="ConsPlusNormal"/>
            </w:pPr>
            <w:r>
              <w:t>915-30-0</w:t>
            </w:r>
          </w:p>
        </w:tc>
        <w:tc>
          <w:tcPr>
            <w:tcW w:w="3288" w:type="dxa"/>
            <w:tcBorders>
              <w:left w:val="nil"/>
              <w:right w:val="nil"/>
            </w:tcBorders>
          </w:tcPr>
          <w:p w:rsidR="00362DCC" w:rsidRDefault="00362DCC" w:rsidP="00362DCC">
            <w:pPr>
              <w:pStyle w:val="ConsPlusNormal"/>
            </w:pPr>
            <w:r>
              <w:rPr>
                <w:b/>
              </w:rPr>
              <w:t>ДИФЕНОКСИЛАТ</w:t>
            </w:r>
          </w:p>
        </w:tc>
        <w:tc>
          <w:tcPr>
            <w:tcW w:w="3288" w:type="dxa"/>
            <w:tcBorders>
              <w:left w:val="nil"/>
              <w:right w:val="nil"/>
            </w:tcBorders>
          </w:tcPr>
          <w:p w:rsidR="00362DCC" w:rsidRDefault="00362DCC" w:rsidP="00362DCC">
            <w:pPr>
              <w:pStyle w:val="ConsPlusNormal"/>
            </w:pPr>
            <w:r>
              <w:t>этиловый эфир-1-(3-циано-3,3-дифенилпропил)-4-фенилпиперидин-4-карбоновой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ND 007</w:t>
            </w:r>
          </w:p>
        </w:tc>
        <w:tc>
          <w:tcPr>
            <w:tcW w:w="1530" w:type="dxa"/>
            <w:tcBorders>
              <w:left w:val="nil"/>
              <w:right w:val="nil"/>
            </w:tcBorders>
          </w:tcPr>
          <w:p w:rsidR="00362DCC" w:rsidRDefault="00362DCC" w:rsidP="00362DCC">
            <w:pPr>
              <w:pStyle w:val="ConsPlusNormal"/>
            </w:pPr>
            <w:r>
              <w:t>28782-42-5</w:t>
            </w:r>
          </w:p>
        </w:tc>
        <w:tc>
          <w:tcPr>
            <w:tcW w:w="3288" w:type="dxa"/>
            <w:tcBorders>
              <w:left w:val="nil"/>
              <w:right w:val="nil"/>
            </w:tcBorders>
          </w:tcPr>
          <w:p w:rsidR="00362DCC" w:rsidRDefault="00362DCC" w:rsidP="00362DCC">
            <w:pPr>
              <w:pStyle w:val="ConsPlusNormal"/>
            </w:pPr>
            <w:r>
              <w:rPr>
                <w:b/>
              </w:rPr>
              <w:t>ДИФЕНОКСИН</w:t>
            </w:r>
          </w:p>
        </w:tc>
        <w:tc>
          <w:tcPr>
            <w:tcW w:w="3288" w:type="dxa"/>
            <w:tcBorders>
              <w:left w:val="nil"/>
              <w:right w:val="nil"/>
            </w:tcBorders>
          </w:tcPr>
          <w:p w:rsidR="00362DCC" w:rsidRDefault="00362DCC" w:rsidP="00362DCC">
            <w:pPr>
              <w:pStyle w:val="ConsPlusNormal"/>
            </w:pPr>
            <w:r>
              <w:t>1-(3-циано-3,3-дифенилпропил)-4-фенилизонипекотиновая кислота</w:t>
            </w:r>
          </w:p>
        </w:tc>
      </w:tr>
      <w:tr w:rsidR="00362DCC">
        <w:tc>
          <w:tcPr>
            <w:tcW w:w="963" w:type="dxa"/>
            <w:tcBorders>
              <w:left w:val="nil"/>
              <w:right w:val="nil"/>
            </w:tcBorders>
          </w:tcPr>
          <w:p w:rsidR="00362DCC" w:rsidRDefault="00362DCC" w:rsidP="00362DCC">
            <w:pPr>
              <w:pStyle w:val="ConsPlusNormal"/>
            </w:pPr>
            <w:r>
              <w:t>ND 006</w:t>
            </w:r>
          </w:p>
        </w:tc>
        <w:tc>
          <w:tcPr>
            <w:tcW w:w="1530" w:type="dxa"/>
            <w:tcBorders>
              <w:left w:val="nil"/>
              <w:right w:val="nil"/>
            </w:tcBorders>
          </w:tcPr>
          <w:p w:rsidR="00362DCC" w:rsidRDefault="00362DCC" w:rsidP="00362DCC">
            <w:pPr>
              <w:pStyle w:val="ConsPlusNormal"/>
            </w:pPr>
            <w:r>
              <w:t>86-14-6</w:t>
            </w:r>
          </w:p>
        </w:tc>
        <w:tc>
          <w:tcPr>
            <w:tcW w:w="3288" w:type="dxa"/>
            <w:tcBorders>
              <w:left w:val="nil"/>
              <w:right w:val="nil"/>
            </w:tcBorders>
          </w:tcPr>
          <w:p w:rsidR="00362DCC" w:rsidRDefault="00362DCC" w:rsidP="00362DCC">
            <w:pPr>
              <w:pStyle w:val="ConsPlusNormal"/>
            </w:pPr>
            <w:r>
              <w:rPr>
                <w:b/>
              </w:rPr>
              <w:t>ДИЭТИЛТИАМБУТЕН</w:t>
            </w:r>
          </w:p>
        </w:tc>
        <w:tc>
          <w:tcPr>
            <w:tcW w:w="3288" w:type="dxa"/>
            <w:tcBorders>
              <w:left w:val="nil"/>
              <w:right w:val="nil"/>
            </w:tcBorders>
          </w:tcPr>
          <w:p w:rsidR="00362DCC" w:rsidRDefault="00362DCC" w:rsidP="00362DCC">
            <w:pPr>
              <w:pStyle w:val="ConsPlusNormal"/>
            </w:pPr>
            <w:r>
              <w:t>3-диэтиламино-1,1-ди-(2'-тиенил)-1-бутен</w:t>
            </w:r>
          </w:p>
        </w:tc>
      </w:tr>
      <w:tr w:rsidR="00362DCC">
        <w:tc>
          <w:tcPr>
            <w:tcW w:w="963" w:type="dxa"/>
            <w:tcBorders>
              <w:left w:val="nil"/>
              <w:right w:val="nil"/>
            </w:tcBorders>
          </w:tcPr>
          <w:p w:rsidR="00362DCC" w:rsidRDefault="00362DCC" w:rsidP="00362DCC">
            <w:pPr>
              <w:pStyle w:val="ConsPlusNormal"/>
            </w:pPr>
            <w:r>
              <w:t>ND 018</w:t>
            </w:r>
          </w:p>
        </w:tc>
        <w:tc>
          <w:tcPr>
            <w:tcW w:w="1530" w:type="dxa"/>
            <w:tcBorders>
              <w:left w:val="nil"/>
              <w:right w:val="nil"/>
            </w:tcBorders>
          </w:tcPr>
          <w:p w:rsidR="00362DCC" w:rsidRDefault="00362DCC" w:rsidP="00362DCC">
            <w:pPr>
              <w:pStyle w:val="ConsPlusNormal"/>
            </w:pPr>
            <w:r>
              <w:t>3176-03-2</w:t>
            </w:r>
          </w:p>
        </w:tc>
        <w:tc>
          <w:tcPr>
            <w:tcW w:w="3288" w:type="dxa"/>
            <w:tcBorders>
              <w:left w:val="nil"/>
              <w:right w:val="nil"/>
            </w:tcBorders>
          </w:tcPr>
          <w:p w:rsidR="00362DCC" w:rsidRDefault="00362DCC" w:rsidP="00362DCC">
            <w:pPr>
              <w:pStyle w:val="ConsPlusNormal"/>
            </w:pPr>
            <w:r>
              <w:rPr>
                <w:b/>
              </w:rPr>
              <w:t>ДРОТЕБАНОЛ</w:t>
            </w:r>
          </w:p>
        </w:tc>
        <w:tc>
          <w:tcPr>
            <w:tcW w:w="3288" w:type="dxa"/>
            <w:tcBorders>
              <w:left w:val="nil"/>
              <w:right w:val="nil"/>
            </w:tcBorders>
          </w:tcPr>
          <w:p w:rsidR="00362DCC" w:rsidRDefault="00362DCC" w:rsidP="00362DCC">
            <w:pPr>
              <w:pStyle w:val="ConsPlusNormal"/>
            </w:pPr>
            <w:r>
              <w:t>3,4-диметокси-17-метилморфинан-6-</w:t>
            </w:r>
            <w:r w:rsidRPr="006579D4">
              <w:rPr>
                <w:position w:val="-8"/>
              </w:rPr>
              <w:pict>
                <v:shape id="_x0000_i1037" style="width:14.95pt;height:23.4pt" coordsize="" o:spt="100" adj="0,,0" path="" filled="f" stroked="f">
                  <v:stroke joinstyle="miter"/>
                  <v:imagedata r:id="rId13" o:title="base_45057_18664_32780"/>
                  <v:formulas/>
                  <v:path o:connecttype="segments"/>
                </v:shape>
              </w:pict>
            </w:r>
            <w:r>
              <w:t>,-14-диол</w:t>
            </w:r>
          </w:p>
        </w:tc>
      </w:tr>
      <w:tr w:rsidR="00362DCC">
        <w:tc>
          <w:tcPr>
            <w:tcW w:w="963" w:type="dxa"/>
            <w:tcBorders>
              <w:left w:val="nil"/>
              <w:right w:val="nil"/>
            </w:tcBorders>
          </w:tcPr>
          <w:p w:rsidR="00362DCC" w:rsidRDefault="00362DCC" w:rsidP="00362DCC">
            <w:pPr>
              <w:pStyle w:val="ConsPlusNormal"/>
            </w:pPr>
            <w:r>
              <w:t>NI 001</w:t>
            </w:r>
          </w:p>
        </w:tc>
        <w:tc>
          <w:tcPr>
            <w:tcW w:w="1530" w:type="dxa"/>
            <w:tcBorders>
              <w:left w:val="nil"/>
              <w:right w:val="nil"/>
            </w:tcBorders>
          </w:tcPr>
          <w:p w:rsidR="00362DCC" w:rsidRDefault="00362DCC" w:rsidP="00362DCC">
            <w:pPr>
              <w:pStyle w:val="ConsPlusNormal"/>
            </w:pPr>
            <w:r>
              <w:t>466-40-0</w:t>
            </w:r>
          </w:p>
        </w:tc>
        <w:tc>
          <w:tcPr>
            <w:tcW w:w="3288" w:type="dxa"/>
            <w:tcBorders>
              <w:left w:val="nil"/>
              <w:right w:val="nil"/>
            </w:tcBorders>
          </w:tcPr>
          <w:p w:rsidR="00362DCC" w:rsidRDefault="00362DCC" w:rsidP="00362DCC">
            <w:pPr>
              <w:pStyle w:val="ConsPlusNormal"/>
            </w:pPr>
            <w:r>
              <w:rPr>
                <w:b/>
              </w:rPr>
              <w:t>ИЗОМЕТАДОН</w:t>
            </w:r>
          </w:p>
        </w:tc>
        <w:tc>
          <w:tcPr>
            <w:tcW w:w="3288" w:type="dxa"/>
            <w:tcBorders>
              <w:left w:val="nil"/>
              <w:right w:val="nil"/>
            </w:tcBorders>
          </w:tcPr>
          <w:p w:rsidR="00362DCC" w:rsidRDefault="00362DCC" w:rsidP="00362DCC">
            <w:pPr>
              <w:pStyle w:val="ConsPlusNormal"/>
            </w:pPr>
            <w:r>
              <w:t>6-dimethylamino-5-methyl-4,4-diphenyl-3-hexanone</w:t>
            </w:r>
          </w:p>
        </w:tc>
      </w:tr>
      <w:tr w:rsidR="00362DCC">
        <w:tc>
          <w:tcPr>
            <w:tcW w:w="963" w:type="dxa"/>
            <w:tcBorders>
              <w:left w:val="nil"/>
              <w:right w:val="nil"/>
            </w:tcBorders>
          </w:tcPr>
          <w:p w:rsidR="00362DCC" w:rsidRDefault="00362DCC" w:rsidP="00362DCC">
            <w:pPr>
              <w:pStyle w:val="ConsPlusNormal"/>
            </w:pPr>
            <w:r>
              <w:t xml:space="preserve">NC </w:t>
            </w:r>
            <w:r>
              <w:lastRenderedPageBreak/>
              <w:t>001</w:t>
            </w:r>
          </w:p>
        </w:tc>
        <w:tc>
          <w:tcPr>
            <w:tcW w:w="1530" w:type="dxa"/>
            <w:tcBorders>
              <w:left w:val="nil"/>
              <w:right w:val="nil"/>
            </w:tcBorders>
          </w:tcPr>
          <w:p w:rsidR="00362DCC" w:rsidRDefault="00362DCC" w:rsidP="00362DCC">
            <w:pPr>
              <w:pStyle w:val="ConsPlusNormal"/>
            </w:pPr>
            <w:r>
              <w:lastRenderedPageBreak/>
              <w:t>8063-14-7</w:t>
            </w:r>
          </w:p>
        </w:tc>
        <w:tc>
          <w:tcPr>
            <w:tcW w:w="3288" w:type="dxa"/>
            <w:tcBorders>
              <w:left w:val="nil"/>
              <w:right w:val="nil"/>
            </w:tcBorders>
          </w:tcPr>
          <w:p w:rsidR="00362DCC" w:rsidRDefault="00362DCC" w:rsidP="00362DCC">
            <w:pPr>
              <w:pStyle w:val="ConsPlusNormal"/>
            </w:pPr>
            <w:r>
              <w:t>КАННАБИС</w:t>
            </w:r>
          </w:p>
        </w:tc>
        <w:tc>
          <w:tcPr>
            <w:tcW w:w="3288" w:type="dxa"/>
            <w:tcBorders>
              <w:left w:val="nil"/>
              <w:right w:val="nil"/>
            </w:tcBorders>
          </w:tcPr>
          <w:p w:rsidR="00362DCC" w:rsidRDefault="00362DCC" w:rsidP="00362DCC">
            <w:pPr>
              <w:pStyle w:val="ConsPlusNormal"/>
            </w:pPr>
            <w:r>
              <w:t xml:space="preserve">верхушки растения </w:t>
            </w:r>
            <w:r>
              <w:lastRenderedPageBreak/>
              <w:t>каннабис с цветами или плодами (из которых не была извлечена смола)</w:t>
            </w:r>
          </w:p>
        </w:tc>
      </w:tr>
      <w:tr w:rsidR="00362DCC">
        <w:tc>
          <w:tcPr>
            <w:tcW w:w="963" w:type="dxa"/>
            <w:tcBorders>
              <w:left w:val="nil"/>
              <w:right w:val="nil"/>
            </w:tcBorders>
          </w:tcPr>
          <w:p w:rsidR="00362DCC" w:rsidRDefault="00362DCC" w:rsidP="00362DCC">
            <w:pPr>
              <w:pStyle w:val="ConsPlusNormal"/>
            </w:pPr>
            <w:r>
              <w:lastRenderedPageBreak/>
              <w:t>NC 008</w:t>
            </w:r>
          </w:p>
        </w:tc>
        <w:tc>
          <w:tcPr>
            <w:tcW w:w="1530" w:type="dxa"/>
            <w:tcBorders>
              <w:left w:val="nil"/>
              <w:right w:val="nil"/>
            </w:tcBorders>
          </w:tcPr>
          <w:p w:rsidR="00362DCC" w:rsidRDefault="00362DCC" w:rsidP="00362DCC">
            <w:pPr>
              <w:pStyle w:val="ConsPlusNormal"/>
            </w:pPr>
            <w:r>
              <w:t>6465-30-1</w:t>
            </w:r>
          </w:p>
        </w:tc>
        <w:tc>
          <w:tcPr>
            <w:tcW w:w="3288" w:type="dxa"/>
            <w:tcBorders>
              <w:left w:val="nil"/>
              <w:right w:val="nil"/>
            </w:tcBorders>
          </w:tcPr>
          <w:p w:rsidR="00362DCC" w:rsidRDefault="00362DCC" w:rsidP="00362DCC">
            <w:pPr>
              <w:pStyle w:val="ConsPlusNormal"/>
            </w:pPr>
            <w:r>
              <w:t>СМОЛА КАННАБИСА И ЭКСТРАКТЫ И НАСТОЙКИ КАННАБИСА</w:t>
            </w:r>
          </w:p>
        </w:tc>
        <w:tc>
          <w:tcPr>
            <w:tcW w:w="3288" w:type="dxa"/>
            <w:tcBorders>
              <w:left w:val="nil"/>
              <w:right w:val="nil"/>
            </w:tcBorders>
          </w:tcPr>
          <w:p w:rsidR="00362DCC" w:rsidRDefault="00362DCC" w:rsidP="00362DCC">
            <w:pPr>
              <w:pStyle w:val="ConsPlusNormal"/>
            </w:pPr>
            <w:r>
              <w:t>отделенная смола, неочищенная или очищенная, полученная из растения каннабис</w:t>
            </w:r>
          </w:p>
        </w:tc>
      </w:tr>
      <w:tr w:rsidR="00362DCC">
        <w:tc>
          <w:tcPr>
            <w:tcW w:w="963" w:type="dxa"/>
            <w:tcBorders>
              <w:left w:val="nil"/>
              <w:right w:val="nil"/>
            </w:tcBorders>
          </w:tcPr>
          <w:p w:rsidR="00362DCC" w:rsidRDefault="00362DCC" w:rsidP="00362DCC">
            <w:pPr>
              <w:pStyle w:val="ConsPlusNormal"/>
            </w:pPr>
            <w:r>
              <w:t>NC 090</w:t>
            </w:r>
          </w:p>
        </w:tc>
        <w:tc>
          <w:tcPr>
            <w:tcW w:w="1530" w:type="dxa"/>
            <w:tcBorders>
              <w:left w:val="nil"/>
              <w:right w:val="nil"/>
            </w:tcBorders>
          </w:tcPr>
          <w:p w:rsidR="00362DCC" w:rsidRDefault="00362DCC" w:rsidP="00362DCC">
            <w:pPr>
              <w:pStyle w:val="ConsPlusNormal"/>
            </w:pPr>
            <w:r>
              <w:t>59708-52-0</w:t>
            </w:r>
          </w:p>
        </w:tc>
        <w:tc>
          <w:tcPr>
            <w:tcW w:w="3288" w:type="dxa"/>
            <w:tcBorders>
              <w:left w:val="nil"/>
              <w:right w:val="nil"/>
            </w:tcBorders>
          </w:tcPr>
          <w:p w:rsidR="00362DCC" w:rsidRDefault="00362DCC" w:rsidP="00362DCC">
            <w:pPr>
              <w:pStyle w:val="ConsPlusNormal"/>
            </w:pPr>
            <w:r>
              <w:rPr>
                <w:b/>
              </w:rPr>
              <w:t>КАРФЕНТАНИЛ</w:t>
            </w:r>
          </w:p>
        </w:tc>
        <w:tc>
          <w:tcPr>
            <w:tcW w:w="3288" w:type="dxa"/>
            <w:tcBorders>
              <w:left w:val="nil"/>
              <w:right w:val="nil"/>
            </w:tcBorders>
          </w:tcPr>
          <w:p w:rsidR="00362DCC" w:rsidRDefault="00362DCC" w:rsidP="00362DCC">
            <w:pPr>
              <w:pStyle w:val="ConsPlusNormal"/>
            </w:pPr>
            <w:r>
              <w:t>метил 1-(2-фенилэтил)-4-[фенил(пропаноил)амино]пиперидин-4-карбоксилат</w:t>
            </w:r>
          </w:p>
        </w:tc>
      </w:tr>
      <w:tr w:rsidR="00362DCC">
        <w:tc>
          <w:tcPr>
            <w:tcW w:w="963" w:type="dxa"/>
            <w:tcBorders>
              <w:left w:val="nil"/>
              <w:right w:val="nil"/>
            </w:tcBorders>
          </w:tcPr>
          <w:p w:rsidR="00362DCC" w:rsidRDefault="00362DCC" w:rsidP="00362DCC">
            <w:pPr>
              <w:pStyle w:val="ConsPlusNormal"/>
            </w:pPr>
            <w:r>
              <w:t>NK 001</w:t>
            </w:r>
          </w:p>
        </w:tc>
        <w:tc>
          <w:tcPr>
            <w:tcW w:w="1530" w:type="dxa"/>
            <w:tcBorders>
              <w:left w:val="nil"/>
              <w:right w:val="nil"/>
            </w:tcBorders>
          </w:tcPr>
          <w:p w:rsidR="00362DCC" w:rsidRDefault="00362DCC" w:rsidP="00362DCC">
            <w:pPr>
              <w:pStyle w:val="ConsPlusNormal"/>
            </w:pPr>
            <w:r>
              <w:t>469-79-4</w:t>
            </w:r>
          </w:p>
        </w:tc>
        <w:tc>
          <w:tcPr>
            <w:tcW w:w="3288" w:type="dxa"/>
            <w:tcBorders>
              <w:left w:val="nil"/>
              <w:right w:val="nil"/>
            </w:tcBorders>
          </w:tcPr>
          <w:p w:rsidR="00362DCC" w:rsidRDefault="00362DCC" w:rsidP="00362DCC">
            <w:pPr>
              <w:pStyle w:val="ConsPlusNormal"/>
            </w:pPr>
            <w:r>
              <w:rPr>
                <w:b/>
              </w:rPr>
              <w:t>КЕТОБЕМИДОН</w:t>
            </w:r>
          </w:p>
        </w:tc>
        <w:tc>
          <w:tcPr>
            <w:tcW w:w="3288" w:type="dxa"/>
            <w:tcBorders>
              <w:left w:val="nil"/>
              <w:right w:val="nil"/>
            </w:tcBorders>
          </w:tcPr>
          <w:p w:rsidR="00362DCC" w:rsidRDefault="00362DCC" w:rsidP="00362DCC">
            <w:pPr>
              <w:pStyle w:val="ConsPlusNormal"/>
            </w:pPr>
            <w:r>
              <w:t>4-т-гидроксифенил-1-метил-4-пропионилпиперидин</w:t>
            </w:r>
          </w:p>
        </w:tc>
      </w:tr>
      <w:tr w:rsidR="00362DCC">
        <w:tc>
          <w:tcPr>
            <w:tcW w:w="963" w:type="dxa"/>
            <w:tcBorders>
              <w:left w:val="nil"/>
              <w:right w:val="nil"/>
            </w:tcBorders>
          </w:tcPr>
          <w:p w:rsidR="00362DCC" w:rsidRDefault="00362DCC" w:rsidP="00362DCC">
            <w:pPr>
              <w:pStyle w:val="ConsPlusNormal"/>
            </w:pPr>
            <w:r>
              <w:t>NC 002</w:t>
            </w:r>
          </w:p>
        </w:tc>
        <w:tc>
          <w:tcPr>
            <w:tcW w:w="1530" w:type="dxa"/>
            <w:tcBorders>
              <w:left w:val="nil"/>
              <w:right w:val="nil"/>
            </w:tcBorders>
          </w:tcPr>
          <w:p w:rsidR="00362DCC" w:rsidRDefault="00362DCC" w:rsidP="00362DCC">
            <w:pPr>
              <w:pStyle w:val="ConsPlusNormal"/>
            </w:pPr>
            <w:r>
              <w:t>3861-76-5</w:t>
            </w:r>
          </w:p>
        </w:tc>
        <w:tc>
          <w:tcPr>
            <w:tcW w:w="3288" w:type="dxa"/>
            <w:tcBorders>
              <w:left w:val="nil"/>
              <w:right w:val="nil"/>
            </w:tcBorders>
          </w:tcPr>
          <w:p w:rsidR="00362DCC" w:rsidRDefault="00362DCC" w:rsidP="00362DCC">
            <w:pPr>
              <w:pStyle w:val="ConsPlusNormal"/>
            </w:pPr>
            <w:r>
              <w:rPr>
                <w:b/>
              </w:rPr>
              <w:t>КЛОНИТАЗЕН</w:t>
            </w:r>
          </w:p>
        </w:tc>
        <w:tc>
          <w:tcPr>
            <w:tcW w:w="3288" w:type="dxa"/>
            <w:tcBorders>
              <w:left w:val="nil"/>
              <w:right w:val="nil"/>
            </w:tcBorders>
          </w:tcPr>
          <w:p w:rsidR="00362DCC" w:rsidRDefault="00362DCC" w:rsidP="00362DCC">
            <w:pPr>
              <w:pStyle w:val="ConsPlusNormal"/>
            </w:pPr>
            <w:r>
              <w:t>2-p-хлорбензил-1-диэтиламиноэтил-5-нитробензимидазол</w:t>
            </w:r>
          </w:p>
        </w:tc>
      </w:tr>
      <w:tr w:rsidR="00362DCC">
        <w:tc>
          <w:tcPr>
            <w:tcW w:w="963" w:type="dxa"/>
            <w:tcBorders>
              <w:left w:val="nil"/>
              <w:right w:val="nil"/>
            </w:tcBorders>
          </w:tcPr>
          <w:p w:rsidR="00362DCC" w:rsidRDefault="00362DCC" w:rsidP="00362DCC">
            <w:pPr>
              <w:pStyle w:val="ConsPlusNormal"/>
            </w:pPr>
            <w:r>
              <w:t>NC 006</w:t>
            </w:r>
          </w:p>
        </w:tc>
        <w:tc>
          <w:tcPr>
            <w:tcW w:w="1530" w:type="dxa"/>
            <w:tcBorders>
              <w:left w:val="nil"/>
              <w:right w:val="nil"/>
            </w:tcBorders>
          </w:tcPr>
          <w:p w:rsidR="00362DCC" w:rsidRDefault="00362DCC" w:rsidP="00362DCC">
            <w:pPr>
              <w:pStyle w:val="ConsPlusNormal"/>
            </w:pPr>
            <w:r>
              <w:t>7125-76-0</w:t>
            </w:r>
          </w:p>
        </w:tc>
        <w:tc>
          <w:tcPr>
            <w:tcW w:w="3288" w:type="dxa"/>
            <w:tcBorders>
              <w:left w:val="nil"/>
              <w:right w:val="nil"/>
            </w:tcBorders>
          </w:tcPr>
          <w:p w:rsidR="00362DCC" w:rsidRDefault="00362DCC" w:rsidP="00362DCC">
            <w:pPr>
              <w:pStyle w:val="ConsPlusNormal"/>
            </w:pPr>
            <w:r>
              <w:rPr>
                <w:b/>
              </w:rPr>
              <w:t>КОДОКСИМ</w:t>
            </w:r>
          </w:p>
        </w:tc>
        <w:tc>
          <w:tcPr>
            <w:tcW w:w="3288" w:type="dxa"/>
            <w:tcBorders>
              <w:left w:val="nil"/>
              <w:right w:val="nil"/>
            </w:tcBorders>
          </w:tcPr>
          <w:p w:rsidR="00362DCC" w:rsidRDefault="00362DCC" w:rsidP="00362DCC">
            <w:pPr>
              <w:pStyle w:val="ConsPlusNormal"/>
            </w:pPr>
            <w:r>
              <w:t>дигидрокодеинон-6-карбоксиметилоксим (производное морфина)</w:t>
            </w:r>
          </w:p>
        </w:tc>
      </w:tr>
      <w:tr w:rsidR="00362DCC">
        <w:tc>
          <w:tcPr>
            <w:tcW w:w="963" w:type="dxa"/>
            <w:tcBorders>
              <w:left w:val="nil"/>
              <w:right w:val="nil"/>
            </w:tcBorders>
          </w:tcPr>
          <w:p w:rsidR="00362DCC" w:rsidRDefault="00362DCC" w:rsidP="00362DCC">
            <w:pPr>
              <w:pStyle w:val="ConsPlusNormal"/>
            </w:pPr>
            <w:r>
              <w:t>NC 003</w:t>
            </w:r>
          </w:p>
        </w:tc>
        <w:tc>
          <w:tcPr>
            <w:tcW w:w="1530" w:type="dxa"/>
            <w:tcBorders>
              <w:left w:val="nil"/>
              <w:right w:val="nil"/>
            </w:tcBorders>
          </w:tcPr>
          <w:p w:rsidR="00362DCC" w:rsidRDefault="00362DCC" w:rsidP="00362DCC">
            <w:pPr>
              <w:pStyle w:val="ConsPlusNormal"/>
            </w:pPr>
          </w:p>
        </w:tc>
        <w:tc>
          <w:tcPr>
            <w:tcW w:w="3288" w:type="dxa"/>
            <w:tcBorders>
              <w:left w:val="nil"/>
              <w:right w:val="nil"/>
            </w:tcBorders>
          </w:tcPr>
          <w:p w:rsidR="00362DCC" w:rsidRDefault="00362DCC" w:rsidP="00362DCC">
            <w:pPr>
              <w:pStyle w:val="ConsPlusNormal"/>
            </w:pPr>
            <w:r>
              <w:t>КОКА ЛИСТ</w:t>
            </w:r>
          </w:p>
        </w:tc>
        <w:tc>
          <w:tcPr>
            <w:tcW w:w="3288" w:type="dxa"/>
            <w:tcBorders>
              <w:left w:val="nil"/>
              <w:right w:val="nil"/>
            </w:tcBorders>
          </w:tcPr>
          <w:p w:rsidR="00362DCC" w:rsidRDefault="00362DCC" w:rsidP="00362DCC">
            <w:pPr>
              <w:pStyle w:val="ConsPlusNormal"/>
            </w:pPr>
            <w:r>
              <w:t>лист кокаинового куста (растительный материал), за исключением листьев, из которых удален весь экгонин, кокаин и любые другие алкалоиды экгонина</w:t>
            </w:r>
          </w:p>
        </w:tc>
      </w:tr>
      <w:tr w:rsidR="00362DCC">
        <w:tc>
          <w:tcPr>
            <w:tcW w:w="963" w:type="dxa"/>
            <w:tcBorders>
              <w:left w:val="nil"/>
              <w:right w:val="nil"/>
            </w:tcBorders>
          </w:tcPr>
          <w:p w:rsidR="00362DCC" w:rsidRDefault="00362DCC" w:rsidP="00362DCC">
            <w:pPr>
              <w:pStyle w:val="ConsPlusNormal"/>
            </w:pPr>
            <w:r>
              <w:t>NC 004</w:t>
            </w:r>
          </w:p>
        </w:tc>
        <w:tc>
          <w:tcPr>
            <w:tcW w:w="1530" w:type="dxa"/>
            <w:tcBorders>
              <w:left w:val="nil"/>
              <w:right w:val="nil"/>
            </w:tcBorders>
          </w:tcPr>
          <w:p w:rsidR="00362DCC" w:rsidRDefault="00362DCC" w:rsidP="00362DCC">
            <w:pPr>
              <w:pStyle w:val="ConsPlusNormal"/>
            </w:pPr>
            <w:r>
              <w:t>50-36-2</w:t>
            </w:r>
          </w:p>
        </w:tc>
        <w:tc>
          <w:tcPr>
            <w:tcW w:w="3288" w:type="dxa"/>
            <w:tcBorders>
              <w:left w:val="nil"/>
              <w:right w:val="nil"/>
            </w:tcBorders>
          </w:tcPr>
          <w:p w:rsidR="00362DCC" w:rsidRDefault="00362DCC" w:rsidP="00362DCC">
            <w:pPr>
              <w:pStyle w:val="ConsPlusNormal"/>
            </w:pPr>
            <w:r>
              <w:t>КОКАИН</w:t>
            </w:r>
          </w:p>
        </w:tc>
        <w:tc>
          <w:tcPr>
            <w:tcW w:w="3288" w:type="dxa"/>
            <w:tcBorders>
              <w:left w:val="nil"/>
              <w:right w:val="nil"/>
            </w:tcBorders>
          </w:tcPr>
          <w:p w:rsidR="00362DCC" w:rsidRDefault="00362DCC" w:rsidP="00362DCC">
            <w:pPr>
              <w:pStyle w:val="ConsPlusNormal"/>
            </w:pPr>
            <w:r>
              <w:t>метиловый эфир бензоилэкгонина (алкалоид, содержащийся в листе кока или получаемый путем синтеза из экгонина)</w:t>
            </w:r>
          </w:p>
        </w:tc>
      </w:tr>
      <w:tr w:rsidR="00362DCC">
        <w:tblPrEx>
          <w:tblBorders>
            <w:insideH w:val="nil"/>
          </w:tblBorders>
        </w:tblPrEx>
        <w:tc>
          <w:tcPr>
            <w:tcW w:w="963" w:type="dxa"/>
            <w:tcBorders>
              <w:left w:val="nil"/>
              <w:bottom w:val="nil"/>
              <w:right w:val="nil"/>
            </w:tcBorders>
          </w:tcPr>
          <w:p w:rsidR="00362DCC" w:rsidRDefault="00362DCC" w:rsidP="00362DCC">
            <w:pPr>
              <w:pStyle w:val="ConsPlusNormal"/>
            </w:pPr>
            <w:r>
              <w:lastRenderedPageBreak/>
              <w:t>NC 020</w:t>
            </w:r>
          </w:p>
        </w:tc>
        <w:tc>
          <w:tcPr>
            <w:tcW w:w="1530" w:type="dxa"/>
            <w:tcBorders>
              <w:left w:val="nil"/>
              <w:bottom w:val="nil"/>
              <w:right w:val="nil"/>
            </w:tcBorders>
          </w:tcPr>
          <w:p w:rsidR="00362DCC" w:rsidRDefault="00362DCC" w:rsidP="00362DCC">
            <w:pPr>
              <w:pStyle w:val="ConsPlusNormal"/>
            </w:pPr>
          </w:p>
        </w:tc>
        <w:tc>
          <w:tcPr>
            <w:tcW w:w="3288" w:type="dxa"/>
            <w:tcBorders>
              <w:left w:val="nil"/>
              <w:bottom w:val="nil"/>
              <w:right w:val="nil"/>
            </w:tcBorders>
          </w:tcPr>
          <w:p w:rsidR="00362DCC" w:rsidRDefault="00362DCC" w:rsidP="00362DCC">
            <w:pPr>
              <w:pStyle w:val="ConsPlusNormal"/>
            </w:pPr>
            <w:r>
              <w:rPr>
                <w:b/>
              </w:rPr>
              <w:t>КОНЦЕНТРАТ ИЗ МАКОВОЙ СОЛОМЫ</w:t>
            </w:r>
          </w:p>
        </w:tc>
        <w:tc>
          <w:tcPr>
            <w:tcW w:w="3288" w:type="dxa"/>
            <w:tcBorders>
              <w:left w:val="nil"/>
              <w:bottom w:val="nil"/>
              <w:right w:val="nil"/>
            </w:tcBorders>
          </w:tcPr>
          <w:p w:rsidR="00362DCC" w:rsidRDefault="00362DCC" w:rsidP="00362DCC">
            <w:pPr>
              <w:pStyle w:val="ConsPlusNormal"/>
            </w:pPr>
            <w:r>
              <w:t>&lt;</w:t>
            </w:r>
            <w:r>
              <w:rPr>
                <w:b/>
              </w:rPr>
              <w:t xml:space="preserve">*&gt; См. </w:t>
            </w:r>
            <w:hyperlink w:anchor="P1188" w:history="1">
              <w:r>
                <w:rPr>
                  <w:b/>
                  <w:color w:val="0000FF"/>
                </w:rPr>
                <w:t>раздел</w:t>
              </w:r>
            </w:hyperlink>
            <w:r>
              <w:rPr>
                <w:b/>
              </w:rPr>
              <w:t>, озаглавленный "Промежуточные опиатные сырьевые материалы" (ниже)</w:t>
            </w:r>
          </w:p>
        </w:tc>
      </w:tr>
      <w:tr w:rsidR="00362DCC">
        <w:tblPrEx>
          <w:tblBorders>
            <w:insideH w:val="nil"/>
          </w:tblBorders>
        </w:tblPrEx>
        <w:tc>
          <w:tcPr>
            <w:tcW w:w="963" w:type="dxa"/>
            <w:tcBorders>
              <w:top w:val="nil"/>
              <w:left w:val="nil"/>
              <w:bottom w:val="nil"/>
              <w:right w:val="nil"/>
            </w:tcBorders>
          </w:tcPr>
          <w:p w:rsidR="00362DCC" w:rsidRDefault="00362DCC" w:rsidP="00362DCC">
            <w:pPr>
              <w:pStyle w:val="ConsPlusNormal"/>
            </w:pPr>
            <w:r>
              <w:t>NC 030</w:t>
            </w:r>
          </w:p>
        </w:tc>
        <w:tc>
          <w:tcPr>
            <w:tcW w:w="1530" w:type="dxa"/>
            <w:tcBorders>
              <w:top w:val="nil"/>
              <w:left w:val="nil"/>
              <w:bottom w:val="nil"/>
              <w:right w:val="nil"/>
            </w:tcBorders>
          </w:tcPr>
          <w:p w:rsidR="00362DCC" w:rsidRDefault="00362DCC" w:rsidP="00362DCC">
            <w:pPr>
              <w:pStyle w:val="ConsPlusNormal"/>
            </w:pPr>
          </w:p>
        </w:tc>
        <w:tc>
          <w:tcPr>
            <w:tcW w:w="3288" w:type="dxa"/>
            <w:tcBorders>
              <w:top w:val="nil"/>
              <w:left w:val="nil"/>
              <w:bottom w:val="nil"/>
              <w:right w:val="nil"/>
            </w:tcBorders>
          </w:tcPr>
          <w:p w:rsidR="00362DCC" w:rsidRDefault="00362DCC" w:rsidP="00362DCC">
            <w:pPr>
              <w:pStyle w:val="ConsPlusNormal"/>
            </w:pPr>
          </w:p>
        </w:tc>
        <w:tc>
          <w:tcPr>
            <w:tcW w:w="3288" w:type="dxa"/>
            <w:tcBorders>
              <w:top w:val="nil"/>
              <w:left w:val="nil"/>
              <w:bottom w:val="nil"/>
              <w:right w:val="nil"/>
            </w:tcBorders>
          </w:tcPr>
          <w:p w:rsidR="00362DCC" w:rsidRDefault="00362DCC" w:rsidP="00362DCC">
            <w:pPr>
              <w:pStyle w:val="ConsPlusNormal"/>
            </w:pPr>
          </w:p>
        </w:tc>
      </w:tr>
      <w:tr w:rsidR="00362DCC">
        <w:tblPrEx>
          <w:tblBorders>
            <w:insideH w:val="nil"/>
          </w:tblBorders>
        </w:tblPrEx>
        <w:tc>
          <w:tcPr>
            <w:tcW w:w="963" w:type="dxa"/>
            <w:tcBorders>
              <w:top w:val="nil"/>
              <w:left w:val="nil"/>
              <w:bottom w:val="nil"/>
              <w:right w:val="nil"/>
            </w:tcBorders>
          </w:tcPr>
          <w:p w:rsidR="00362DCC" w:rsidRDefault="00362DCC" w:rsidP="00362DCC">
            <w:pPr>
              <w:pStyle w:val="ConsPlusNormal"/>
            </w:pPr>
            <w:r>
              <w:t>NC 040</w:t>
            </w:r>
          </w:p>
        </w:tc>
        <w:tc>
          <w:tcPr>
            <w:tcW w:w="1530" w:type="dxa"/>
            <w:tcBorders>
              <w:top w:val="nil"/>
              <w:left w:val="nil"/>
              <w:bottom w:val="nil"/>
              <w:right w:val="nil"/>
            </w:tcBorders>
          </w:tcPr>
          <w:p w:rsidR="00362DCC" w:rsidRDefault="00362DCC" w:rsidP="00362DCC">
            <w:pPr>
              <w:pStyle w:val="ConsPlusNormal"/>
            </w:pPr>
          </w:p>
        </w:tc>
        <w:tc>
          <w:tcPr>
            <w:tcW w:w="3288" w:type="dxa"/>
            <w:tcBorders>
              <w:top w:val="nil"/>
              <w:left w:val="nil"/>
              <w:bottom w:val="nil"/>
              <w:right w:val="nil"/>
            </w:tcBorders>
          </w:tcPr>
          <w:p w:rsidR="00362DCC" w:rsidRDefault="00362DCC" w:rsidP="00362DCC">
            <w:pPr>
              <w:pStyle w:val="ConsPlusNormal"/>
            </w:pPr>
          </w:p>
        </w:tc>
        <w:tc>
          <w:tcPr>
            <w:tcW w:w="3288" w:type="dxa"/>
            <w:tcBorders>
              <w:top w:val="nil"/>
              <w:left w:val="nil"/>
              <w:bottom w:val="nil"/>
              <w:right w:val="nil"/>
            </w:tcBorders>
          </w:tcPr>
          <w:p w:rsidR="00362DCC" w:rsidRDefault="00362DCC" w:rsidP="00362DCC">
            <w:pPr>
              <w:pStyle w:val="ConsPlusNormal"/>
            </w:pPr>
          </w:p>
        </w:tc>
      </w:tr>
      <w:tr w:rsidR="00362DCC">
        <w:tblPrEx>
          <w:tblBorders>
            <w:insideH w:val="nil"/>
          </w:tblBorders>
        </w:tblPrEx>
        <w:tc>
          <w:tcPr>
            <w:tcW w:w="963" w:type="dxa"/>
            <w:tcBorders>
              <w:top w:val="nil"/>
              <w:left w:val="nil"/>
              <w:right w:val="nil"/>
            </w:tcBorders>
          </w:tcPr>
          <w:p w:rsidR="00362DCC" w:rsidRDefault="00362DCC" w:rsidP="00362DCC">
            <w:pPr>
              <w:pStyle w:val="ConsPlusNormal"/>
            </w:pPr>
            <w:r>
              <w:t>NC 050</w:t>
            </w:r>
          </w:p>
        </w:tc>
        <w:tc>
          <w:tcPr>
            <w:tcW w:w="1530" w:type="dxa"/>
            <w:tcBorders>
              <w:top w:val="nil"/>
              <w:left w:val="nil"/>
              <w:right w:val="nil"/>
            </w:tcBorders>
          </w:tcPr>
          <w:p w:rsidR="00362DCC" w:rsidRDefault="00362DCC" w:rsidP="00362DCC">
            <w:pPr>
              <w:pStyle w:val="ConsPlusNormal"/>
            </w:pPr>
          </w:p>
        </w:tc>
        <w:tc>
          <w:tcPr>
            <w:tcW w:w="3288" w:type="dxa"/>
            <w:tcBorders>
              <w:top w:val="nil"/>
              <w:left w:val="nil"/>
              <w:right w:val="nil"/>
            </w:tcBorders>
          </w:tcPr>
          <w:p w:rsidR="00362DCC" w:rsidRDefault="00362DCC" w:rsidP="00362DCC">
            <w:pPr>
              <w:pStyle w:val="ConsPlusNormal"/>
            </w:pPr>
          </w:p>
        </w:tc>
        <w:tc>
          <w:tcPr>
            <w:tcW w:w="3288" w:type="dxa"/>
            <w:tcBorders>
              <w:top w:val="nil"/>
              <w:left w:val="nil"/>
              <w:right w:val="nil"/>
            </w:tcBorders>
          </w:tcPr>
          <w:p w:rsidR="00362DCC" w:rsidRDefault="00362DCC" w:rsidP="00362DCC">
            <w:pPr>
              <w:pStyle w:val="ConsPlusNormal"/>
            </w:pPr>
          </w:p>
        </w:tc>
      </w:tr>
      <w:tr w:rsidR="00362DCC">
        <w:tc>
          <w:tcPr>
            <w:tcW w:w="963" w:type="dxa"/>
            <w:tcBorders>
              <w:left w:val="nil"/>
              <w:right w:val="nil"/>
            </w:tcBorders>
          </w:tcPr>
          <w:p w:rsidR="00362DCC" w:rsidRDefault="00362DCC" w:rsidP="00362DCC">
            <w:pPr>
              <w:pStyle w:val="ConsPlusNormal"/>
            </w:pPr>
            <w:r>
              <w:t>NL 004</w:t>
            </w:r>
          </w:p>
        </w:tc>
        <w:tc>
          <w:tcPr>
            <w:tcW w:w="1530" w:type="dxa"/>
            <w:tcBorders>
              <w:left w:val="nil"/>
              <w:right w:val="nil"/>
            </w:tcBorders>
          </w:tcPr>
          <w:p w:rsidR="00362DCC" w:rsidRDefault="00362DCC" w:rsidP="00362DCC">
            <w:pPr>
              <w:pStyle w:val="ConsPlusNormal"/>
            </w:pPr>
            <w:r>
              <w:t>125-70-2</w:t>
            </w:r>
          </w:p>
        </w:tc>
        <w:tc>
          <w:tcPr>
            <w:tcW w:w="3288" w:type="dxa"/>
            <w:tcBorders>
              <w:left w:val="nil"/>
              <w:right w:val="nil"/>
            </w:tcBorders>
          </w:tcPr>
          <w:p w:rsidR="00362DCC" w:rsidRDefault="00362DCC" w:rsidP="00362DCC">
            <w:pPr>
              <w:pStyle w:val="ConsPlusNormal"/>
            </w:pPr>
            <w:r>
              <w:rPr>
                <w:b/>
              </w:rPr>
              <w:t>ЛЕВОМЕТОРФАН &lt;2&gt;</w:t>
            </w:r>
          </w:p>
        </w:tc>
        <w:tc>
          <w:tcPr>
            <w:tcW w:w="3288" w:type="dxa"/>
            <w:tcBorders>
              <w:left w:val="nil"/>
              <w:right w:val="nil"/>
            </w:tcBorders>
          </w:tcPr>
          <w:p w:rsidR="00362DCC" w:rsidRDefault="00362DCC" w:rsidP="00362DCC">
            <w:pPr>
              <w:pStyle w:val="ConsPlusNormal"/>
            </w:pPr>
            <w:r>
              <w:t>(-)-3-метокси-N-метилморфинан</w:t>
            </w:r>
          </w:p>
        </w:tc>
      </w:tr>
      <w:tr w:rsidR="00362DCC">
        <w:tc>
          <w:tcPr>
            <w:tcW w:w="963" w:type="dxa"/>
            <w:tcBorders>
              <w:left w:val="nil"/>
              <w:right w:val="nil"/>
            </w:tcBorders>
          </w:tcPr>
          <w:p w:rsidR="00362DCC" w:rsidRDefault="00362DCC" w:rsidP="00362DCC">
            <w:pPr>
              <w:pStyle w:val="ConsPlusNormal"/>
            </w:pPr>
            <w:r>
              <w:t>NL 005</w:t>
            </w:r>
          </w:p>
        </w:tc>
        <w:tc>
          <w:tcPr>
            <w:tcW w:w="1530" w:type="dxa"/>
            <w:tcBorders>
              <w:left w:val="nil"/>
              <w:right w:val="nil"/>
            </w:tcBorders>
          </w:tcPr>
          <w:p w:rsidR="00362DCC" w:rsidRDefault="00362DCC" w:rsidP="00362DCC">
            <w:pPr>
              <w:pStyle w:val="ConsPlusNormal"/>
            </w:pPr>
            <w:r>
              <w:t>5666-11-5</w:t>
            </w:r>
          </w:p>
        </w:tc>
        <w:tc>
          <w:tcPr>
            <w:tcW w:w="3288" w:type="dxa"/>
            <w:tcBorders>
              <w:left w:val="nil"/>
              <w:right w:val="nil"/>
            </w:tcBorders>
          </w:tcPr>
          <w:p w:rsidR="00362DCC" w:rsidRDefault="00362DCC" w:rsidP="00362DCC">
            <w:pPr>
              <w:pStyle w:val="ConsPlusNormal"/>
            </w:pPr>
            <w:r>
              <w:rPr>
                <w:b/>
              </w:rPr>
              <w:t>ЛЕВОМОРАМИД</w:t>
            </w:r>
          </w:p>
        </w:tc>
        <w:tc>
          <w:tcPr>
            <w:tcW w:w="3288" w:type="dxa"/>
            <w:tcBorders>
              <w:left w:val="nil"/>
              <w:right w:val="nil"/>
            </w:tcBorders>
          </w:tcPr>
          <w:p w:rsidR="00362DCC" w:rsidRDefault="00362DCC" w:rsidP="00362DCC">
            <w:pPr>
              <w:pStyle w:val="ConsPlusNormal"/>
            </w:pPr>
            <w:r>
              <w:t>(-)-4-[2-метил-4-оксо-3,3-дифенил-4-(1-пирролидинил)бутил]морфолин</w:t>
            </w:r>
          </w:p>
        </w:tc>
      </w:tr>
      <w:tr w:rsidR="00362DCC">
        <w:tc>
          <w:tcPr>
            <w:tcW w:w="963" w:type="dxa"/>
            <w:tcBorders>
              <w:left w:val="nil"/>
              <w:right w:val="nil"/>
            </w:tcBorders>
          </w:tcPr>
          <w:p w:rsidR="00362DCC" w:rsidRDefault="00362DCC" w:rsidP="00362DCC">
            <w:pPr>
              <w:pStyle w:val="ConsPlusNormal"/>
            </w:pPr>
            <w:r>
              <w:t>NL 007</w:t>
            </w:r>
          </w:p>
        </w:tc>
        <w:tc>
          <w:tcPr>
            <w:tcW w:w="1530" w:type="dxa"/>
            <w:tcBorders>
              <w:left w:val="nil"/>
              <w:right w:val="nil"/>
            </w:tcBorders>
          </w:tcPr>
          <w:p w:rsidR="00362DCC" w:rsidRDefault="00362DCC" w:rsidP="00362DCC">
            <w:pPr>
              <w:pStyle w:val="ConsPlusNormal"/>
            </w:pPr>
            <w:r>
              <w:t>77-07-6</w:t>
            </w:r>
          </w:p>
        </w:tc>
        <w:tc>
          <w:tcPr>
            <w:tcW w:w="3288" w:type="dxa"/>
            <w:tcBorders>
              <w:left w:val="nil"/>
              <w:right w:val="nil"/>
            </w:tcBorders>
          </w:tcPr>
          <w:p w:rsidR="00362DCC" w:rsidRDefault="00362DCC" w:rsidP="00362DCC">
            <w:pPr>
              <w:pStyle w:val="ConsPlusNormal"/>
            </w:pPr>
            <w:r>
              <w:rPr>
                <w:b/>
              </w:rPr>
              <w:t>ЛЕВОРФАНОЛ &lt;2&gt;</w:t>
            </w:r>
          </w:p>
        </w:tc>
        <w:tc>
          <w:tcPr>
            <w:tcW w:w="3288" w:type="dxa"/>
            <w:tcBorders>
              <w:left w:val="nil"/>
              <w:right w:val="nil"/>
            </w:tcBorders>
          </w:tcPr>
          <w:p w:rsidR="00362DCC" w:rsidRDefault="00362DCC" w:rsidP="00362DCC">
            <w:pPr>
              <w:pStyle w:val="ConsPlusNormal"/>
            </w:pPr>
            <w:r>
              <w:t>(-)-3-гидрокси-N-метилморфинан</w:t>
            </w:r>
          </w:p>
        </w:tc>
      </w:tr>
      <w:tr w:rsidR="00362DCC">
        <w:tc>
          <w:tcPr>
            <w:tcW w:w="963" w:type="dxa"/>
            <w:tcBorders>
              <w:left w:val="nil"/>
              <w:right w:val="nil"/>
            </w:tcBorders>
          </w:tcPr>
          <w:p w:rsidR="00362DCC" w:rsidRDefault="00362DCC" w:rsidP="00362DCC">
            <w:pPr>
              <w:pStyle w:val="ConsPlusNormal"/>
            </w:pPr>
            <w:r>
              <w:t>NL 006</w:t>
            </w:r>
          </w:p>
        </w:tc>
        <w:tc>
          <w:tcPr>
            <w:tcW w:w="1530" w:type="dxa"/>
            <w:tcBorders>
              <w:left w:val="nil"/>
              <w:right w:val="nil"/>
            </w:tcBorders>
          </w:tcPr>
          <w:p w:rsidR="00362DCC" w:rsidRDefault="00362DCC" w:rsidP="00362DCC">
            <w:pPr>
              <w:pStyle w:val="ConsPlusNormal"/>
            </w:pPr>
            <w:r>
              <w:t>10061-32-2</w:t>
            </w:r>
          </w:p>
        </w:tc>
        <w:tc>
          <w:tcPr>
            <w:tcW w:w="3288" w:type="dxa"/>
            <w:tcBorders>
              <w:left w:val="nil"/>
              <w:right w:val="nil"/>
            </w:tcBorders>
          </w:tcPr>
          <w:p w:rsidR="00362DCC" w:rsidRDefault="00362DCC" w:rsidP="00362DCC">
            <w:pPr>
              <w:pStyle w:val="ConsPlusNormal"/>
            </w:pPr>
            <w:r>
              <w:rPr>
                <w:b/>
              </w:rPr>
              <w:t>ЛЕВОФЕНАЦИЛМОРФАН</w:t>
            </w:r>
          </w:p>
        </w:tc>
        <w:tc>
          <w:tcPr>
            <w:tcW w:w="3288" w:type="dxa"/>
            <w:tcBorders>
              <w:left w:val="nil"/>
              <w:right w:val="nil"/>
            </w:tcBorders>
          </w:tcPr>
          <w:p w:rsidR="00362DCC" w:rsidRDefault="00362DCC" w:rsidP="00362DCC">
            <w:pPr>
              <w:pStyle w:val="ConsPlusNormal"/>
            </w:pPr>
            <w:r>
              <w:t>(-)-3-гидрокси-N-фенацилморфинан</w:t>
            </w:r>
          </w:p>
        </w:tc>
      </w:tr>
      <w:tr w:rsidR="00362DCC">
        <w:tc>
          <w:tcPr>
            <w:tcW w:w="963" w:type="dxa"/>
            <w:tcBorders>
              <w:left w:val="nil"/>
              <w:right w:val="nil"/>
            </w:tcBorders>
          </w:tcPr>
          <w:p w:rsidR="00362DCC" w:rsidRDefault="00362DCC" w:rsidP="00362DCC">
            <w:pPr>
              <w:pStyle w:val="ConsPlusNormal"/>
            </w:pPr>
            <w:r>
              <w:t>NM 002</w:t>
            </w:r>
          </w:p>
        </w:tc>
        <w:tc>
          <w:tcPr>
            <w:tcW w:w="1530" w:type="dxa"/>
            <w:tcBorders>
              <w:left w:val="nil"/>
              <w:right w:val="nil"/>
            </w:tcBorders>
          </w:tcPr>
          <w:p w:rsidR="00362DCC" w:rsidRDefault="00362DCC" w:rsidP="00362DCC">
            <w:pPr>
              <w:pStyle w:val="ConsPlusNormal"/>
            </w:pPr>
            <w:r>
              <w:t>76-99-3</w:t>
            </w:r>
          </w:p>
        </w:tc>
        <w:tc>
          <w:tcPr>
            <w:tcW w:w="3288" w:type="dxa"/>
            <w:tcBorders>
              <w:left w:val="nil"/>
              <w:right w:val="nil"/>
            </w:tcBorders>
          </w:tcPr>
          <w:p w:rsidR="00362DCC" w:rsidRDefault="00362DCC" w:rsidP="00362DCC">
            <w:pPr>
              <w:pStyle w:val="ConsPlusNormal"/>
            </w:pPr>
            <w:r>
              <w:rPr>
                <w:b/>
              </w:rPr>
              <w:t>МЕТАДОН</w:t>
            </w:r>
          </w:p>
        </w:tc>
        <w:tc>
          <w:tcPr>
            <w:tcW w:w="3288" w:type="dxa"/>
            <w:tcBorders>
              <w:left w:val="nil"/>
              <w:right w:val="nil"/>
            </w:tcBorders>
          </w:tcPr>
          <w:p w:rsidR="00362DCC" w:rsidRDefault="00362DCC" w:rsidP="00362DCC">
            <w:pPr>
              <w:pStyle w:val="ConsPlusNormal"/>
            </w:pPr>
            <w:r>
              <w:t>6-диметиламино-4,4-дифенил-3-гептанон</w:t>
            </w:r>
          </w:p>
        </w:tc>
      </w:tr>
      <w:tr w:rsidR="00362DCC">
        <w:tc>
          <w:tcPr>
            <w:tcW w:w="963" w:type="dxa"/>
            <w:tcBorders>
              <w:left w:val="nil"/>
              <w:right w:val="nil"/>
            </w:tcBorders>
          </w:tcPr>
          <w:p w:rsidR="00362DCC" w:rsidRDefault="00362DCC" w:rsidP="00362DCC">
            <w:pPr>
              <w:pStyle w:val="ConsPlusNormal"/>
            </w:pPr>
            <w:r>
              <w:t>NM 003</w:t>
            </w:r>
          </w:p>
        </w:tc>
        <w:tc>
          <w:tcPr>
            <w:tcW w:w="1530" w:type="dxa"/>
            <w:tcBorders>
              <w:left w:val="nil"/>
              <w:right w:val="nil"/>
            </w:tcBorders>
          </w:tcPr>
          <w:p w:rsidR="00362DCC" w:rsidRDefault="00362DCC" w:rsidP="00362DCC">
            <w:pPr>
              <w:pStyle w:val="ConsPlusNormal"/>
            </w:pPr>
            <w:r>
              <w:t>125-79-1</w:t>
            </w:r>
          </w:p>
        </w:tc>
        <w:tc>
          <w:tcPr>
            <w:tcW w:w="3288" w:type="dxa"/>
            <w:tcBorders>
              <w:left w:val="nil"/>
              <w:right w:val="nil"/>
            </w:tcBorders>
          </w:tcPr>
          <w:p w:rsidR="00362DCC" w:rsidRDefault="00362DCC" w:rsidP="00362DCC">
            <w:pPr>
              <w:pStyle w:val="ConsPlusNormal"/>
            </w:pPr>
            <w:r>
              <w:rPr>
                <w:b/>
              </w:rPr>
              <w:t>МЕТАДОНА</w:t>
            </w:r>
            <w:r>
              <w:br/>
            </w:r>
            <w:r>
              <w:rPr>
                <w:b/>
              </w:rPr>
              <w:t>ПРОМЕЖУТОЧНЫЙ ПРОДУКТ</w:t>
            </w:r>
          </w:p>
        </w:tc>
        <w:tc>
          <w:tcPr>
            <w:tcW w:w="3288" w:type="dxa"/>
            <w:tcBorders>
              <w:left w:val="nil"/>
              <w:right w:val="nil"/>
            </w:tcBorders>
          </w:tcPr>
          <w:p w:rsidR="00362DCC" w:rsidRDefault="00362DCC" w:rsidP="00362DCC">
            <w:pPr>
              <w:pStyle w:val="ConsPlusNormal"/>
            </w:pPr>
            <w:r>
              <w:t>4-циано-2-диметиламино-4,4-дифенилбутан</w:t>
            </w:r>
          </w:p>
        </w:tc>
      </w:tr>
      <w:tr w:rsidR="00362DCC">
        <w:tc>
          <w:tcPr>
            <w:tcW w:w="963" w:type="dxa"/>
            <w:tcBorders>
              <w:left w:val="nil"/>
              <w:right w:val="nil"/>
            </w:tcBorders>
          </w:tcPr>
          <w:p w:rsidR="00362DCC" w:rsidRDefault="00362DCC" w:rsidP="00362DCC">
            <w:pPr>
              <w:pStyle w:val="ConsPlusNormal"/>
            </w:pPr>
            <w:r>
              <w:t>NM 001</w:t>
            </w:r>
          </w:p>
        </w:tc>
        <w:tc>
          <w:tcPr>
            <w:tcW w:w="1530" w:type="dxa"/>
            <w:tcBorders>
              <w:left w:val="nil"/>
              <w:right w:val="nil"/>
            </w:tcBorders>
          </w:tcPr>
          <w:p w:rsidR="00362DCC" w:rsidRDefault="00362DCC" w:rsidP="00362DCC">
            <w:pPr>
              <w:pStyle w:val="ConsPlusNormal"/>
            </w:pPr>
            <w:r>
              <w:t>3734-52-9</w:t>
            </w:r>
          </w:p>
        </w:tc>
        <w:tc>
          <w:tcPr>
            <w:tcW w:w="3288" w:type="dxa"/>
            <w:tcBorders>
              <w:left w:val="nil"/>
              <w:right w:val="nil"/>
            </w:tcBorders>
          </w:tcPr>
          <w:p w:rsidR="00362DCC" w:rsidRDefault="00362DCC" w:rsidP="00362DCC">
            <w:pPr>
              <w:pStyle w:val="ConsPlusNormal"/>
            </w:pPr>
            <w:r>
              <w:rPr>
                <w:b/>
              </w:rPr>
              <w:t>МЕТАЗОЦИН</w:t>
            </w:r>
          </w:p>
        </w:tc>
        <w:tc>
          <w:tcPr>
            <w:tcW w:w="3288" w:type="dxa"/>
            <w:tcBorders>
              <w:left w:val="nil"/>
              <w:right w:val="nil"/>
            </w:tcBorders>
          </w:tcPr>
          <w:p w:rsidR="00362DCC" w:rsidRDefault="00362DCC" w:rsidP="00362DCC">
            <w:pPr>
              <w:pStyle w:val="ConsPlusNormal"/>
            </w:pPr>
            <w:r>
              <w:t>2'-гидрокси-2,5,9-триметил-6,7-бензоморфан</w:t>
            </w:r>
          </w:p>
        </w:tc>
      </w:tr>
      <w:tr w:rsidR="00362DCC">
        <w:tc>
          <w:tcPr>
            <w:tcW w:w="963" w:type="dxa"/>
            <w:tcBorders>
              <w:left w:val="nil"/>
              <w:right w:val="nil"/>
            </w:tcBorders>
          </w:tcPr>
          <w:p w:rsidR="00362DCC" w:rsidRDefault="00362DCC" w:rsidP="00362DCC">
            <w:pPr>
              <w:pStyle w:val="ConsPlusNormal"/>
            </w:pPr>
            <w:r>
              <w:t>NM 004</w:t>
            </w:r>
          </w:p>
        </w:tc>
        <w:tc>
          <w:tcPr>
            <w:tcW w:w="1530" w:type="dxa"/>
            <w:tcBorders>
              <w:left w:val="nil"/>
              <w:right w:val="nil"/>
            </w:tcBorders>
          </w:tcPr>
          <w:p w:rsidR="00362DCC" w:rsidRDefault="00362DCC" w:rsidP="00362DCC">
            <w:pPr>
              <w:pStyle w:val="ConsPlusNormal"/>
            </w:pPr>
            <w:r>
              <w:t>16008-36-9</w:t>
            </w:r>
          </w:p>
        </w:tc>
        <w:tc>
          <w:tcPr>
            <w:tcW w:w="3288" w:type="dxa"/>
            <w:tcBorders>
              <w:left w:val="nil"/>
              <w:right w:val="nil"/>
            </w:tcBorders>
          </w:tcPr>
          <w:p w:rsidR="00362DCC" w:rsidRDefault="00362DCC" w:rsidP="00362DCC">
            <w:pPr>
              <w:pStyle w:val="ConsPlusNormal"/>
            </w:pPr>
            <w:r>
              <w:rPr>
                <w:b/>
              </w:rPr>
              <w:t>МЕТИЛДЕЗОРФИН</w:t>
            </w:r>
          </w:p>
        </w:tc>
        <w:tc>
          <w:tcPr>
            <w:tcW w:w="3288" w:type="dxa"/>
            <w:tcBorders>
              <w:left w:val="nil"/>
              <w:right w:val="nil"/>
            </w:tcBorders>
          </w:tcPr>
          <w:p w:rsidR="00362DCC" w:rsidRDefault="00362DCC" w:rsidP="00362DCC">
            <w:pPr>
              <w:pStyle w:val="ConsPlusNormal"/>
            </w:pPr>
            <w:r>
              <w:t>6-метил-</w:t>
            </w:r>
            <w:r w:rsidRPr="006579D4">
              <w:rPr>
                <w:position w:val="-4"/>
              </w:rPr>
              <w:pict>
                <v:shape id="_x0000_i1038" style="width:16.85pt;height:18.7pt" coordsize="" o:spt="100" adj="0,,0" path="" filled="f" stroked="f">
                  <v:stroke joinstyle="miter"/>
                  <v:imagedata r:id="rId14" o:title="base_45057_18664_32781"/>
                  <v:formulas/>
                  <v:path o:connecttype="segments"/>
                </v:shape>
              </w:pict>
            </w:r>
            <w:r>
              <w:t>6-деоксиморфин (производное морфина)</w:t>
            </w:r>
          </w:p>
        </w:tc>
      </w:tr>
      <w:tr w:rsidR="00362DCC">
        <w:tc>
          <w:tcPr>
            <w:tcW w:w="963" w:type="dxa"/>
            <w:tcBorders>
              <w:left w:val="nil"/>
              <w:right w:val="nil"/>
            </w:tcBorders>
          </w:tcPr>
          <w:p w:rsidR="00362DCC" w:rsidRDefault="00362DCC" w:rsidP="00362DCC">
            <w:pPr>
              <w:pStyle w:val="ConsPlusNormal"/>
            </w:pPr>
            <w:r>
              <w:t>NM 005</w:t>
            </w:r>
          </w:p>
        </w:tc>
        <w:tc>
          <w:tcPr>
            <w:tcW w:w="1530" w:type="dxa"/>
            <w:tcBorders>
              <w:left w:val="nil"/>
              <w:right w:val="nil"/>
            </w:tcBorders>
          </w:tcPr>
          <w:p w:rsidR="00362DCC" w:rsidRDefault="00362DCC" w:rsidP="00362DCC">
            <w:pPr>
              <w:pStyle w:val="ConsPlusNormal"/>
            </w:pPr>
            <w:r>
              <w:t>509-56-8</w:t>
            </w:r>
          </w:p>
        </w:tc>
        <w:tc>
          <w:tcPr>
            <w:tcW w:w="3288" w:type="dxa"/>
            <w:tcBorders>
              <w:left w:val="nil"/>
              <w:right w:val="nil"/>
            </w:tcBorders>
          </w:tcPr>
          <w:p w:rsidR="00362DCC" w:rsidRDefault="00362DCC" w:rsidP="00362DCC">
            <w:pPr>
              <w:pStyle w:val="ConsPlusNormal"/>
            </w:pPr>
            <w:r>
              <w:rPr>
                <w:b/>
              </w:rPr>
              <w:t>МЕТИЛДИГИДРОМОРФИН</w:t>
            </w:r>
          </w:p>
        </w:tc>
        <w:tc>
          <w:tcPr>
            <w:tcW w:w="3288" w:type="dxa"/>
            <w:tcBorders>
              <w:left w:val="nil"/>
              <w:right w:val="nil"/>
            </w:tcBorders>
          </w:tcPr>
          <w:p w:rsidR="00362DCC" w:rsidRDefault="00362DCC" w:rsidP="00362DCC">
            <w:pPr>
              <w:pStyle w:val="ConsPlusNormal"/>
            </w:pPr>
            <w:r>
              <w:t>6-метилдигидроморфин (производное морфина)</w:t>
            </w:r>
          </w:p>
        </w:tc>
      </w:tr>
      <w:tr w:rsidR="00362DCC">
        <w:tc>
          <w:tcPr>
            <w:tcW w:w="963" w:type="dxa"/>
            <w:tcBorders>
              <w:left w:val="nil"/>
              <w:right w:val="nil"/>
            </w:tcBorders>
          </w:tcPr>
          <w:p w:rsidR="00362DCC" w:rsidRDefault="00362DCC" w:rsidP="00362DCC">
            <w:pPr>
              <w:pStyle w:val="ConsPlusNormal"/>
            </w:pPr>
            <w:r>
              <w:lastRenderedPageBreak/>
              <w:t>NM 024</w:t>
            </w:r>
          </w:p>
        </w:tc>
        <w:tc>
          <w:tcPr>
            <w:tcW w:w="1530" w:type="dxa"/>
            <w:tcBorders>
              <w:left w:val="nil"/>
              <w:right w:val="nil"/>
            </w:tcBorders>
          </w:tcPr>
          <w:p w:rsidR="00362DCC" w:rsidRDefault="00362DCC" w:rsidP="00362DCC">
            <w:pPr>
              <w:pStyle w:val="ConsPlusNormal"/>
            </w:pPr>
            <w:r>
              <w:t>86052-04-2</w:t>
            </w:r>
          </w:p>
        </w:tc>
        <w:tc>
          <w:tcPr>
            <w:tcW w:w="3288" w:type="dxa"/>
            <w:tcBorders>
              <w:left w:val="nil"/>
              <w:right w:val="nil"/>
            </w:tcBorders>
          </w:tcPr>
          <w:p w:rsidR="00362DCC" w:rsidRDefault="00362DCC" w:rsidP="00362DCC">
            <w:pPr>
              <w:pStyle w:val="ConsPlusNormal"/>
            </w:pPr>
            <w:r>
              <w:t>3-МЕТИЛТИОФЕНТАНИЛ</w:t>
            </w:r>
          </w:p>
        </w:tc>
        <w:tc>
          <w:tcPr>
            <w:tcW w:w="3288" w:type="dxa"/>
            <w:tcBorders>
              <w:left w:val="nil"/>
              <w:right w:val="nil"/>
            </w:tcBorders>
          </w:tcPr>
          <w:p w:rsidR="00362DCC" w:rsidRDefault="00362DCC" w:rsidP="00362DCC">
            <w:pPr>
              <w:pStyle w:val="ConsPlusNormal"/>
            </w:pPr>
            <w:r>
              <w:t>N-[3-метил-1-[2-(2-тиэнил)этил]-4-пиперидил]пропионанилид</w:t>
            </w:r>
          </w:p>
        </w:tc>
      </w:tr>
      <w:tr w:rsidR="00362DCC">
        <w:tc>
          <w:tcPr>
            <w:tcW w:w="963" w:type="dxa"/>
            <w:tcBorders>
              <w:left w:val="nil"/>
              <w:right w:val="nil"/>
            </w:tcBorders>
          </w:tcPr>
          <w:p w:rsidR="00362DCC" w:rsidRDefault="00362DCC" w:rsidP="00362DCC">
            <w:pPr>
              <w:pStyle w:val="ConsPlusNormal"/>
            </w:pPr>
            <w:r>
              <w:t>NM 017</w:t>
            </w:r>
          </w:p>
        </w:tc>
        <w:tc>
          <w:tcPr>
            <w:tcW w:w="1530" w:type="dxa"/>
            <w:tcBorders>
              <w:left w:val="nil"/>
              <w:right w:val="nil"/>
            </w:tcBorders>
          </w:tcPr>
          <w:p w:rsidR="00362DCC" w:rsidRDefault="00362DCC" w:rsidP="00362DCC">
            <w:pPr>
              <w:pStyle w:val="ConsPlusNormal"/>
            </w:pPr>
            <w:r>
              <w:t>42045-86-3</w:t>
            </w:r>
          </w:p>
        </w:tc>
        <w:tc>
          <w:tcPr>
            <w:tcW w:w="3288" w:type="dxa"/>
            <w:tcBorders>
              <w:left w:val="nil"/>
              <w:right w:val="nil"/>
            </w:tcBorders>
          </w:tcPr>
          <w:p w:rsidR="00362DCC" w:rsidRDefault="00362DCC" w:rsidP="00362DCC">
            <w:pPr>
              <w:pStyle w:val="ConsPlusNormal"/>
            </w:pPr>
            <w:r>
              <w:t>3-МЕТИЛФЕНТАНИЛ</w:t>
            </w:r>
          </w:p>
        </w:tc>
        <w:tc>
          <w:tcPr>
            <w:tcW w:w="3288" w:type="dxa"/>
            <w:tcBorders>
              <w:left w:val="nil"/>
              <w:right w:val="nil"/>
            </w:tcBorders>
          </w:tcPr>
          <w:p w:rsidR="00362DCC" w:rsidRDefault="00362DCC" w:rsidP="00362DCC">
            <w:pPr>
              <w:pStyle w:val="ConsPlusNormal"/>
            </w:pPr>
            <w:r>
              <w:t>N-(3-метил-1-фенетил-4-пиперидил)пропионанилид</w:t>
            </w:r>
          </w:p>
        </w:tc>
      </w:tr>
      <w:tr w:rsidR="00362DCC">
        <w:tc>
          <w:tcPr>
            <w:tcW w:w="963" w:type="dxa"/>
            <w:tcBorders>
              <w:left w:val="nil"/>
              <w:right w:val="nil"/>
            </w:tcBorders>
          </w:tcPr>
          <w:p w:rsidR="00362DCC" w:rsidRDefault="00362DCC" w:rsidP="00362DCC">
            <w:pPr>
              <w:pStyle w:val="ConsPlusNormal"/>
            </w:pPr>
            <w:r>
              <w:t>NM 006</w:t>
            </w:r>
          </w:p>
        </w:tc>
        <w:tc>
          <w:tcPr>
            <w:tcW w:w="1530" w:type="dxa"/>
            <w:tcBorders>
              <w:left w:val="nil"/>
              <w:right w:val="nil"/>
            </w:tcBorders>
          </w:tcPr>
          <w:p w:rsidR="00362DCC" w:rsidRDefault="00362DCC" w:rsidP="00362DCC">
            <w:pPr>
              <w:pStyle w:val="ConsPlusNormal"/>
            </w:pPr>
            <w:r>
              <w:t>143-52-2</w:t>
            </w:r>
          </w:p>
        </w:tc>
        <w:tc>
          <w:tcPr>
            <w:tcW w:w="3288" w:type="dxa"/>
            <w:tcBorders>
              <w:left w:val="nil"/>
              <w:right w:val="nil"/>
            </w:tcBorders>
          </w:tcPr>
          <w:p w:rsidR="00362DCC" w:rsidRDefault="00362DCC" w:rsidP="00362DCC">
            <w:pPr>
              <w:pStyle w:val="ConsPlusNormal"/>
            </w:pPr>
            <w:r>
              <w:rPr>
                <w:b/>
              </w:rPr>
              <w:t>МЕТОПОН</w:t>
            </w:r>
          </w:p>
        </w:tc>
        <w:tc>
          <w:tcPr>
            <w:tcW w:w="3288" w:type="dxa"/>
            <w:tcBorders>
              <w:left w:val="nil"/>
              <w:right w:val="nil"/>
            </w:tcBorders>
          </w:tcPr>
          <w:p w:rsidR="00362DCC" w:rsidRDefault="00362DCC" w:rsidP="00362DCC">
            <w:pPr>
              <w:pStyle w:val="ConsPlusNormal"/>
            </w:pPr>
            <w:r>
              <w:t>5-метилдигидроморфинон (производное морфина)</w:t>
            </w:r>
          </w:p>
        </w:tc>
      </w:tr>
      <w:tr w:rsidR="00362DCC">
        <w:tc>
          <w:tcPr>
            <w:tcW w:w="963" w:type="dxa"/>
            <w:tcBorders>
              <w:left w:val="nil"/>
              <w:right w:val="nil"/>
            </w:tcBorders>
          </w:tcPr>
          <w:p w:rsidR="00362DCC" w:rsidRDefault="00362DCC" w:rsidP="00362DCC">
            <w:pPr>
              <w:pStyle w:val="ConsPlusNormal"/>
            </w:pPr>
            <w:r>
              <w:t>NM 013</w:t>
            </w:r>
          </w:p>
        </w:tc>
        <w:tc>
          <w:tcPr>
            <w:tcW w:w="1530" w:type="dxa"/>
            <w:tcBorders>
              <w:left w:val="nil"/>
              <w:right w:val="nil"/>
            </w:tcBorders>
          </w:tcPr>
          <w:p w:rsidR="00362DCC" w:rsidRDefault="00362DCC" w:rsidP="00362DCC">
            <w:pPr>
              <w:pStyle w:val="ConsPlusNormal"/>
            </w:pPr>
            <w:r>
              <w:t>467-18-5</w:t>
            </w:r>
          </w:p>
        </w:tc>
        <w:tc>
          <w:tcPr>
            <w:tcW w:w="3288" w:type="dxa"/>
            <w:tcBorders>
              <w:left w:val="nil"/>
              <w:right w:val="nil"/>
            </w:tcBorders>
          </w:tcPr>
          <w:p w:rsidR="00362DCC" w:rsidRDefault="00362DCC" w:rsidP="00362DCC">
            <w:pPr>
              <w:pStyle w:val="ConsPlusNormal"/>
            </w:pPr>
            <w:r>
              <w:rPr>
                <w:b/>
              </w:rPr>
              <w:t>МИРОФИН</w:t>
            </w:r>
          </w:p>
        </w:tc>
        <w:tc>
          <w:tcPr>
            <w:tcW w:w="3288" w:type="dxa"/>
            <w:tcBorders>
              <w:left w:val="nil"/>
              <w:right w:val="nil"/>
            </w:tcBorders>
          </w:tcPr>
          <w:p w:rsidR="00362DCC" w:rsidRDefault="00362DCC" w:rsidP="00362DCC">
            <w:pPr>
              <w:pStyle w:val="ConsPlusNormal"/>
            </w:pPr>
            <w:r>
              <w:t>миристилбензилморфин (производное морфина)</w:t>
            </w:r>
          </w:p>
        </w:tc>
      </w:tr>
      <w:tr w:rsidR="00362DCC">
        <w:tc>
          <w:tcPr>
            <w:tcW w:w="963" w:type="dxa"/>
            <w:tcBorders>
              <w:left w:val="nil"/>
              <w:right w:val="nil"/>
            </w:tcBorders>
          </w:tcPr>
          <w:p w:rsidR="00362DCC" w:rsidRDefault="00362DCC" w:rsidP="00362DCC">
            <w:pPr>
              <w:pStyle w:val="ConsPlusNormal"/>
            </w:pPr>
            <w:r>
              <w:t>NM 007</w:t>
            </w:r>
          </w:p>
        </w:tc>
        <w:tc>
          <w:tcPr>
            <w:tcW w:w="1530" w:type="dxa"/>
            <w:tcBorders>
              <w:left w:val="nil"/>
              <w:right w:val="nil"/>
            </w:tcBorders>
          </w:tcPr>
          <w:p w:rsidR="00362DCC" w:rsidRDefault="00362DCC" w:rsidP="00362DCC">
            <w:pPr>
              <w:pStyle w:val="ConsPlusNormal"/>
            </w:pPr>
            <w:r>
              <w:t>3626-55-9</w:t>
            </w:r>
          </w:p>
        </w:tc>
        <w:tc>
          <w:tcPr>
            <w:tcW w:w="3288" w:type="dxa"/>
            <w:tcBorders>
              <w:left w:val="nil"/>
              <w:right w:val="nil"/>
            </w:tcBorders>
          </w:tcPr>
          <w:p w:rsidR="00362DCC" w:rsidRDefault="00362DCC" w:rsidP="00362DCC">
            <w:pPr>
              <w:pStyle w:val="ConsPlusNormal"/>
            </w:pPr>
            <w:r>
              <w:t>МОРАМИДА</w:t>
            </w:r>
            <w:r>
              <w:br/>
              <w:t>ПРОМЕЖУТОЧНЫЙ ПРОДУКТ</w:t>
            </w:r>
          </w:p>
        </w:tc>
        <w:tc>
          <w:tcPr>
            <w:tcW w:w="3288" w:type="dxa"/>
            <w:tcBorders>
              <w:left w:val="nil"/>
              <w:right w:val="nil"/>
            </w:tcBorders>
          </w:tcPr>
          <w:p w:rsidR="00362DCC" w:rsidRDefault="00362DCC" w:rsidP="00362DCC">
            <w:pPr>
              <w:pStyle w:val="ConsPlusNormal"/>
            </w:pPr>
            <w:r>
              <w:t>2-метил-3-морфолино-1,1-дифенилпропан карбоновая кислота</w:t>
            </w:r>
          </w:p>
        </w:tc>
      </w:tr>
      <w:tr w:rsidR="00362DCC">
        <w:tc>
          <w:tcPr>
            <w:tcW w:w="963" w:type="dxa"/>
            <w:tcBorders>
              <w:left w:val="nil"/>
              <w:right w:val="nil"/>
            </w:tcBorders>
          </w:tcPr>
          <w:p w:rsidR="00362DCC" w:rsidRDefault="00362DCC" w:rsidP="00362DCC">
            <w:pPr>
              <w:pStyle w:val="ConsPlusNormal"/>
            </w:pPr>
            <w:r>
              <w:t>NM 008</w:t>
            </w:r>
          </w:p>
        </w:tc>
        <w:tc>
          <w:tcPr>
            <w:tcW w:w="1530" w:type="dxa"/>
            <w:tcBorders>
              <w:left w:val="nil"/>
              <w:right w:val="nil"/>
            </w:tcBorders>
          </w:tcPr>
          <w:p w:rsidR="00362DCC" w:rsidRDefault="00362DCC" w:rsidP="00362DCC">
            <w:pPr>
              <w:pStyle w:val="ConsPlusNormal"/>
            </w:pPr>
            <w:r>
              <w:t>469-81-8</w:t>
            </w:r>
          </w:p>
        </w:tc>
        <w:tc>
          <w:tcPr>
            <w:tcW w:w="3288" w:type="dxa"/>
            <w:tcBorders>
              <w:left w:val="nil"/>
              <w:right w:val="nil"/>
            </w:tcBorders>
          </w:tcPr>
          <w:p w:rsidR="00362DCC" w:rsidRDefault="00362DCC" w:rsidP="00362DCC">
            <w:pPr>
              <w:pStyle w:val="ConsPlusNormal"/>
            </w:pPr>
            <w:r>
              <w:rPr>
                <w:b/>
              </w:rPr>
              <w:t>МОРФЕРИДИН</w:t>
            </w:r>
          </w:p>
        </w:tc>
        <w:tc>
          <w:tcPr>
            <w:tcW w:w="3288" w:type="dxa"/>
            <w:tcBorders>
              <w:left w:val="nil"/>
              <w:right w:val="nil"/>
            </w:tcBorders>
          </w:tcPr>
          <w:p w:rsidR="00362DCC" w:rsidRDefault="00362DCC" w:rsidP="00362DCC">
            <w:pPr>
              <w:pStyle w:val="ConsPlusNormal"/>
            </w:pPr>
            <w:r>
              <w:t>этиловый эфир-1-(2-морфолиноэтил)-4-фенилпиперидин-4-карбоновой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NM 009</w:t>
            </w:r>
          </w:p>
        </w:tc>
        <w:tc>
          <w:tcPr>
            <w:tcW w:w="1530" w:type="dxa"/>
            <w:tcBorders>
              <w:left w:val="nil"/>
              <w:right w:val="nil"/>
            </w:tcBorders>
          </w:tcPr>
          <w:p w:rsidR="00362DCC" w:rsidRDefault="00362DCC" w:rsidP="00362DCC">
            <w:pPr>
              <w:pStyle w:val="ConsPlusNormal"/>
            </w:pPr>
            <w:r>
              <w:t>57-27-2</w:t>
            </w:r>
          </w:p>
        </w:tc>
        <w:tc>
          <w:tcPr>
            <w:tcW w:w="3288" w:type="dxa"/>
            <w:tcBorders>
              <w:left w:val="nil"/>
              <w:right w:val="nil"/>
            </w:tcBorders>
          </w:tcPr>
          <w:p w:rsidR="00362DCC" w:rsidRDefault="00362DCC" w:rsidP="00362DCC">
            <w:pPr>
              <w:pStyle w:val="ConsPlusNormal"/>
            </w:pPr>
            <w:r>
              <w:t>МОРФИН</w:t>
            </w:r>
          </w:p>
        </w:tc>
        <w:tc>
          <w:tcPr>
            <w:tcW w:w="3288" w:type="dxa"/>
            <w:tcBorders>
              <w:left w:val="nil"/>
              <w:right w:val="nil"/>
            </w:tcBorders>
          </w:tcPr>
          <w:p w:rsidR="00362DCC" w:rsidRDefault="00362DCC" w:rsidP="00362DCC">
            <w:pPr>
              <w:pStyle w:val="ConsPlusNormal"/>
            </w:pPr>
            <w:r>
              <w:t>Главный алкалоид опия и опийного мака</w:t>
            </w:r>
          </w:p>
        </w:tc>
      </w:tr>
      <w:tr w:rsidR="00362DCC">
        <w:tc>
          <w:tcPr>
            <w:tcW w:w="963" w:type="dxa"/>
            <w:tcBorders>
              <w:left w:val="nil"/>
              <w:right w:val="nil"/>
            </w:tcBorders>
          </w:tcPr>
          <w:p w:rsidR="00362DCC" w:rsidRDefault="00362DCC" w:rsidP="00362DCC">
            <w:pPr>
              <w:pStyle w:val="ConsPlusNormal"/>
            </w:pPr>
            <w:r>
              <w:t>NM 009 МЕТН</w:t>
            </w:r>
          </w:p>
        </w:tc>
        <w:tc>
          <w:tcPr>
            <w:tcW w:w="1530" w:type="dxa"/>
            <w:tcBorders>
              <w:left w:val="nil"/>
              <w:right w:val="nil"/>
            </w:tcBorders>
          </w:tcPr>
          <w:p w:rsidR="00362DCC" w:rsidRDefault="00362DCC" w:rsidP="00362DCC">
            <w:pPr>
              <w:pStyle w:val="ConsPlusNormal"/>
            </w:pPr>
            <w:r>
              <w:t>125-23-5</w:t>
            </w:r>
          </w:p>
        </w:tc>
        <w:tc>
          <w:tcPr>
            <w:tcW w:w="3288" w:type="dxa"/>
            <w:tcBorders>
              <w:left w:val="nil"/>
              <w:right w:val="nil"/>
            </w:tcBorders>
          </w:tcPr>
          <w:p w:rsidR="00362DCC" w:rsidRDefault="00362DCC" w:rsidP="00362DCC">
            <w:pPr>
              <w:pStyle w:val="ConsPlusNormal"/>
            </w:pPr>
            <w:r>
              <w:t>МОРФИНМЕТОБРОМИД</w:t>
            </w:r>
          </w:p>
        </w:tc>
        <w:tc>
          <w:tcPr>
            <w:tcW w:w="3288" w:type="dxa"/>
            <w:tcBorders>
              <w:left w:val="nil"/>
              <w:right w:val="nil"/>
            </w:tcBorders>
          </w:tcPr>
          <w:p w:rsidR="00362DCC" w:rsidRDefault="00362DCC" w:rsidP="00362DCC">
            <w:pPr>
              <w:pStyle w:val="ConsPlusNormal"/>
            </w:pPr>
            <w:r>
              <w:t>и другие пятивалентные азотистые производные морфина, включая прежде всего N-оксиморфиновые производные, одно из которых кодеин-N-оксид</w:t>
            </w:r>
          </w:p>
        </w:tc>
      </w:tr>
      <w:tr w:rsidR="00362DCC">
        <w:tc>
          <w:tcPr>
            <w:tcW w:w="963" w:type="dxa"/>
            <w:tcBorders>
              <w:left w:val="nil"/>
              <w:right w:val="nil"/>
            </w:tcBorders>
          </w:tcPr>
          <w:p w:rsidR="00362DCC" w:rsidRDefault="00362DCC" w:rsidP="00362DCC">
            <w:pPr>
              <w:pStyle w:val="ConsPlusNormal"/>
            </w:pPr>
            <w:r>
              <w:t>NM 012</w:t>
            </w:r>
          </w:p>
        </w:tc>
        <w:tc>
          <w:tcPr>
            <w:tcW w:w="1530" w:type="dxa"/>
            <w:tcBorders>
              <w:left w:val="nil"/>
              <w:right w:val="nil"/>
            </w:tcBorders>
          </w:tcPr>
          <w:p w:rsidR="00362DCC" w:rsidRDefault="00362DCC" w:rsidP="00362DCC">
            <w:pPr>
              <w:pStyle w:val="ConsPlusNormal"/>
            </w:pPr>
            <w:r>
              <w:t>639-46-3</w:t>
            </w:r>
          </w:p>
        </w:tc>
        <w:tc>
          <w:tcPr>
            <w:tcW w:w="3288" w:type="dxa"/>
            <w:tcBorders>
              <w:left w:val="nil"/>
              <w:right w:val="nil"/>
            </w:tcBorders>
          </w:tcPr>
          <w:p w:rsidR="00362DCC" w:rsidRDefault="00362DCC" w:rsidP="00362DCC">
            <w:pPr>
              <w:pStyle w:val="ConsPlusNormal"/>
            </w:pPr>
            <w:r>
              <w:t>МОРФИН-N-ОКСИД</w:t>
            </w:r>
          </w:p>
        </w:tc>
        <w:tc>
          <w:tcPr>
            <w:tcW w:w="3288" w:type="dxa"/>
            <w:tcBorders>
              <w:left w:val="nil"/>
              <w:right w:val="nil"/>
            </w:tcBorders>
          </w:tcPr>
          <w:p w:rsidR="00362DCC" w:rsidRDefault="00362DCC" w:rsidP="00362DCC">
            <w:pPr>
              <w:pStyle w:val="ConsPlusNormal"/>
            </w:pPr>
            <w:r>
              <w:t>(производное морфина)</w:t>
            </w:r>
          </w:p>
        </w:tc>
      </w:tr>
      <w:tr w:rsidR="00362DCC">
        <w:tc>
          <w:tcPr>
            <w:tcW w:w="963" w:type="dxa"/>
            <w:tcBorders>
              <w:left w:val="nil"/>
              <w:right w:val="nil"/>
            </w:tcBorders>
          </w:tcPr>
          <w:p w:rsidR="00362DCC" w:rsidRDefault="00362DCC" w:rsidP="00362DCC">
            <w:pPr>
              <w:pStyle w:val="ConsPlusNormal"/>
            </w:pPr>
            <w:r>
              <w:t>NM 045</w:t>
            </w:r>
          </w:p>
        </w:tc>
        <w:tc>
          <w:tcPr>
            <w:tcW w:w="1530" w:type="dxa"/>
            <w:tcBorders>
              <w:left w:val="nil"/>
              <w:right w:val="nil"/>
            </w:tcBorders>
          </w:tcPr>
          <w:p w:rsidR="00362DCC" w:rsidRDefault="00362DCC" w:rsidP="00362DCC">
            <w:pPr>
              <w:pStyle w:val="ConsPlusNormal"/>
            </w:pPr>
            <w:r>
              <w:t>41537-67-1</w:t>
            </w:r>
          </w:p>
        </w:tc>
        <w:tc>
          <w:tcPr>
            <w:tcW w:w="3288" w:type="dxa"/>
            <w:tcBorders>
              <w:left w:val="nil"/>
              <w:right w:val="nil"/>
            </w:tcBorders>
          </w:tcPr>
          <w:p w:rsidR="00362DCC" w:rsidRDefault="00362DCC" w:rsidP="00362DCC">
            <w:pPr>
              <w:pStyle w:val="ConsPlusNormal"/>
            </w:pPr>
            <w:r>
              <w:t>МТ-45</w:t>
            </w:r>
          </w:p>
        </w:tc>
        <w:tc>
          <w:tcPr>
            <w:tcW w:w="3288" w:type="dxa"/>
            <w:tcBorders>
              <w:left w:val="nil"/>
              <w:right w:val="nil"/>
            </w:tcBorders>
          </w:tcPr>
          <w:p w:rsidR="00362DCC" w:rsidRDefault="00362DCC" w:rsidP="00362DCC">
            <w:pPr>
              <w:pStyle w:val="ConsPlusNormal"/>
            </w:pPr>
            <w:r>
              <w:t>1-циклогексил-4-(1,2-дифенилэтил)пиперазин</w:t>
            </w:r>
          </w:p>
        </w:tc>
      </w:tr>
      <w:tr w:rsidR="00362DCC">
        <w:tc>
          <w:tcPr>
            <w:tcW w:w="963" w:type="dxa"/>
            <w:tcBorders>
              <w:left w:val="nil"/>
              <w:right w:val="nil"/>
            </w:tcBorders>
          </w:tcPr>
          <w:p w:rsidR="00362DCC" w:rsidRDefault="00362DCC" w:rsidP="00362DCC">
            <w:pPr>
              <w:pStyle w:val="ConsPlusNormal"/>
            </w:pPr>
            <w:r>
              <w:t xml:space="preserve">NM </w:t>
            </w:r>
            <w:r>
              <w:lastRenderedPageBreak/>
              <w:t>018</w:t>
            </w:r>
          </w:p>
        </w:tc>
        <w:tc>
          <w:tcPr>
            <w:tcW w:w="1530" w:type="dxa"/>
            <w:tcBorders>
              <w:left w:val="nil"/>
              <w:right w:val="nil"/>
            </w:tcBorders>
          </w:tcPr>
          <w:p w:rsidR="00362DCC" w:rsidRDefault="00362DCC" w:rsidP="00362DCC">
            <w:pPr>
              <w:pStyle w:val="ConsPlusNormal"/>
            </w:pPr>
            <w:r>
              <w:lastRenderedPageBreak/>
              <w:t>13147-09-6</w:t>
            </w:r>
          </w:p>
        </w:tc>
        <w:tc>
          <w:tcPr>
            <w:tcW w:w="3288" w:type="dxa"/>
            <w:tcBorders>
              <w:left w:val="nil"/>
              <w:right w:val="nil"/>
            </w:tcBorders>
          </w:tcPr>
          <w:p w:rsidR="00362DCC" w:rsidRDefault="00362DCC" w:rsidP="00362DCC">
            <w:pPr>
              <w:pStyle w:val="ConsPlusNormal"/>
            </w:pPr>
            <w:r>
              <w:t>МФПП</w:t>
            </w:r>
          </w:p>
        </w:tc>
        <w:tc>
          <w:tcPr>
            <w:tcW w:w="3288" w:type="dxa"/>
            <w:tcBorders>
              <w:left w:val="nil"/>
              <w:right w:val="nil"/>
            </w:tcBorders>
          </w:tcPr>
          <w:p w:rsidR="00362DCC" w:rsidRDefault="00362DCC" w:rsidP="00362DCC">
            <w:pPr>
              <w:pStyle w:val="ConsPlusNormal"/>
            </w:pPr>
            <w:r>
              <w:t>1-метил-4-фенил-4-</w:t>
            </w:r>
            <w:r>
              <w:lastRenderedPageBreak/>
              <w:t>пиперидинол пропионат (эфир)</w:t>
            </w:r>
          </w:p>
        </w:tc>
      </w:tr>
      <w:tr w:rsidR="00362DCC">
        <w:tc>
          <w:tcPr>
            <w:tcW w:w="963" w:type="dxa"/>
            <w:tcBorders>
              <w:left w:val="nil"/>
              <w:right w:val="nil"/>
            </w:tcBorders>
          </w:tcPr>
          <w:p w:rsidR="00362DCC" w:rsidRDefault="00362DCC" w:rsidP="00362DCC">
            <w:pPr>
              <w:pStyle w:val="ConsPlusNormal"/>
            </w:pPr>
            <w:r>
              <w:lastRenderedPageBreak/>
              <w:t>NN 003</w:t>
            </w:r>
          </w:p>
        </w:tc>
        <w:tc>
          <w:tcPr>
            <w:tcW w:w="1530" w:type="dxa"/>
            <w:tcBorders>
              <w:left w:val="nil"/>
              <w:right w:val="nil"/>
            </w:tcBorders>
          </w:tcPr>
          <w:p w:rsidR="00362DCC" w:rsidRDefault="00362DCC" w:rsidP="00362DCC">
            <w:pPr>
              <w:pStyle w:val="ConsPlusNormal"/>
            </w:pPr>
            <w:r>
              <w:t>639-48-5</w:t>
            </w:r>
          </w:p>
        </w:tc>
        <w:tc>
          <w:tcPr>
            <w:tcW w:w="3288" w:type="dxa"/>
            <w:tcBorders>
              <w:left w:val="nil"/>
              <w:right w:val="nil"/>
            </w:tcBorders>
          </w:tcPr>
          <w:p w:rsidR="00362DCC" w:rsidRDefault="00362DCC" w:rsidP="00362DCC">
            <w:pPr>
              <w:pStyle w:val="ConsPlusNormal"/>
            </w:pPr>
            <w:r>
              <w:rPr>
                <w:b/>
              </w:rPr>
              <w:t>НИКОМОРФИН</w:t>
            </w:r>
          </w:p>
        </w:tc>
        <w:tc>
          <w:tcPr>
            <w:tcW w:w="3288" w:type="dxa"/>
            <w:tcBorders>
              <w:left w:val="nil"/>
              <w:right w:val="nil"/>
            </w:tcBorders>
          </w:tcPr>
          <w:p w:rsidR="00362DCC" w:rsidRDefault="00362DCC" w:rsidP="00362DCC">
            <w:pPr>
              <w:pStyle w:val="ConsPlusNormal"/>
            </w:pPr>
            <w:r>
              <w:t>3,6-диникотинилморфин (производное морфина)</w:t>
            </w:r>
          </w:p>
        </w:tc>
      </w:tr>
      <w:tr w:rsidR="00362DCC">
        <w:tc>
          <w:tcPr>
            <w:tcW w:w="963" w:type="dxa"/>
            <w:tcBorders>
              <w:left w:val="nil"/>
              <w:right w:val="nil"/>
            </w:tcBorders>
          </w:tcPr>
          <w:p w:rsidR="00362DCC" w:rsidRDefault="00362DCC" w:rsidP="00362DCC">
            <w:pPr>
              <w:pStyle w:val="ConsPlusNormal"/>
            </w:pPr>
            <w:r>
              <w:t>NN 004</w:t>
            </w:r>
          </w:p>
        </w:tc>
        <w:tc>
          <w:tcPr>
            <w:tcW w:w="1530" w:type="dxa"/>
            <w:tcBorders>
              <w:left w:val="nil"/>
              <w:right w:val="nil"/>
            </w:tcBorders>
          </w:tcPr>
          <w:p w:rsidR="00362DCC" w:rsidRDefault="00362DCC" w:rsidP="00362DCC">
            <w:pPr>
              <w:pStyle w:val="ConsPlusNormal"/>
            </w:pPr>
            <w:r>
              <w:t>1477-39-0</w:t>
            </w:r>
          </w:p>
        </w:tc>
        <w:tc>
          <w:tcPr>
            <w:tcW w:w="3288" w:type="dxa"/>
            <w:tcBorders>
              <w:left w:val="nil"/>
              <w:right w:val="nil"/>
            </w:tcBorders>
          </w:tcPr>
          <w:p w:rsidR="00362DCC" w:rsidRDefault="00362DCC" w:rsidP="00362DCC">
            <w:pPr>
              <w:pStyle w:val="ConsPlusNormal"/>
            </w:pPr>
            <w:r>
              <w:rPr>
                <w:b/>
              </w:rPr>
              <w:t>НОРАЦИМЕТАДОЛ</w:t>
            </w:r>
          </w:p>
        </w:tc>
        <w:tc>
          <w:tcPr>
            <w:tcW w:w="3288" w:type="dxa"/>
            <w:tcBorders>
              <w:left w:val="nil"/>
              <w:right w:val="nil"/>
            </w:tcBorders>
          </w:tcPr>
          <w:p w:rsidR="00362DCC" w:rsidRDefault="00362DCC" w:rsidP="00362DCC">
            <w:pPr>
              <w:pStyle w:val="ConsPlusNormal"/>
            </w:pPr>
            <w:r>
              <w:t>(+/-)-a-3-ацетокси-6-метиламино-4,4-дифенилгептан</w:t>
            </w:r>
          </w:p>
        </w:tc>
      </w:tr>
      <w:tr w:rsidR="00362DCC">
        <w:tc>
          <w:tcPr>
            <w:tcW w:w="963" w:type="dxa"/>
            <w:tcBorders>
              <w:left w:val="nil"/>
              <w:right w:val="nil"/>
            </w:tcBorders>
          </w:tcPr>
          <w:p w:rsidR="00362DCC" w:rsidRDefault="00362DCC" w:rsidP="00362DCC">
            <w:pPr>
              <w:pStyle w:val="ConsPlusNormal"/>
            </w:pPr>
            <w:r>
              <w:t>NN 006</w:t>
            </w:r>
          </w:p>
        </w:tc>
        <w:tc>
          <w:tcPr>
            <w:tcW w:w="1530" w:type="dxa"/>
            <w:tcBorders>
              <w:left w:val="nil"/>
              <w:right w:val="nil"/>
            </w:tcBorders>
          </w:tcPr>
          <w:p w:rsidR="00362DCC" w:rsidRDefault="00362DCC" w:rsidP="00362DCC">
            <w:pPr>
              <w:pStyle w:val="ConsPlusNormal"/>
            </w:pPr>
            <w:r>
              <w:t>1531-12-0</w:t>
            </w:r>
          </w:p>
        </w:tc>
        <w:tc>
          <w:tcPr>
            <w:tcW w:w="3288" w:type="dxa"/>
            <w:tcBorders>
              <w:left w:val="nil"/>
              <w:right w:val="nil"/>
            </w:tcBorders>
          </w:tcPr>
          <w:p w:rsidR="00362DCC" w:rsidRDefault="00362DCC" w:rsidP="00362DCC">
            <w:pPr>
              <w:pStyle w:val="ConsPlusNormal"/>
            </w:pPr>
            <w:r>
              <w:rPr>
                <w:b/>
              </w:rPr>
              <w:t>НОРЛЕВОРФАНОЛ</w:t>
            </w:r>
          </w:p>
        </w:tc>
        <w:tc>
          <w:tcPr>
            <w:tcW w:w="3288" w:type="dxa"/>
            <w:tcBorders>
              <w:left w:val="nil"/>
              <w:right w:val="nil"/>
            </w:tcBorders>
          </w:tcPr>
          <w:p w:rsidR="00362DCC" w:rsidRDefault="00362DCC" w:rsidP="00362DCC">
            <w:pPr>
              <w:pStyle w:val="ConsPlusNormal"/>
            </w:pPr>
            <w:r>
              <w:t>(-)-3-гидроксиморфинан</w:t>
            </w:r>
          </w:p>
        </w:tc>
      </w:tr>
      <w:tr w:rsidR="00362DCC">
        <w:tc>
          <w:tcPr>
            <w:tcW w:w="963" w:type="dxa"/>
            <w:tcBorders>
              <w:left w:val="nil"/>
              <w:right w:val="nil"/>
            </w:tcBorders>
          </w:tcPr>
          <w:p w:rsidR="00362DCC" w:rsidRDefault="00362DCC" w:rsidP="00362DCC">
            <w:pPr>
              <w:pStyle w:val="ConsPlusNormal"/>
            </w:pPr>
            <w:r>
              <w:t>NN 007</w:t>
            </w:r>
          </w:p>
        </w:tc>
        <w:tc>
          <w:tcPr>
            <w:tcW w:w="1530" w:type="dxa"/>
            <w:tcBorders>
              <w:left w:val="nil"/>
              <w:right w:val="nil"/>
            </w:tcBorders>
          </w:tcPr>
          <w:p w:rsidR="00362DCC" w:rsidRDefault="00362DCC" w:rsidP="00362DCC">
            <w:pPr>
              <w:pStyle w:val="ConsPlusNormal"/>
            </w:pPr>
            <w:r>
              <w:t>467-85-6</w:t>
            </w:r>
          </w:p>
        </w:tc>
        <w:tc>
          <w:tcPr>
            <w:tcW w:w="3288" w:type="dxa"/>
            <w:tcBorders>
              <w:left w:val="nil"/>
              <w:right w:val="nil"/>
            </w:tcBorders>
          </w:tcPr>
          <w:p w:rsidR="00362DCC" w:rsidRDefault="00362DCC" w:rsidP="00362DCC">
            <w:pPr>
              <w:pStyle w:val="ConsPlusNormal"/>
            </w:pPr>
            <w:r>
              <w:rPr>
                <w:b/>
              </w:rPr>
              <w:t>НОРМЕТАДОН</w:t>
            </w:r>
          </w:p>
        </w:tc>
        <w:tc>
          <w:tcPr>
            <w:tcW w:w="3288" w:type="dxa"/>
            <w:tcBorders>
              <w:left w:val="nil"/>
              <w:right w:val="nil"/>
            </w:tcBorders>
          </w:tcPr>
          <w:p w:rsidR="00362DCC" w:rsidRDefault="00362DCC" w:rsidP="00362DCC">
            <w:pPr>
              <w:pStyle w:val="ConsPlusNormal"/>
            </w:pPr>
            <w:r>
              <w:t>6-диметиламино-4,4-дифенил-3-гексанон</w:t>
            </w:r>
          </w:p>
        </w:tc>
      </w:tr>
      <w:tr w:rsidR="00362DCC">
        <w:tc>
          <w:tcPr>
            <w:tcW w:w="963" w:type="dxa"/>
            <w:tcBorders>
              <w:left w:val="nil"/>
              <w:right w:val="nil"/>
            </w:tcBorders>
          </w:tcPr>
          <w:p w:rsidR="00362DCC" w:rsidRDefault="00362DCC" w:rsidP="00362DCC">
            <w:pPr>
              <w:pStyle w:val="ConsPlusNormal"/>
            </w:pPr>
            <w:r>
              <w:t>NN 008</w:t>
            </w:r>
          </w:p>
        </w:tc>
        <w:tc>
          <w:tcPr>
            <w:tcW w:w="1530" w:type="dxa"/>
            <w:tcBorders>
              <w:left w:val="nil"/>
              <w:right w:val="nil"/>
            </w:tcBorders>
          </w:tcPr>
          <w:p w:rsidR="00362DCC" w:rsidRDefault="00362DCC" w:rsidP="00362DCC">
            <w:pPr>
              <w:pStyle w:val="ConsPlusNormal"/>
            </w:pPr>
            <w:r>
              <w:t>466-97-7</w:t>
            </w:r>
          </w:p>
        </w:tc>
        <w:tc>
          <w:tcPr>
            <w:tcW w:w="3288" w:type="dxa"/>
            <w:tcBorders>
              <w:left w:val="nil"/>
              <w:right w:val="nil"/>
            </w:tcBorders>
          </w:tcPr>
          <w:p w:rsidR="00362DCC" w:rsidRDefault="00362DCC" w:rsidP="00362DCC">
            <w:pPr>
              <w:pStyle w:val="ConsPlusNormal"/>
            </w:pPr>
            <w:r>
              <w:rPr>
                <w:b/>
              </w:rPr>
              <w:t>НОРМОРФИН</w:t>
            </w:r>
          </w:p>
        </w:tc>
        <w:tc>
          <w:tcPr>
            <w:tcW w:w="3288" w:type="dxa"/>
            <w:tcBorders>
              <w:left w:val="nil"/>
              <w:right w:val="nil"/>
            </w:tcBorders>
          </w:tcPr>
          <w:p w:rsidR="00362DCC" w:rsidRDefault="00362DCC" w:rsidP="00362DCC">
            <w:pPr>
              <w:pStyle w:val="ConsPlusNormal"/>
            </w:pPr>
            <w:r>
              <w:t>диметилморфин (производное морфина)</w:t>
            </w:r>
          </w:p>
        </w:tc>
      </w:tr>
      <w:tr w:rsidR="00362DCC">
        <w:tc>
          <w:tcPr>
            <w:tcW w:w="963" w:type="dxa"/>
            <w:tcBorders>
              <w:left w:val="nil"/>
              <w:right w:val="nil"/>
            </w:tcBorders>
          </w:tcPr>
          <w:p w:rsidR="00362DCC" w:rsidRDefault="00362DCC" w:rsidP="00362DCC">
            <w:pPr>
              <w:pStyle w:val="ConsPlusNormal"/>
            </w:pPr>
            <w:r>
              <w:t>NN 009</w:t>
            </w:r>
          </w:p>
        </w:tc>
        <w:tc>
          <w:tcPr>
            <w:tcW w:w="1530" w:type="dxa"/>
            <w:tcBorders>
              <w:left w:val="nil"/>
              <w:right w:val="nil"/>
            </w:tcBorders>
          </w:tcPr>
          <w:p w:rsidR="00362DCC" w:rsidRDefault="00362DCC" w:rsidP="00362DCC">
            <w:pPr>
              <w:pStyle w:val="ConsPlusNormal"/>
            </w:pPr>
            <w:r>
              <w:t>561-48-8</w:t>
            </w:r>
          </w:p>
        </w:tc>
        <w:tc>
          <w:tcPr>
            <w:tcW w:w="3288" w:type="dxa"/>
            <w:tcBorders>
              <w:left w:val="nil"/>
              <w:right w:val="nil"/>
            </w:tcBorders>
          </w:tcPr>
          <w:p w:rsidR="00362DCC" w:rsidRDefault="00362DCC" w:rsidP="00362DCC">
            <w:pPr>
              <w:pStyle w:val="ConsPlusNormal"/>
            </w:pPr>
            <w:r>
              <w:rPr>
                <w:b/>
              </w:rPr>
              <w:t>НОРПИПАНОН</w:t>
            </w:r>
          </w:p>
        </w:tc>
        <w:tc>
          <w:tcPr>
            <w:tcW w:w="3288" w:type="dxa"/>
            <w:tcBorders>
              <w:left w:val="nil"/>
              <w:right w:val="nil"/>
            </w:tcBorders>
          </w:tcPr>
          <w:p w:rsidR="00362DCC" w:rsidRDefault="00362DCC" w:rsidP="00362DCC">
            <w:pPr>
              <w:pStyle w:val="ConsPlusNormal"/>
            </w:pPr>
            <w:r>
              <w:t>4,4-дифенил-6-пиперидино-3-гексанон</w:t>
            </w:r>
          </w:p>
        </w:tc>
      </w:tr>
      <w:tr w:rsidR="00362DCC">
        <w:tc>
          <w:tcPr>
            <w:tcW w:w="963" w:type="dxa"/>
            <w:tcBorders>
              <w:left w:val="nil"/>
              <w:right w:val="nil"/>
            </w:tcBorders>
          </w:tcPr>
          <w:p w:rsidR="00362DCC" w:rsidRDefault="00362DCC" w:rsidP="00362DCC">
            <w:pPr>
              <w:pStyle w:val="ConsPlusNormal"/>
            </w:pPr>
            <w:r>
              <w:t>NO 002</w:t>
            </w:r>
          </w:p>
        </w:tc>
        <w:tc>
          <w:tcPr>
            <w:tcW w:w="1530" w:type="dxa"/>
            <w:tcBorders>
              <w:left w:val="nil"/>
              <w:right w:val="nil"/>
            </w:tcBorders>
          </w:tcPr>
          <w:p w:rsidR="00362DCC" w:rsidRDefault="00362DCC" w:rsidP="00362DCC">
            <w:pPr>
              <w:pStyle w:val="ConsPlusNormal"/>
            </w:pPr>
            <w:r>
              <w:t>76-42-5</w:t>
            </w:r>
          </w:p>
        </w:tc>
        <w:tc>
          <w:tcPr>
            <w:tcW w:w="3288" w:type="dxa"/>
            <w:tcBorders>
              <w:left w:val="nil"/>
              <w:right w:val="nil"/>
            </w:tcBorders>
          </w:tcPr>
          <w:p w:rsidR="00362DCC" w:rsidRDefault="00362DCC" w:rsidP="00362DCC">
            <w:pPr>
              <w:pStyle w:val="ConsPlusNormal"/>
            </w:pPr>
            <w:r>
              <w:rPr>
                <w:b/>
              </w:rPr>
              <w:t>ОКСИКОДОН</w:t>
            </w:r>
          </w:p>
        </w:tc>
        <w:tc>
          <w:tcPr>
            <w:tcW w:w="3288" w:type="dxa"/>
            <w:tcBorders>
              <w:left w:val="nil"/>
              <w:right w:val="nil"/>
            </w:tcBorders>
          </w:tcPr>
          <w:p w:rsidR="00362DCC" w:rsidRDefault="00362DCC" w:rsidP="00362DCC">
            <w:pPr>
              <w:pStyle w:val="ConsPlusNormal"/>
            </w:pPr>
            <w:r>
              <w:t>14-гидроксидигидрокодеинон (производное морфина)</w:t>
            </w:r>
          </w:p>
        </w:tc>
      </w:tr>
      <w:tr w:rsidR="00362DCC">
        <w:tc>
          <w:tcPr>
            <w:tcW w:w="963" w:type="dxa"/>
            <w:tcBorders>
              <w:left w:val="nil"/>
              <w:right w:val="nil"/>
            </w:tcBorders>
          </w:tcPr>
          <w:p w:rsidR="00362DCC" w:rsidRDefault="00362DCC" w:rsidP="00362DCC">
            <w:pPr>
              <w:pStyle w:val="ConsPlusNormal"/>
            </w:pPr>
            <w:r>
              <w:t>NO 003</w:t>
            </w:r>
          </w:p>
        </w:tc>
        <w:tc>
          <w:tcPr>
            <w:tcW w:w="1530" w:type="dxa"/>
            <w:tcBorders>
              <w:left w:val="nil"/>
              <w:right w:val="nil"/>
            </w:tcBorders>
          </w:tcPr>
          <w:p w:rsidR="00362DCC" w:rsidRDefault="00362DCC" w:rsidP="00362DCC">
            <w:pPr>
              <w:pStyle w:val="ConsPlusNormal"/>
            </w:pPr>
            <w:r>
              <w:t>76-41-5</w:t>
            </w:r>
          </w:p>
        </w:tc>
        <w:tc>
          <w:tcPr>
            <w:tcW w:w="3288" w:type="dxa"/>
            <w:tcBorders>
              <w:left w:val="nil"/>
              <w:right w:val="nil"/>
            </w:tcBorders>
          </w:tcPr>
          <w:p w:rsidR="00362DCC" w:rsidRDefault="00362DCC" w:rsidP="00362DCC">
            <w:pPr>
              <w:pStyle w:val="ConsPlusNormal"/>
            </w:pPr>
            <w:r>
              <w:rPr>
                <w:b/>
              </w:rPr>
              <w:t>ОКСИМОРФОН</w:t>
            </w:r>
          </w:p>
        </w:tc>
        <w:tc>
          <w:tcPr>
            <w:tcW w:w="3288" w:type="dxa"/>
            <w:tcBorders>
              <w:left w:val="nil"/>
              <w:right w:val="nil"/>
            </w:tcBorders>
          </w:tcPr>
          <w:p w:rsidR="00362DCC" w:rsidRDefault="00362DCC" w:rsidP="00362DCC">
            <w:pPr>
              <w:pStyle w:val="ConsPlusNormal"/>
            </w:pPr>
            <w:r>
              <w:t>14-гидроксидигидроморфинон (производное морфина)</w:t>
            </w:r>
          </w:p>
        </w:tc>
      </w:tr>
      <w:tr w:rsidR="00362DCC">
        <w:tc>
          <w:tcPr>
            <w:tcW w:w="963" w:type="dxa"/>
            <w:tcBorders>
              <w:left w:val="nil"/>
              <w:right w:val="nil"/>
            </w:tcBorders>
          </w:tcPr>
          <w:p w:rsidR="00362DCC" w:rsidRDefault="00362DCC" w:rsidP="00362DCC">
            <w:pPr>
              <w:pStyle w:val="ConsPlusNormal"/>
            </w:pPr>
            <w:r>
              <w:t>NO 011</w:t>
            </w:r>
          </w:p>
        </w:tc>
        <w:tc>
          <w:tcPr>
            <w:tcW w:w="1530" w:type="dxa"/>
            <w:tcBorders>
              <w:left w:val="nil"/>
              <w:right w:val="nil"/>
            </w:tcBorders>
          </w:tcPr>
          <w:p w:rsidR="00362DCC" w:rsidRDefault="00362DCC" w:rsidP="00362DCC">
            <w:pPr>
              <w:pStyle w:val="ConsPlusNormal"/>
            </w:pPr>
            <w:r>
              <w:t>101343-69-5</w:t>
            </w:r>
          </w:p>
        </w:tc>
        <w:tc>
          <w:tcPr>
            <w:tcW w:w="3288" w:type="dxa"/>
            <w:tcBorders>
              <w:left w:val="nil"/>
              <w:right w:val="nil"/>
            </w:tcBorders>
          </w:tcPr>
          <w:p w:rsidR="00362DCC" w:rsidRDefault="00362DCC" w:rsidP="00362DCC">
            <w:pPr>
              <w:pStyle w:val="ConsPlusNormal"/>
            </w:pPr>
            <w:r>
              <w:rPr>
                <w:b/>
              </w:rPr>
              <w:t>ОКФЕНТАНИЛ</w:t>
            </w:r>
          </w:p>
        </w:tc>
        <w:tc>
          <w:tcPr>
            <w:tcW w:w="3288" w:type="dxa"/>
            <w:tcBorders>
              <w:left w:val="nil"/>
              <w:right w:val="nil"/>
            </w:tcBorders>
          </w:tcPr>
          <w:p w:rsidR="00362DCC" w:rsidRDefault="00362DCC" w:rsidP="00362DCC">
            <w:pPr>
              <w:pStyle w:val="ConsPlusNormal"/>
            </w:pPr>
            <w:r>
              <w:rPr>
                <w:i/>
              </w:rPr>
              <w:t>N</w:t>
            </w:r>
            <w:r>
              <w:t>-(2-фторфенил)-2-метокси-N-[1-(2-фенилэтил) пиперидин-4-ил]ацетамид</w:t>
            </w:r>
          </w:p>
        </w:tc>
      </w:tr>
      <w:tr w:rsidR="00362DCC">
        <w:tc>
          <w:tcPr>
            <w:tcW w:w="963" w:type="dxa"/>
            <w:tcBorders>
              <w:left w:val="nil"/>
              <w:right w:val="nil"/>
            </w:tcBorders>
          </w:tcPr>
          <w:p w:rsidR="00362DCC" w:rsidRDefault="00362DCC" w:rsidP="00362DCC">
            <w:pPr>
              <w:pStyle w:val="ConsPlusNormal"/>
            </w:pPr>
            <w:r>
              <w:t>NO 001</w:t>
            </w:r>
          </w:p>
        </w:tc>
        <w:tc>
          <w:tcPr>
            <w:tcW w:w="1530" w:type="dxa"/>
            <w:tcBorders>
              <w:left w:val="nil"/>
              <w:right w:val="nil"/>
            </w:tcBorders>
          </w:tcPr>
          <w:p w:rsidR="00362DCC" w:rsidRDefault="00362DCC" w:rsidP="00362DCC">
            <w:pPr>
              <w:pStyle w:val="ConsPlusNormal"/>
            </w:pPr>
            <w:r>
              <w:t>8008-60-4</w:t>
            </w:r>
          </w:p>
        </w:tc>
        <w:tc>
          <w:tcPr>
            <w:tcW w:w="3288" w:type="dxa"/>
            <w:tcBorders>
              <w:left w:val="nil"/>
              <w:right w:val="nil"/>
            </w:tcBorders>
          </w:tcPr>
          <w:p w:rsidR="00362DCC" w:rsidRDefault="00362DCC" w:rsidP="00362DCC">
            <w:pPr>
              <w:pStyle w:val="ConsPlusNormal"/>
            </w:pPr>
            <w:r>
              <w:t>ОПИЙ &lt;3&gt;</w:t>
            </w:r>
          </w:p>
        </w:tc>
        <w:tc>
          <w:tcPr>
            <w:tcW w:w="3288" w:type="dxa"/>
            <w:tcBorders>
              <w:left w:val="nil"/>
              <w:right w:val="nil"/>
            </w:tcBorders>
          </w:tcPr>
          <w:p w:rsidR="00362DCC" w:rsidRDefault="00362DCC" w:rsidP="00362DCC">
            <w:pPr>
              <w:pStyle w:val="ConsPlusNormal"/>
            </w:pPr>
            <w:r>
              <w:t>Свернувшийся сок опийного мака (растения вида Papaver somniferum L.)</w:t>
            </w:r>
          </w:p>
        </w:tc>
      </w:tr>
      <w:tr w:rsidR="00362DCC">
        <w:tc>
          <w:tcPr>
            <w:tcW w:w="963" w:type="dxa"/>
            <w:tcBorders>
              <w:left w:val="nil"/>
              <w:right w:val="nil"/>
            </w:tcBorders>
          </w:tcPr>
          <w:p w:rsidR="00362DCC" w:rsidRDefault="00362DCC" w:rsidP="00362DCC">
            <w:pPr>
              <w:pStyle w:val="ConsPlusNormal"/>
            </w:pPr>
            <w:r>
              <w:t>NO 010</w:t>
            </w:r>
          </w:p>
        </w:tc>
        <w:tc>
          <w:tcPr>
            <w:tcW w:w="1530" w:type="dxa"/>
            <w:tcBorders>
              <w:left w:val="nil"/>
              <w:right w:val="nil"/>
            </w:tcBorders>
          </w:tcPr>
          <w:p w:rsidR="00362DCC" w:rsidRDefault="00362DCC" w:rsidP="00362DCC">
            <w:pPr>
              <w:pStyle w:val="ConsPlusNormal"/>
            </w:pPr>
            <w:r>
              <w:t>467-04-9</w:t>
            </w:r>
          </w:p>
        </w:tc>
        <w:tc>
          <w:tcPr>
            <w:tcW w:w="3288" w:type="dxa"/>
            <w:tcBorders>
              <w:left w:val="nil"/>
              <w:right w:val="nil"/>
            </w:tcBorders>
          </w:tcPr>
          <w:p w:rsidR="00362DCC" w:rsidRDefault="00362DCC" w:rsidP="00362DCC">
            <w:pPr>
              <w:pStyle w:val="ConsPlusNormal"/>
            </w:pPr>
            <w:r>
              <w:t>ОРИПАВИН</w:t>
            </w:r>
          </w:p>
        </w:tc>
        <w:tc>
          <w:tcPr>
            <w:tcW w:w="3288" w:type="dxa"/>
            <w:tcBorders>
              <w:left w:val="nil"/>
              <w:right w:val="nil"/>
            </w:tcBorders>
          </w:tcPr>
          <w:p w:rsidR="00362DCC" w:rsidRDefault="00362DCC" w:rsidP="00362DCC">
            <w:pPr>
              <w:pStyle w:val="ConsPlusNormal"/>
            </w:pPr>
            <w:r>
              <w:t>3-O-деметилтебаин</w:t>
            </w:r>
          </w:p>
        </w:tc>
      </w:tr>
      <w:tr w:rsidR="00362DCC">
        <w:tc>
          <w:tcPr>
            <w:tcW w:w="963" w:type="dxa"/>
            <w:tcBorders>
              <w:left w:val="nil"/>
              <w:right w:val="nil"/>
            </w:tcBorders>
          </w:tcPr>
          <w:p w:rsidR="00362DCC" w:rsidRDefault="00362DCC" w:rsidP="00362DCC">
            <w:pPr>
              <w:pStyle w:val="ConsPlusNormal"/>
            </w:pPr>
            <w:r>
              <w:lastRenderedPageBreak/>
              <w:t>NF 003</w:t>
            </w:r>
          </w:p>
        </w:tc>
        <w:tc>
          <w:tcPr>
            <w:tcW w:w="1530" w:type="dxa"/>
            <w:tcBorders>
              <w:left w:val="nil"/>
              <w:right w:val="nil"/>
            </w:tcBorders>
          </w:tcPr>
          <w:p w:rsidR="00362DCC" w:rsidRDefault="00362DCC" w:rsidP="00362DCC">
            <w:pPr>
              <w:pStyle w:val="ConsPlusNormal"/>
            </w:pPr>
            <w:r>
              <w:t>90736-23-5</w:t>
            </w:r>
          </w:p>
        </w:tc>
        <w:tc>
          <w:tcPr>
            <w:tcW w:w="3288" w:type="dxa"/>
            <w:tcBorders>
              <w:left w:val="nil"/>
              <w:right w:val="nil"/>
            </w:tcBorders>
          </w:tcPr>
          <w:p w:rsidR="00362DCC" w:rsidRDefault="00362DCC" w:rsidP="00362DCC">
            <w:pPr>
              <w:pStyle w:val="ConsPlusNormal"/>
            </w:pPr>
            <w:r>
              <w:t>ПАРА-ФЛУОРОФЕНТАНИЛ</w:t>
            </w:r>
          </w:p>
        </w:tc>
        <w:tc>
          <w:tcPr>
            <w:tcW w:w="3288" w:type="dxa"/>
            <w:tcBorders>
              <w:left w:val="nil"/>
              <w:right w:val="nil"/>
            </w:tcBorders>
          </w:tcPr>
          <w:p w:rsidR="00362DCC" w:rsidRDefault="00362DCC" w:rsidP="00362DCC">
            <w:pPr>
              <w:pStyle w:val="ConsPlusNormal"/>
            </w:pPr>
            <w:r>
              <w:t>4'-флуоро-N-(1-фенетил-4-пиперидил)пропионанилид</w:t>
            </w:r>
          </w:p>
        </w:tc>
      </w:tr>
      <w:tr w:rsidR="00362DCC">
        <w:tc>
          <w:tcPr>
            <w:tcW w:w="963" w:type="dxa"/>
            <w:tcBorders>
              <w:left w:val="nil"/>
              <w:right w:val="nil"/>
            </w:tcBorders>
          </w:tcPr>
          <w:p w:rsidR="00362DCC" w:rsidRDefault="00362DCC" w:rsidP="00362DCC">
            <w:pPr>
              <w:pStyle w:val="ConsPlusNormal"/>
            </w:pPr>
            <w:r>
              <w:t>NP 026</w:t>
            </w:r>
          </w:p>
        </w:tc>
        <w:tc>
          <w:tcPr>
            <w:tcW w:w="1530" w:type="dxa"/>
            <w:tcBorders>
              <w:left w:val="nil"/>
              <w:right w:val="nil"/>
            </w:tcBorders>
          </w:tcPr>
          <w:p w:rsidR="00362DCC" w:rsidRDefault="00362DCC" w:rsidP="00362DCC">
            <w:pPr>
              <w:pStyle w:val="ConsPlusNormal"/>
            </w:pPr>
            <w:r>
              <w:t>64-52-8</w:t>
            </w:r>
          </w:p>
        </w:tc>
        <w:tc>
          <w:tcPr>
            <w:tcW w:w="3288" w:type="dxa"/>
            <w:tcBorders>
              <w:left w:val="nil"/>
              <w:right w:val="nil"/>
            </w:tcBorders>
          </w:tcPr>
          <w:p w:rsidR="00362DCC" w:rsidRDefault="00362DCC" w:rsidP="00362DCC">
            <w:pPr>
              <w:pStyle w:val="ConsPlusNormal"/>
            </w:pPr>
            <w:r>
              <w:t>ПЕПАП</w:t>
            </w:r>
          </w:p>
        </w:tc>
        <w:tc>
          <w:tcPr>
            <w:tcW w:w="3288" w:type="dxa"/>
            <w:tcBorders>
              <w:left w:val="nil"/>
              <w:right w:val="nil"/>
            </w:tcBorders>
          </w:tcPr>
          <w:p w:rsidR="00362DCC" w:rsidRDefault="00362DCC" w:rsidP="00362DCC">
            <w:pPr>
              <w:pStyle w:val="ConsPlusNormal"/>
            </w:pPr>
            <w:r>
              <w:t>1-фенетил-4-фенил-4-пиперидинол ацетат (эфир)</w:t>
            </w:r>
          </w:p>
        </w:tc>
      </w:tr>
      <w:tr w:rsidR="00362DCC">
        <w:tc>
          <w:tcPr>
            <w:tcW w:w="963" w:type="dxa"/>
            <w:tcBorders>
              <w:left w:val="nil"/>
              <w:right w:val="nil"/>
            </w:tcBorders>
          </w:tcPr>
          <w:p w:rsidR="00362DCC" w:rsidRDefault="00362DCC" w:rsidP="00362DCC">
            <w:pPr>
              <w:pStyle w:val="ConsPlusNormal"/>
            </w:pPr>
            <w:r>
              <w:t>NP 001</w:t>
            </w:r>
          </w:p>
        </w:tc>
        <w:tc>
          <w:tcPr>
            <w:tcW w:w="1530" w:type="dxa"/>
            <w:tcBorders>
              <w:left w:val="nil"/>
              <w:right w:val="nil"/>
            </w:tcBorders>
          </w:tcPr>
          <w:p w:rsidR="00362DCC" w:rsidRDefault="00362DCC" w:rsidP="00362DCC">
            <w:pPr>
              <w:pStyle w:val="ConsPlusNormal"/>
            </w:pPr>
            <w:r>
              <w:t>57-42-1</w:t>
            </w:r>
          </w:p>
        </w:tc>
        <w:tc>
          <w:tcPr>
            <w:tcW w:w="3288" w:type="dxa"/>
            <w:tcBorders>
              <w:left w:val="nil"/>
              <w:right w:val="nil"/>
            </w:tcBorders>
          </w:tcPr>
          <w:p w:rsidR="00362DCC" w:rsidRDefault="00362DCC" w:rsidP="00362DCC">
            <w:pPr>
              <w:pStyle w:val="ConsPlusNormal"/>
            </w:pPr>
            <w:r>
              <w:rPr>
                <w:b/>
              </w:rPr>
              <w:t>ПЕТИДИН</w:t>
            </w:r>
          </w:p>
        </w:tc>
        <w:tc>
          <w:tcPr>
            <w:tcW w:w="3288" w:type="dxa"/>
            <w:tcBorders>
              <w:left w:val="nil"/>
              <w:right w:val="nil"/>
            </w:tcBorders>
          </w:tcPr>
          <w:p w:rsidR="00362DCC" w:rsidRDefault="00362DCC" w:rsidP="00362DCC">
            <w:pPr>
              <w:pStyle w:val="ConsPlusNormal"/>
            </w:pPr>
            <w:r>
              <w:t>этиловый эфир 1-метил-4-фенилпиперидин-4-карбоновой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NP 002</w:t>
            </w:r>
          </w:p>
        </w:tc>
        <w:tc>
          <w:tcPr>
            <w:tcW w:w="1530" w:type="dxa"/>
            <w:tcBorders>
              <w:left w:val="nil"/>
              <w:right w:val="nil"/>
            </w:tcBorders>
          </w:tcPr>
          <w:p w:rsidR="00362DCC" w:rsidRDefault="00362DCC" w:rsidP="00362DCC">
            <w:pPr>
              <w:pStyle w:val="ConsPlusNormal"/>
            </w:pPr>
            <w:r>
              <w:t>3627-62-1</w:t>
            </w:r>
          </w:p>
        </w:tc>
        <w:tc>
          <w:tcPr>
            <w:tcW w:w="3288" w:type="dxa"/>
            <w:tcBorders>
              <w:left w:val="nil"/>
              <w:right w:val="nil"/>
            </w:tcBorders>
          </w:tcPr>
          <w:p w:rsidR="00362DCC" w:rsidRDefault="00362DCC" w:rsidP="00362DCC">
            <w:pPr>
              <w:pStyle w:val="ConsPlusNormal"/>
            </w:pPr>
            <w:r>
              <w:t>ПЕТИДИНА</w:t>
            </w:r>
            <w:r>
              <w:br/>
              <w:t>ПРОМЕЖУТОЧНЫЙ ПРОДУКТ A</w:t>
            </w:r>
          </w:p>
        </w:tc>
        <w:tc>
          <w:tcPr>
            <w:tcW w:w="3288" w:type="dxa"/>
            <w:tcBorders>
              <w:left w:val="nil"/>
              <w:right w:val="nil"/>
            </w:tcBorders>
          </w:tcPr>
          <w:p w:rsidR="00362DCC" w:rsidRDefault="00362DCC" w:rsidP="00362DCC">
            <w:pPr>
              <w:pStyle w:val="ConsPlusNormal"/>
            </w:pPr>
            <w:r>
              <w:t>4-циано-1-метил-4-фенилпиперидин</w:t>
            </w:r>
          </w:p>
        </w:tc>
      </w:tr>
      <w:tr w:rsidR="00362DCC">
        <w:tc>
          <w:tcPr>
            <w:tcW w:w="963" w:type="dxa"/>
            <w:tcBorders>
              <w:left w:val="nil"/>
              <w:right w:val="nil"/>
            </w:tcBorders>
          </w:tcPr>
          <w:p w:rsidR="00362DCC" w:rsidRDefault="00362DCC" w:rsidP="00362DCC">
            <w:pPr>
              <w:pStyle w:val="ConsPlusNormal"/>
            </w:pPr>
            <w:r>
              <w:t>NP 003</w:t>
            </w:r>
          </w:p>
        </w:tc>
        <w:tc>
          <w:tcPr>
            <w:tcW w:w="1530" w:type="dxa"/>
            <w:tcBorders>
              <w:left w:val="nil"/>
              <w:right w:val="nil"/>
            </w:tcBorders>
          </w:tcPr>
          <w:p w:rsidR="00362DCC" w:rsidRDefault="00362DCC" w:rsidP="00362DCC">
            <w:pPr>
              <w:pStyle w:val="ConsPlusNormal"/>
            </w:pPr>
            <w:r>
              <w:t>77-17-8</w:t>
            </w:r>
          </w:p>
        </w:tc>
        <w:tc>
          <w:tcPr>
            <w:tcW w:w="3288" w:type="dxa"/>
            <w:tcBorders>
              <w:left w:val="nil"/>
              <w:right w:val="nil"/>
            </w:tcBorders>
          </w:tcPr>
          <w:p w:rsidR="00362DCC" w:rsidRDefault="00362DCC" w:rsidP="00362DCC">
            <w:pPr>
              <w:pStyle w:val="ConsPlusNormal"/>
            </w:pPr>
            <w:r>
              <w:t>ПЕТИДИНА</w:t>
            </w:r>
            <w:r>
              <w:br/>
              <w:t>ПРОМЕЖУТОЧНЫЙ ПРОДУКТ B</w:t>
            </w:r>
          </w:p>
        </w:tc>
        <w:tc>
          <w:tcPr>
            <w:tcW w:w="3288" w:type="dxa"/>
            <w:tcBorders>
              <w:left w:val="nil"/>
              <w:right w:val="nil"/>
            </w:tcBorders>
          </w:tcPr>
          <w:p w:rsidR="00362DCC" w:rsidRDefault="00362DCC" w:rsidP="00362DCC">
            <w:pPr>
              <w:pStyle w:val="ConsPlusNormal"/>
            </w:pPr>
            <w:r>
              <w:t>этиловый эфир 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NP 004</w:t>
            </w:r>
          </w:p>
        </w:tc>
        <w:tc>
          <w:tcPr>
            <w:tcW w:w="1530" w:type="dxa"/>
            <w:tcBorders>
              <w:left w:val="nil"/>
              <w:right w:val="nil"/>
            </w:tcBorders>
          </w:tcPr>
          <w:p w:rsidR="00362DCC" w:rsidRDefault="00362DCC" w:rsidP="00362DCC">
            <w:pPr>
              <w:pStyle w:val="ConsPlusNormal"/>
            </w:pPr>
            <w:r>
              <w:t>3627-48-3</w:t>
            </w:r>
          </w:p>
        </w:tc>
        <w:tc>
          <w:tcPr>
            <w:tcW w:w="3288" w:type="dxa"/>
            <w:tcBorders>
              <w:left w:val="nil"/>
              <w:right w:val="nil"/>
            </w:tcBorders>
          </w:tcPr>
          <w:p w:rsidR="00362DCC" w:rsidRDefault="00362DCC" w:rsidP="00362DCC">
            <w:pPr>
              <w:pStyle w:val="ConsPlusNormal"/>
            </w:pPr>
            <w:r>
              <w:t>ПЕТИДИНА</w:t>
            </w:r>
            <w:r>
              <w:br/>
              <w:t>ПРОМЕЖУТОЧНЫЙ ПРОДУКТ C</w:t>
            </w:r>
          </w:p>
        </w:tc>
        <w:tc>
          <w:tcPr>
            <w:tcW w:w="3288" w:type="dxa"/>
            <w:tcBorders>
              <w:left w:val="nil"/>
              <w:right w:val="nil"/>
            </w:tcBorders>
          </w:tcPr>
          <w:p w:rsidR="00362DCC" w:rsidRDefault="00362DCC" w:rsidP="00362DCC">
            <w:pPr>
              <w:pStyle w:val="ConsPlusNormal"/>
            </w:pPr>
            <w:r>
              <w:t>1-метил-4-фенилпиперидин-4-карбоновой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NP 012</w:t>
            </w:r>
          </w:p>
        </w:tc>
        <w:tc>
          <w:tcPr>
            <w:tcW w:w="1530" w:type="dxa"/>
            <w:tcBorders>
              <w:left w:val="nil"/>
              <w:right w:val="nil"/>
            </w:tcBorders>
          </w:tcPr>
          <w:p w:rsidR="00362DCC" w:rsidRDefault="00362DCC" w:rsidP="00362DCC">
            <w:pPr>
              <w:pStyle w:val="ConsPlusNormal"/>
            </w:pPr>
            <w:r>
              <w:t>13495-09-5</w:t>
            </w:r>
          </w:p>
        </w:tc>
        <w:tc>
          <w:tcPr>
            <w:tcW w:w="3288" w:type="dxa"/>
            <w:tcBorders>
              <w:left w:val="nil"/>
              <w:right w:val="nil"/>
            </w:tcBorders>
          </w:tcPr>
          <w:p w:rsidR="00362DCC" w:rsidRDefault="00362DCC" w:rsidP="00362DCC">
            <w:pPr>
              <w:pStyle w:val="ConsPlusNormal"/>
            </w:pPr>
            <w:r>
              <w:rPr>
                <w:b/>
              </w:rPr>
              <w:t>ПИМИНОДИН</w:t>
            </w:r>
          </w:p>
        </w:tc>
        <w:tc>
          <w:tcPr>
            <w:tcW w:w="3288" w:type="dxa"/>
            <w:tcBorders>
              <w:left w:val="nil"/>
              <w:right w:val="nil"/>
            </w:tcBorders>
          </w:tcPr>
          <w:p w:rsidR="00362DCC" w:rsidRDefault="00362DCC" w:rsidP="00362DCC">
            <w:pPr>
              <w:pStyle w:val="ConsPlusNormal"/>
            </w:pPr>
            <w:r>
              <w:t>этиловый эфир 4-фенил-1-(3-фениламинопропил)-пиперидин-4-карбоновой кислоты</w:t>
            </w:r>
          </w:p>
        </w:tc>
      </w:tr>
      <w:tr w:rsidR="00362DCC">
        <w:tc>
          <w:tcPr>
            <w:tcW w:w="963" w:type="dxa"/>
            <w:tcBorders>
              <w:left w:val="nil"/>
              <w:right w:val="nil"/>
            </w:tcBorders>
          </w:tcPr>
          <w:p w:rsidR="00362DCC" w:rsidRDefault="00362DCC" w:rsidP="00362DCC">
            <w:pPr>
              <w:pStyle w:val="ConsPlusNormal"/>
            </w:pPr>
            <w:r>
              <w:t>NP 013</w:t>
            </w:r>
          </w:p>
        </w:tc>
        <w:tc>
          <w:tcPr>
            <w:tcW w:w="1530" w:type="dxa"/>
            <w:tcBorders>
              <w:left w:val="nil"/>
              <w:right w:val="nil"/>
            </w:tcBorders>
          </w:tcPr>
          <w:p w:rsidR="00362DCC" w:rsidRDefault="00362DCC" w:rsidP="00362DCC">
            <w:pPr>
              <w:pStyle w:val="ConsPlusNormal"/>
            </w:pPr>
            <w:r>
              <w:t>302-41-0</w:t>
            </w:r>
          </w:p>
        </w:tc>
        <w:tc>
          <w:tcPr>
            <w:tcW w:w="3288" w:type="dxa"/>
            <w:tcBorders>
              <w:left w:val="nil"/>
              <w:right w:val="nil"/>
            </w:tcBorders>
          </w:tcPr>
          <w:p w:rsidR="00362DCC" w:rsidRDefault="00362DCC" w:rsidP="00362DCC">
            <w:pPr>
              <w:pStyle w:val="ConsPlusNormal"/>
            </w:pPr>
            <w:r>
              <w:rPr>
                <w:b/>
              </w:rPr>
              <w:t>ПИРИТРАМИД</w:t>
            </w:r>
          </w:p>
        </w:tc>
        <w:tc>
          <w:tcPr>
            <w:tcW w:w="3288" w:type="dxa"/>
            <w:tcBorders>
              <w:left w:val="nil"/>
              <w:right w:val="nil"/>
            </w:tcBorders>
          </w:tcPr>
          <w:p w:rsidR="00362DCC" w:rsidRDefault="00362DCC" w:rsidP="00362DCC">
            <w:pPr>
              <w:pStyle w:val="ConsPlusNormal"/>
            </w:pPr>
            <w:r>
              <w:t>амид 1-(3-циано-3,3-дифенилпропил)-4-(1-пиперидино)-пиперидин-4-карбоновой кислоты</w:t>
            </w:r>
          </w:p>
        </w:tc>
      </w:tr>
      <w:tr w:rsidR="00362DCC">
        <w:tc>
          <w:tcPr>
            <w:tcW w:w="963" w:type="dxa"/>
            <w:tcBorders>
              <w:left w:val="nil"/>
              <w:right w:val="nil"/>
            </w:tcBorders>
          </w:tcPr>
          <w:p w:rsidR="00362DCC" w:rsidRDefault="00362DCC" w:rsidP="00362DCC">
            <w:pPr>
              <w:pStyle w:val="ConsPlusNormal"/>
            </w:pPr>
            <w:r>
              <w:t>NP 014</w:t>
            </w:r>
          </w:p>
        </w:tc>
        <w:tc>
          <w:tcPr>
            <w:tcW w:w="1530" w:type="dxa"/>
            <w:tcBorders>
              <w:left w:val="nil"/>
              <w:right w:val="nil"/>
            </w:tcBorders>
          </w:tcPr>
          <w:p w:rsidR="00362DCC" w:rsidRDefault="00362DCC" w:rsidP="00362DCC">
            <w:pPr>
              <w:pStyle w:val="ConsPlusNormal"/>
            </w:pPr>
            <w:r>
              <w:t>77-14-5</w:t>
            </w:r>
          </w:p>
        </w:tc>
        <w:tc>
          <w:tcPr>
            <w:tcW w:w="3288" w:type="dxa"/>
            <w:tcBorders>
              <w:left w:val="nil"/>
              <w:right w:val="nil"/>
            </w:tcBorders>
          </w:tcPr>
          <w:p w:rsidR="00362DCC" w:rsidRDefault="00362DCC" w:rsidP="00362DCC">
            <w:pPr>
              <w:pStyle w:val="ConsPlusNormal"/>
            </w:pPr>
            <w:r>
              <w:rPr>
                <w:b/>
              </w:rPr>
              <w:t>ПРОГЕПТАЗИН</w:t>
            </w:r>
          </w:p>
        </w:tc>
        <w:tc>
          <w:tcPr>
            <w:tcW w:w="3288" w:type="dxa"/>
            <w:tcBorders>
              <w:left w:val="nil"/>
              <w:right w:val="nil"/>
            </w:tcBorders>
          </w:tcPr>
          <w:p w:rsidR="00362DCC" w:rsidRDefault="00362DCC" w:rsidP="00362DCC">
            <w:pPr>
              <w:pStyle w:val="ConsPlusNormal"/>
            </w:pPr>
            <w:r>
              <w:t>1,3-диметил-4-фенил-4-пропионоксиазациклогептан</w:t>
            </w:r>
          </w:p>
        </w:tc>
      </w:tr>
      <w:tr w:rsidR="00362DCC">
        <w:tc>
          <w:tcPr>
            <w:tcW w:w="963" w:type="dxa"/>
            <w:tcBorders>
              <w:left w:val="nil"/>
              <w:right w:val="nil"/>
            </w:tcBorders>
          </w:tcPr>
          <w:p w:rsidR="00362DCC" w:rsidRDefault="00362DCC" w:rsidP="00362DCC">
            <w:pPr>
              <w:pStyle w:val="ConsPlusNormal"/>
            </w:pPr>
            <w:r>
              <w:t>NP 015</w:t>
            </w:r>
          </w:p>
        </w:tc>
        <w:tc>
          <w:tcPr>
            <w:tcW w:w="1530" w:type="dxa"/>
            <w:tcBorders>
              <w:left w:val="nil"/>
              <w:right w:val="nil"/>
            </w:tcBorders>
          </w:tcPr>
          <w:p w:rsidR="00362DCC" w:rsidRDefault="00362DCC" w:rsidP="00362DCC">
            <w:pPr>
              <w:pStyle w:val="ConsPlusNormal"/>
            </w:pPr>
            <w:r>
              <w:t>561-76-2</w:t>
            </w:r>
          </w:p>
        </w:tc>
        <w:tc>
          <w:tcPr>
            <w:tcW w:w="3288" w:type="dxa"/>
            <w:tcBorders>
              <w:left w:val="nil"/>
              <w:right w:val="nil"/>
            </w:tcBorders>
          </w:tcPr>
          <w:p w:rsidR="00362DCC" w:rsidRDefault="00362DCC" w:rsidP="00362DCC">
            <w:pPr>
              <w:pStyle w:val="ConsPlusNormal"/>
            </w:pPr>
            <w:r>
              <w:rPr>
                <w:b/>
              </w:rPr>
              <w:t>ПРОПЕРИДИН</w:t>
            </w:r>
          </w:p>
        </w:tc>
        <w:tc>
          <w:tcPr>
            <w:tcW w:w="3288" w:type="dxa"/>
            <w:tcBorders>
              <w:left w:val="nil"/>
              <w:right w:val="nil"/>
            </w:tcBorders>
          </w:tcPr>
          <w:p w:rsidR="00362DCC" w:rsidRDefault="00362DCC" w:rsidP="00362DCC">
            <w:pPr>
              <w:pStyle w:val="ConsPlusNormal"/>
            </w:pPr>
            <w:r>
              <w:t>изопропиловый эфир 1-метил-4-фенилпиперидин-4-карбоновой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lastRenderedPageBreak/>
              <w:t>NR 001</w:t>
            </w:r>
          </w:p>
        </w:tc>
        <w:tc>
          <w:tcPr>
            <w:tcW w:w="1530" w:type="dxa"/>
            <w:tcBorders>
              <w:left w:val="nil"/>
              <w:right w:val="nil"/>
            </w:tcBorders>
          </w:tcPr>
          <w:p w:rsidR="00362DCC" w:rsidRDefault="00362DCC" w:rsidP="00362DCC">
            <w:pPr>
              <w:pStyle w:val="ConsPlusNormal"/>
            </w:pPr>
            <w:r>
              <w:t>510-53-2</w:t>
            </w:r>
          </w:p>
        </w:tc>
        <w:tc>
          <w:tcPr>
            <w:tcW w:w="3288" w:type="dxa"/>
            <w:tcBorders>
              <w:left w:val="nil"/>
              <w:right w:val="nil"/>
            </w:tcBorders>
          </w:tcPr>
          <w:p w:rsidR="00362DCC" w:rsidRDefault="00362DCC" w:rsidP="00362DCC">
            <w:pPr>
              <w:pStyle w:val="ConsPlusNormal"/>
            </w:pPr>
            <w:r>
              <w:rPr>
                <w:b/>
              </w:rPr>
              <w:t>РАЦЕМЕТОРФАН &lt;4&gt;</w:t>
            </w:r>
          </w:p>
        </w:tc>
        <w:tc>
          <w:tcPr>
            <w:tcW w:w="3288" w:type="dxa"/>
            <w:tcBorders>
              <w:left w:val="nil"/>
              <w:right w:val="nil"/>
            </w:tcBorders>
          </w:tcPr>
          <w:p w:rsidR="00362DCC" w:rsidRDefault="00362DCC" w:rsidP="00362DCC">
            <w:pPr>
              <w:pStyle w:val="ConsPlusNormal"/>
            </w:pPr>
            <w:r>
              <w:t>(+/-)-3-метокси-</w:t>
            </w:r>
            <w:r>
              <w:rPr>
                <w:i/>
              </w:rPr>
              <w:t>N</w:t>
            </w:r>
            <w:r>
              <w:t>-метилморфинан</w:t>
            </w:r>
          </w:p>
        </w:tc>
      </w:tr>
      <w:tr w:rsidR="00362DCC">
        <w:tc>
          <w:tcPr>
            <w:tcW w:w="963" w:type="dxa"/>
            <w:tcBorders>
              <w:left w:val="nil"/>
              <w:right w:val="nil"/>
            </w:tcBorders>
          </w:tcPr>
          <w:p w:rsidR="00362DCC" w:rsidRDefault="00362DCC" w:rsidP="00362DCC">
            <w:pPr>
              <w:pStyle w:val="ConsPlusNormal"/>
            </w:pPr>
            <w:r>
              <w:t>NR 002</w:t>
            </w:r>
          </w:p>
        </w:tc>
        <w:tc>
          <w:tcPr>
            <w:tcW w:w="1530" w:type="dxa"/>
            <w:tcBorders>
              <w:left w:val="nil"/>
              <w:right w:val="nil"/>
            </w:tcBorders>
          </w:tcPr>
          <w:p w:rsidR="00362DCC" w:rsidRDefault="00362DCC" w:rsidP="00362DCC">
            <w:pPr>
              <w:pStyle w:val="ConsPlusNormal"/>
            </w:pPr>
            <w:r>
              <w:t>545-59-5</w:t>
            </w:r>
          </w:p>
        </w:tc>
        <w:tc>
          <w:tcPr>
            <w:tcW w:w="3288" w:type="dxa"/>
            <w:tcBorders>
              <w:left w:val="nil"/>
              <w:right w:val="nil"/>
            </w:tcBorders>
          </w:tcPr>
          <w:p w:rsidR="00362DCC" w:rsidRDefault="00362DCC" w:rsidP="00362DCC">
            <w:pPr>
              <w:pStyle w:val="ConsPlusNormal"/>
            </w:pPr>
            <w:r>
              <w:rPr>
                <w:b/>
              </w:rPr>
              <w:t>РАЦЕМОРАМИД</w:t>
            </w:r>
          </w:p>
        </w:tc>
        <w:tc>
          <w:tcPr>
            <w:tcW w:w="3288" w:type="dxa"/>
            <w:tcBorders>
              <w:left w:val="nil"/>
              <w:right w:val="nil"/>
            </w:tcBorders>
          </w:tcPr>
          <w:p w:rsidR="00362DCC" w:rsidRDefault="00362DCC" w:rsidP="00362DCC">
            <w:pPr>
              <w:pStyle w:val="ConsPlusNormal"/>
            </w:pPr>
            <w:r>
              <w:t>(+/-)-4-[2-метил-4-оксо-3,3-дифенил-4-(1-пирролидинил)бутил]морфолин</w:t>
            </w:r>
          </w:p>
        </w:tc>
      </w:tr>
      <w:tr w:rsidR="00362DCC">
        <w:tc>
          <w:tcPr>
            <w:tcW w:w="963" w:type="dxa"/>
            <w:tcBorders>
              <w:left w:val="nil"/>
              <w:right w:val="nil"/>
            </w:tcBorders>
          </w:tcPr>
          <w:p w:rsidR="00362DCC" w:rsidRDefault="00362DCC" w:rsidP="00362DCC">
            <w:pPr>
              <w:pStyle w:val="ConsPlusNormal"/>
            </w:pPr>
            <w:r>
              <w:t>NR 003</w:t>
            </w:r>
          </w:p>
        </w:tc>
        <w:tc>
          <w:tcPr>
            <w:tcW w:w="1530" w:type="dxa"/>
            <w:tcBorders>
              <w:left w:val="nil"/>
              <w:right w:val="nil"/>
            </w:tcBorders>
          </w:tcPr>
          <w:p w:rsidR="00362DCC" w:rsidRDefault="00362DCC" w:rsidP="00362DCC">
            <w:pPr>
              <w:pStyle w:val="ConsPlusNormal"/>
            </w:pPr>
            <w:r>
              <w:t>297-90-5</w:t>
            </w:r>
          </w:p>
        </w:tc>
        <w:tc>
          <w:tcPr>
            <w:tcW w:w="3288" w:type="dxa"/>
            <w:tcBorders>
              <w:left w:val="nil"/>
              <w:right w:val="nil"/>
            </w:tcBorders>
          </w:tcPr>
          <w:p w:rsidR="00362DCC" w:rsidRDefault="00362DCC" w:rsidP="00362DCC">
            <w:pPr>
              <w:pStyle w:val="ConsPlusNormal"/>
            </w:pPr>
            <w:r>
              <w:rPr>
                <w:b/>
              </w:rPr>
              <w:t>РАЦЕМОРФАН &lt;4&gt;</w:t>
            </w:r>
          </w:p>
        </w:tc>
        <w:tc>
          <w:tcPr>
            <w:tcW w:w="3288" w:type="dxa"/>
            <w:tcBorders>
              <w:left w:val="nil"/>
              <w:right w:val="nil"/>
            </w:tcBorders>
          </w:tcPr>
          <w:p w:rsidR="00362DCC" w:rsidRDefault="00362DCC" w:rsidP="00362DCC">
            <w:pPr>
              <w:pStyle w:val="ConsPlusNormal"/>
            </w:pPr>
            <w:r>
              <w:t>(+/-)-3-гидрокси-</w:t>
            </w:r>
            <w:r>
              <w:rPr>
                <w:i/>
              </w:rPr>
              <w:t>N</w:t>
            </w:r>
            <w:r>
              <w:t>-метилморфинан</w:t>
            </w:r>
          </w:p>
        </w:tc>
      </w:tr>
      <w:tr w:rsidR="00362DCC">
        <w:tc>
          <w:tcPr>
            <w:tcW w:w="963" w:type="dxa"/>
            <w:tcBorders>
              <w:left w:val="nil"/>
              <w:right w:val="nil"/>
            </w:tcBorders>
          </w:tcPr>
          <w:p w:rsidR="00362DCC" w:rsidRDefault="00362DCC" w:rsidP="00362DCC">
            <w:pPr>
              <w:pStyle w:val="ConsPlusNormal"/>
            </w:pPr>
            <w:r>
              <w:t>NR 005</w:t>
            </w:r>
          </w:p>
        </w:tc>
        <w:tc>
          <w:tcPr>
            <w:tcW w:w="1530" w:type="dxa"/>
            <w:tcBorders>
              <w:left w:val="nil"/>
              <w:right w:val="nil"/>
            </w:tcBorders>
          </w:tcPr>
          <w:p w:rsidR="00362DCC" w:rsidRDefault="00362DCC" w:rsidP="00362DCC">
            <w:pPr>
              <w:pStyle w:val="ConsPlusNormal"/>
            </w:pPr>
            <w:r>
              <w:t>132875-61-7</w:t>
            </w:r>
          </w:p>
        </w:tc>
        <w:tc>
          <w:tcPr>
            <w:tcW w:w="3288" w:type="dxa"/>
            <w:tcBorders>
              <w:left w:val="nil"/>
              <w:right w:val="nil"/>
            </w:tcBorders>
          </w:tcPr>
          <w:p w:rsidR="00362DCC" w:rsidRDefault="00362DCC" w:rsidP="00362DCC">
            <w:pPr>
              <w:pStyle w:val="ConsPlusNormal"/>
            </w:pPr>
            <w:r>
              <w:rPr>
                <w:b/>
              </w:rPr>
              <w:t>РЕМИФЕНТАНИЛ</w:t>
            </w:r>
          </w:p>
        </w:tc>
        <w:tc>
          <w:tcPr>
            <w:tcW w:w="3288" w:type="dxa"/>
            <w:tcBorders>
              <w:left w:val="nil"/>
              <w:right w:val="nil"/>
            </w:tcBorders>
          </w:tcPr>
          <w:p w:rsidR="00362DCC" w:rsidRDefault="00362DCC" w:rsidP="00362DCC">
            <w:pPr>
              <w:pStyle w:val="ConsPlusNormal"/>
            </w:pPr>
            <w:r>
              <w:t>метиловый эфир 1-(2-метоксикарбонилэтил)-4-(фенилпропиониламино)пиперидин-4-карбоновой кислоты</w:t>
            </w:r>
          </w:p>
        </w:tc>
      </w:tr>
      <w:tr w:rsidR="00362DCC">
        <w:tc>
          <w:tcPr>
            <w:tcW w:w="963" w:type="dxa"/>
            <w:tcBorders>
              <w:left w:val="nil"/>
              <w:right w:val="nil"/>
            </w:tcBorders>
          </w:tcPr>
          <w:p w:rsidR="00362DCC" w:rsidRDefault="00362DCC" w:rsidP="00362DCC">
            <w:pPr>
              <w:pStyle w:val="ConsPlusNormal"/>
            </w:pPr>
            <w:r>
              <w:t>NS 001</w:t>
            </w:r>
          </w:p>
        </w:tc>
        <w:tc>
          <w:tcPr>
            <w:tcW w:w="1530" w:type="dxa"/>
            <w:tcBorders>
              <w:left w:val="nil"/>
              <w:right w:val="nil"/>
            </w:tcBorders>
          </w:tcPr>
          <w:p w:rsidR="00362DCC" w:rsidRDefault="00362DCC" w:rsidP="00362DCC">
            <w:pPr>
              <w:pStyle w:val="ConsPlusNormal"/>
            </w:pPr>
            <w:r>
              <w:t>56030-54-7</w:t>
            </w:r>
          </w:p>
        </w:tc>
        <w:tc>
          <w:tcPr>
            <w:tcW w:w="3288" w:type="dxa"/>
            <w:tcBorders>
              <w:left w:val="nil"/>
              <w:right w:val="nil"/>
            </w:tcBorders>
          </w:tcPr>
          <w:p w:rsidR="00362DCC" w:rsidRDefault="00362DCC" w:rsidP="00362DCC">
            <w:pPr>
              <w:pStyle w:val="ConsPlusNormal"/>
            </w:pPr>
            <w:r>
              <w:rPr>
                <w:b/>
              </w:rPr>
              <w:t>СУФЕНТАНИЛ</w:t>
            </w:r>
          </w:p>
        </w:tc>
        <w:tc>
          <w:tcPr>
            <w:tcW w:w="3288" w:type="dxa"/>
            <w:tcBorders>
              <w:left w:val="nil"/>
              <w:right w:val="nil"/>
            </w:tcBorders>
          </w:tcPr>
          <w:p w:rsidR="00362DCC" w:rsidRDefault="00362DCC" w:rsidP="00362DCC">
            <w:pPr>
              <w:pStyle w:val="ConsPlusNormal"/>
            </w:pPr>
            <w:r>
              <w:rPr>
                <w:i/>
              </w:rPr>
              <w:t>N</w:t>
            </w:r>
            <w:r>
              <w:t>-[4-(метоксиметил)-1-[2-(2-тиэнил)-этил]-4-пиперидил]пропионанилид</w:t>
            </w:r>
          </w:p>
        </w:tc>
      </w:tr>
      <w:tr w:rsidR="00362DCC">
        <w:tc>
          <w:tcPr>
            <w:tcW w:w="963" w:type="dxa"/>
            <w:tcBorders>
              <w:left w:val="nil"/>
              <w:right w:val="nil"/>
            </w:tcBorders>
          </w:tcPr>
          <w:p w:rsidR="00362DCC" w:rsidRDefault="00362DCC" w:rsidP="00362DCC">
            <w:pPr>
              <w:pStyle w:val="ConsPlusNormal"/>
            </w:pPr>
            <w:r>
              <w:t>NT 002</w:t>
            </w:r>
          </w:p>
        </w:tc>
        <w:tc>
          <w:tcPr>
            <w:tcW w:w="1530" w:type="dxa"/>
            <w:tcBorders>
              <w:left w:val="nil"/>
              <w:right w:val="nil"/>
            </w:tcBorders>
          </w:tcPr>
          <w:p w:rsidR="00362DCC" w:rsidRDefault="00362DCC" w:rsidP="00362DCC">
            <w:pPr>
              <w:pStyle w:val="ConsPlusNormal"/>
            </w:pPr>
            <w:r>
              <w:t>115-37-7</w:t>
            </w:r>
          </w:p>
        </w:tc>
        <w:tc>
          <w:tcPr>
            <w:tcW w:w="3288" w:type="dxa"/>
            <w:tcBorders>
              <w:left w:val="nil"/>
              <w:right w:val="nil"/>
            </w:tcBorders>
          </w:tcPr>
          <w:p w:rsidR="00362DCC" w:rsidRDefault="00362DCC" w:rsidP="00362DCC">
            <w:pPr>
              <w:pStyle w:val="ConsPlusNormal"/>
            </w:pPr>
            <w:r>
              <w:rPr>
                <w:b/>
              </w:rPr>
              <w:t>ТЕБАИН</w:t>
            </w:r>
          </w:p>
        </w:tc>
        <w:tc>
          <w:tcPr>
            <w:tcW w:w="3288" w:type="dxa"/>
            <w:tcBorders>
              <w:left w:val="nil"/>
              <w:right w:val="nil"/>
            </w:tcBorders>
          </w:tcPr>
          <w:p w:rsidR="00362DCC" w:rsidRDefault="00362DCC" w:rsidP="00362DCC">
            <w:pPr>
              <w:pStyle w:val="ConsPlusNormal"/>
            </w:pPr>
            <w:r>
              <w:t xml:space="preserve">(алкалоид опия; содержится также в </w:t>
            </w:r>
            <w:r>
              <w:rPr>
                <w:i/>
              </w:rPr>
              <w:t>Papaver bracteatum</w:t>
            </w:r>
            <w:r>
              <w:t>)</w:t>
            </w:r>
          </w:p>
        </w:tc>
      </w:tr>
      <w:tr w:rsidR="00362DCC">
        <w:tc>
          <w:tcPr>
            <w:tcW w:w="963" w:type="dxa"/>
            <w:tcBorders>
              <w:left w:val="nil"/>
              <w:right w:val="nil"/>
            </w:tcBorders>
          </w:tcPr>
          <w:p w:rsidR="00362DCC" w:rsidRDefault="00362DCC" w:rsidP="00362DCC">
            <w:pPr>
              <w:pStyle w:val="ConsPlusNormal"/>
            </w:pPr>
            <w:r>
              <w:t>NT 001</w:t>
            </w:r>
          </w:p>
        </w:tc>
        <w:tc>
          <w:tcPr>
            <w:tcW w:w="1530" w:type="dxa"/>
            <w:tcBorders>
              <w:left w:val="nil"/>
              <w:right w:val="nil"/>
            </w:tcBorders>
          </w:tcPr>
          <w:p w:rsidR="00362DCC" w:rsidRDefault="00362DCC" w:rsidP="00362DCC">
            <w:pPr>
              <w:pStyle w:val="ConsPlusNormal"/>
            </w:pPr>
            <w:r>
              <w:t>466-90-0</w:t>
            </w:r>
          </w:p>
        </w:tc>
        <w:tc>
          <w:tcPr>
            <w:tcW w:w="3288" w:type="dxa"/>
            <w:tcBorders>
              <w:left w:val="nil"/>
              <w:right w:val="nil"/>
            </w:tcBorders>
          </w:tcPr>
          <w:p w:rsidR="00362DCC" w:rsidRDefault="00362DCC" w:rsidP="00362DCC">
            <w:pPr>
              <w:pStyle w:val="ConsPlusNormal"/>
            </w:pPr>
            <w:r>
              <w:rPr>
                <w:b/>
              </w:rPr>
              <w:t>ТЕБАКОН</w:t>
            </w:r>
          </w:p>
        </w:tc>
        <w:tc>
          <w:tcPr>
            <w:tcW w:w="3288" w:type="dxa"/>
            <w:tcBorders>
              <w:left w:val="nil"/>
              <w:right w:val="nil"/>
            </w:tcBorders>
          </w:tcPr>
          <w:p w:rsidR="00362DCC" w:rsidRDefault="00362DCC" w:rsidP="00362DCC">
            <w:pPr>
              <w:pStyle w:val="ConsPlusNormal"/>
            </w:pPr>
            <w:r>
              <w:t>Ацетилдигидрокодеинон (ацетилированная энольная форма гидрокодона)</w:t>
            </w:r>
          </w:p>
        </w:tc>
      </w:tr>
      <w:tr w:rsidR="00362DCC">
        <w:tc>
          <w:tcPr>
            <w:tcW w:w="963" w:type="dxa"/>
            <w:tcBorders>
              <w:left w:val="nil"/>
              <w:right w:val="nil"/>
            </w:tcBorders>
          </w:tcPr>
          <w:p w:rsidR="00362DCC" w:rsidRDefault="00362DCC" w:rsidP="00362DCC">
            <w:pPr>
              <w:pStyle w:val="ConsPlusNormal"/>
            </w:pPr>
            <w:r>
              <w:t>NT 006</w:t>
            </w:r>
          </w:p>
        </w:tc>
        <w:tc>
          <w:tcPr>
            <w:tcW w:w="1530" w:type="dxa"/>
            <w:tcBorders>
              <w:left w:val="nil"/>
              <w:right w:val="nil"/>
            </w:tcBorders>
          </w:tcPr>
          <w:p w:rsidR="00362DCC" w:rsidRDefault="00362DCC" w:rsidP="00362DCC">
            <w:pPr>
              <w:pStyle w:val="ConsPlusNormal"/>
              <w:jc w:val="center"/>
            </w:pPr>
            <w:r>
              <w:t>-</w:t>
            </w:r>
          </w:p>
        </w:tc>
        <w:tc>
          <w:tcPr>
            <w:tcW w:w="3288" w:type="dxa"/>
            <w:tcBorders>
              <w:left w:val="nil"/>
              <w:right w:val="nil"/>
            </w:tcBorders>
          </w:tcPr>
          <w:p w:rsidR="00362DCC" w:rsidRDefault="00362DCC" w:rsidP="00362DCC">
            <w:pPr>
              <w:pStyle w:val="ConsPlusNormal"/>
            </w:pPr>
            <w:r>
              <w:rPr>
                <w:b/>
              </w:rPr>
              <w:t>ТЕТРАГИДРОФУРАНИЛФЕНТАНИЛ</w:t>
            </w:r>
            <w:r>
              <w:br/>
            </w:r>
            <w:r>
              <w:rPr>
                <w:b/>
              </w:rPr>
              <w:t>(THF-F)</w:t>
            </w:r>
          </w:p>
        </w:tc>
        <w:tc>
          <w:tcPr>
            <w:tcW w:w="3288" w:type="dxa"/>
            <w:tcBorders>
              <w:left w:val="nil"/>
              <w:right w:val="nil"/>
            </w:tcBorders>
          </w:tcPr>
          <w:p w:rsidR="00362DCC" w:rsidRDefault="00362DCC" w:rsidP="00362DCC">
            <w:pPr>
              <w:pStyle w:val="ConsPlusNormal"/>
            </w:pPr>
            <w:r>
              <w:rPr>
                <w:i/>
              </w:rPr>
              <w:t>N</w:t>
            </w:r>
            <w:r>
              <w:t>-фенил-</w:t>
            </w:r>
            <w:r>
              <w:rPr>
                <w:i/>
              </w:rPr>
              <w:t>N</w:t>
            </w:r>
            <w:r>
              <w:t>-[1-(2-фенилэтил)пиперидин-4-ил]тетрагидрофуран-2-карбоксамид</w:t>
            </w:r>
          </w:p>
        </w:tc>
      </w:tr>
      <w:tr w:rsidR="00362DCC">
        <w:tc>
          <w:tcPr>
            <w:tcW w:w="963" w:type="dxa"/>
            <w:tcBorders>
              <w:left w:val="nil"/>
              <w:right w:val="nil"/>
            </w:tcBorders>
          </w:tcPr>
          <w:p w:rsidR="00362DCC" w:rsidRDefault="00362DCC" w:rsidP="00362DCC">
            <w:pPr>
              <w:pStyle w:val="ConsPlusNormal"/>
            </w:pPr>
            <w:r>
              <w:t>NT 003</w:t>
            </w:r>
          </w:p>
        </w:tc>
        <w:tc>
          <w:tcPr>
            <w:tcW w:w="1530" w:type="dxa"/>
            <w:tcBorders>
              <w:left w:val="nil"/>
              <w:right w:val="nil"/>
            </w:tcBorders>
          </w:tcPr>
          <w:p w:rsidR="00362DCC" w:rsidRDefault="00362DCC" w:rsidP="00362DCC">
            <w:pPr>
              <w:pStyle w:val="ConsPlusNormal"/>
            </w:pPr>
            <w:r>
              <w:t>20380-58-9</w:t>
            </w:r>
          </w:p>
        </w:tc>
        <w:tc>
          <w:tcPr>
            <w:tcW w:w="3288" w:type="dxa"/>
            <w:tcBorders>
              <w:left w:val="nil"/>
              <w:right w:val="nil"/>
            </w:tcBorders>
          </w:tcPr>
          <w:p w:rsidR="00362DCC" w:rsidRDefault="00362DCC" w:rsidP="00362DCC">
            <w:pPr>
              <w:pStyle w:val="ConsPlusNormal"/>
            </w:pPr>
            <w:r>
              <w:rPr>
                <w:b/>
              </w:rPr>
              <w:t>ТИЛИДИН</w:t>
            </w:r>
          </w:p>
        </w:tc>
        <w:tc>
          <w:tcPr>
            <w:tcW w:w="3288" w:type="dxa"/>
            <w:tcBorders>
              <w:left w:val="nil"/>
              <w:right w:val="nil"/>
            </w:tcBorders>
          </w:tcPr>
          <w:p w:rsidR="00362DCC" w:rsidRDefault="00362DCC" w:rsidP="00362DCC">
            <w:pPr>
              <w:pStyle w:val="ConsPlusNormal"/>
            </w:pPr>
            <w:r>
              <w:t>(+/-)-этил-</w:t>
            </w:r>
            <w:r>
              <w:rPr>
                <w:i/>
              </w:rPr>
              <w:t>транс</w:t>
            </w:r>
            <w:r>
              <w:t>-2-(диметиламино)-1-фенил-3-циклогексен-1-карбоксилат</w:t>
            </w:r>
          </w:p>
        </w:tc>
      </w:tr>
      <w:tr w:rsidR="00362DCC">
        <w:tc>
          <w:tcPr>
            <w:tcW w:w="963" w:type="dxa"/>
            <w:tcBorders>
              <w:left w:val="nil"/>
              <w:right w:val="nil"/>
            </w:tcBorders>
          </w:tcPr>
          <w:p w:rsidR="00362DCC" w:rsidRDefault="00362DCC" w:rsidP="00362DCC">
            <w:pPr>
              <w:pStyle w:val="ConsPlusNormal"/>
            </w:pPr>
            <w:r>
              <w:t>NT 005</w:t>
            </w:r>
          </w:p>
        </w:tc>
        <w:tc>
          <w:tcPr>
            <w:tcW w:w="1530" w:type="dxa"/>
            <w:tcBorders>
              <w:left w:val="nil"/>
              <w:right w:val="nil"/>
            </w:tcBorders>
          </w:tcPr>
          <w:p w:rsidR="00362DCC" w:rsidRDefault="00362DCC" w:rsidP="00362DCC">
            <w:pPr>
              <w:pStyle w:val="ConsPlusNormal"/>
            </w:pPr>
            <w:r>
              <w:t>1165-22-6</w:t>
            </w:r>
          </w:p>
        </w:tc>
        <w:tc>
          <w:tcPr>
            <w:tcW w:w="3288" w:type="dxa"/>
            <w:tcBorders>
              <w:left w:val="nil"/>
              <w:right w:val="nil"/>
            </w:tcBorders>
          </w:tcPr>
          <w:p w:rsidR="00362DCC" w:rsidRDefault="00362DCC" w:rsidP="00362DCC">
            <w:pPr>
              <w:pStyle w:val="ConsPlusNormal"/>
            </w:pPr>
            <w:r>
              <w:t>ТИОФЕНТАНИЛ</w:t>
            </w:r>
          </w:p>
        </w:tc>
        <w:tc>
          <w:tcPr>
            <w:tcW w:w="3288" w:type="dxa"/>
            <w:tcBorders>
              <w:left w:val="nil"/>
              <w:right w:val="nil"/>
            </w:tcBorders>
          </w:tcPr>
          <w:p w:rsidR="00362DCC" w:rsidRDefault="00362DCC" w:rsidP="00362DCC">
            <w:pPr>
              <w:pStyle w:val="ConsPlusNormal"/>
            </w:pPr>
            <w:r>
              <w:rPr>
                <w:i/>
              </w:rPr>
              <w:t>N</w:t>
            </w:r>
            <w:r>
              <w:t>-[1-[2-(2-тиэнил)этил]-4-пиперидил]пропионани</w:t>
            </w:r>
            <w:r>
              <w:lastRenderedPageBreak/>
              <w:t>лид</w:t>
            </w:r>
          </w:p>
        </w:tc>
      </w:tr>
      <w:tr w:rsidR="00362DCC">
        <w:tc>
          <w:tcPr>
            <w:tcW w:w="963" w:type="dxa"/>
            <w:tcBorders>
              <w:left w:val="nil"/>
              <w:right w:val="nil"/>
            </w:tcBorders>
          </w:tcPr>
          <w:p w:rsidR="00362DCC" w:rsidRDefault="00362DCC" w:rsidP="00362DCC">
            <w:pPr>
              <w:pStyle w:val="ConsPlusNormal"/>
            </w:pPr>
            <w:r>
              <w:lastRenderedPageBreak/>
              <w:t>NT 004</w:t>
            </w:r>
          </w:p>
        </w:tc>
        <w:tc>
          <w:tcPr>
            <w:tcW w:w="1530" w:type="dxa"/>
            <w:tcBorders>
              <w:left w:val="nil"/>
              <w:right w:val="nil"/>
            </w:tcBorders>
          </w:tcPr>
          <w:p w:rsidR="00362DCC" w:rsidRDefault="00362DCC" w:rsidP="00362DCC">
            <w:pPr>
              <w:pStyle w:val="ConsPlusNormal"/>
            </w:pPr>
            <w:r>
              <w:t>64-39-1</w:t>
            </w:r>
          </w:p>
        </w:tc>
        <w:tc>
          <w:tcPr>
            <w:tcW w:w="3288" w:type="dxa"/>
            <w:tcBorders>
              <w:left w:val="nil"/>
              <w:right w:val="nil"/>
            </w:tcBorders>
          </w:tcPr>
          <w:p w:rsidR="00362DCC" w:rsidRDefault="00362DCC" w:rsidP="00362DCC">
            <w:pPr>
              <w:pStyle w:val="ConsPlusNormal"/>
            </w:pPr>
            <w:r>
              <w:rPr>
                <w:b/>
              </w:rPr>
              <w:t>ТРИМЕПЕРИДИН</w:t>
            </w:r>
          </w:p>
        </w:tc>
        <w:tc>
          <w:tcPr>
            <w:tcW w:w="3288" w:type="dxa"/>
            <w:tcBorders>
              <w:left w:val="nil"/>
              <w:right w:val="nil"/>
            </w:tcBorders>
          </w:tcPr>
          <w:p w:rsidR="00362DCC" w:rsidRDefault="00362DCC" w:rsidP="00362DCC">
            <w:pPr>
              <w:pStyle w:val="ConsPlusNormal"/>
            </w:pPr>
            <w:r>
              <w:t>1,2,5-триметил-4-фенил-4-пропионоксипиперидин</w:t>
            </w:r>
          </w:p>
        </w:tc>
      </w:tr>
      <w:tr w:rsidR="00362DCC">
        <w:tc>
          <w:tcPr>
            <w:tcW w:w="963" w:type="dxa"/>
            <w:tcBorders>
              <w:left w:val="nil"/>
              <w:right w:val="nil"/>
            </w:tcBorders>
          </w:tcPr>
          <w:p w:rsidR="00362DCC" w:rsidRDefault="00362DCC" w:rsidP="00362DCC">
            <w:pPr>
              <w:pStyle w:val="ConsPlusNormal"/>
            </w:pPr>
            <w:r>
              <w:t>NP 005</w:t>
            </w:r>
          </w:p>
        </w:tc>
        <w:tc>
          <w:tcPr>
            <w:tcW w:w="1530" w:type="dxa"/>
            <w:tcBorders>
              <w:left w:val="nil"/>
              <w:right w:val="nil"/>
            </w:tcBorders>
          </w:tcPr>
          <w:p w:rsidR="00362DCC" w:rsidRDefault="00362DCC" w:rsidP="00362DCC">
            <w:pPr>
              <w:pStyle w:val="ConsPlusNormal"/>
            </w:pPr>
            <w:r>
              <w:t>467-84-5</w:t>
            </w:r>
          </w:p>
        </w:tc>
        <w:tc>
          <w:tcPr>
            <w:tcW w:w="3288" w:type="dxa"/>
            <w:tcBorders>
              <w:left w:val="nil"/>
              <w:right w:val="nil"/>
            </w:tcBorders>
          </w:tcPr>
          <w:p w:rsidR="00362DCC" w:rsidRDefault="00362DCC" w:rsidP="00362DCC">
            <w:pPr>
              <w:pStyle w:val="ConsPlusNormal"/>
            </w:pPr>
            <w:r>
              <w:rPr>
                <w:b/>
              </w:rPr>
              <w:t>ФЕНАДОКСОН</w:t>
            </w:r>
          </w:p>
        </w:tc>
        <w:tc>
          <w:tcPr>
            <w:tcW w:w="3288" w:type="dxa"/>
            <w:tcBorders>
              <w:left w:val="nil"/>
              <w:right w:val="nil"/>
            </w:tcBorders>
          </w:tcPr>
          <w:p w:rsidR="00362DCC" w:rsidRDefault="00362DCC" w:rsidP="00362DCC">
            <w:pPr>
              <w:pStyle w:val="ConsPlusNormal"/>
            </w:pPr>
            <w:r>
              <w:t>6-морфолино-4,4-дифенил-3-гептанон</w:t>
            </w:r>
          </w:p>
        </w:tc>
      </w:tr>
      <w:tr w:rsidR="00362DCC">
        <w:tc>
          <w:tcPr>
            <w:tcW w:w="963" w:type="dxa"/>
            <w:tcBorders>
              <w:left w:val="nil"/>
              <w:right w:val="nil"/>
            </w:tcBorders>
          </w:tcPr>
          <w:p w:rsidR="00362DCC" w:rsidRDefault="00362DCC" w:rsidP="00362DCC">
            <w:pPr>
              <w:pStyle w:val="ConsPlusNormal"/>
            </w:pPr>
            <w:r>
              <w:t>NP 008</w:t>
            </w:r>
          </w:p>
        </w:tc>
        <w:tc>
          <w:tcPr>
            <w:tcW w:w="1530" w:type="dxa"/>
            <w:tcBorders>
              <w:left w:val="nil"/>
              <w:right w:val="nil"/>
            </w:tcBorders>
          </w:tcPr>
          <w:p w:rsidR="00362DCC" w:rsidRDefault="00362DCC" w:rsidP="00362DCC">
            <w:pPr>
              <w:pStyle w:val="ConsPlusNormal"/>
            </w:pPr>
            <w:r>
              <w:t>127-35-5</w:t>
            </w:r>
          </w:p>
        </w:tc>
        <w:tc>
          <w:tcPr>
            <w:tcW w:w="3288" w:type="dxa"/>
            <w:tcBorders>
              <w:left w:val="nil"/>
              <w:right w:val="nil"/>
            </w:tcBorders>
          </w:tcPr>
          <w:p w:rsidR="00362DCC" w:rsidRDefault="00362DCC" w:rsidP="00362DCC">
            <w:pPr>
              <w:pStyle w:val="ConsPlusNormal"/>
            </w:pPr>
            <w:r>
              <w:rPr>
                <w:b/>
              </w:rPr>
              <w:t>ФЕНАЗОЦИН</w:t>
            </w:r>
          </w:p>
        </w:tc>
        <w:tc>
          <w:tcPr>
            <w:tcW w:w="3288" w:type="dxa"/>
            <w:tcBorders>
              <w:left w:val="nil"/>
              <w:right w:val="nil"/>
            </w:tcBorders>
          </w:tcPr>
          <w:p w:rsidR="00362DCC" w:rsidRDefault="00362DCC" w:rsidP="00362DCC">
            <w:pPr>
              <w:pStyle w:val="ConsPlusNormal"/>
            </w:pPr>
            <w:r>
              <w:t>2'-гидрокси-5,9-диметил-2-фенетил-6,7-бензоморфан</w:t>
            </w:r>
          </w:p>
        </w:tc>
      </w:tr>
      <w:tr w:rsidR="00362DCC">
        <w:tc>
          <w:tcPr>
            <w:tcW w:w="963" w:type="dxa"/>
            <w:tcBorders>
              <w:left w:val="nil"/>
              <w:right w:val="nil"/>
            </w:tcBorders>
          </w:tcPr>
          <w:p w:rsidR="00362DCC" w:rsidRDefault="00362DCC" w:rsidP="00362DCC">
            <w:pPr>
              <w:pStyle w:val="ConsPlusNormal"/>
            </w:pPr>
            <w:r>
              <w:t>NP 019</w:t>
            </w:r>
          </w:p>
        </w:tc>
        <w:tc>
          <w:tcPr>
            <w:tcW w:w="1530" w:type="dxa"/>
            <w:tcBorders>
              <w:left w:val="nil"/>
              <w:right w:val="nil"/>
            </w:tcBorders>
          </w:tcPr>
          <w:p w:rsidR="00362DCC" w:rsidRDefault="00362DCC" w:rsidP="00362DCC">
            <w:pPr>
              <w:pStyle w:val="ConsPlusNormal"/>
            </w:pPr>
            <w:r>
              <w:t>129-83-9</w:t>
            </w:r>
          </w:p>
        </w:tc>
        <w:tc>
          <w:tcPr>
            <w:tcW w:w="3288" w:type="dxa"/>
            <w:tcBorders>
              <w:left w:val="nil"/>
              <w:right w:val="nil"/>
            </w:tcBorders>
          </w:tcPr>
          <w:p w:rsidR="00362DCC" w:rsidRDefault="00362DCC" w:rsidP="00362DCC">
            <w:pPr>
              <w:pStyle w:val="ConsPlusNormal"/>
            </w:pPr>
            <w:r>
              <w:rPr>
                <w:b/>
              </w:rPr>
              <w:t>ФЕНАМПРОМИД</w:t>
            </w:r>
          </w:p>
        </w:tc>
        <w:tc>
          <w:tcPr>
            <w:tcW w:w="3288" w:type="dxa"/>
            <w:tcBorders>
              <w:left w:val="nil"/>
              <w:right w:val="nil"/>
            </w:tcBorders>
          </w:tcPr>
          <w:p w:rsidR="00362DCC" w:rsidRDefault="00362DCC" w:rsidP="00362DCC">
            <w:pPr>
              <w:pStyle w:val="ConsPlusNormal"/>
            </w:pPr>
            <w:r>
              <w:rPr>
                <w:i/>
              </w:rPr>
              <w:t>N</w:t>
            </w:r>
            <w:r>
              <w:t>-(1-метил-2-пиперидиноэтил)пропионанилид</w:t>
            </w:r>
          </w:p>
        </w:tc>
      </w:tr>
      <w:tr w:rsidR="00362DCC">
        <w:tc>
          <w:tcPr>
            <w:tcW w:w="963" w:type="dxa"/>
            <w:tcBorders>
              <w:left w:val="nil"/>
              <w:right w:val="nil"/>
            </w:tcBorders>
          </w:tcPr>
          <w:p w:rsidR="00362DCC" w:rsidRDefault="00362DCC" w:rsidP="00362DCC">
            <w:pPr>
              <w:pStyle w:val="ConsPlusNormal"/>
            </w:pPr>
            <w:r>
              <w:t>NP 009</w:t>
            </w:r>
          </w:p>
        </w:tc>
        <w:tc>
          <w:tcPr>
            <w:tcW w:w="1530" w:type="dxa"/>
            <w:tcBorders>
              <w:left w:val="nil"/>
              <w:right w:val="nil"/>
            </w:tcBorders>
          </w:tcPr>
          <w:p w:rsidR="00362DCC" w:rsidRDefault="00362DCC" w:rsidP="00362DCC">
            <w:pPr>
              <w:pStyle w:val="ConsPlusNormal"/>
            </w:pPr>
            <w:r>
              <w:t>468-07-5</w:t>
            </w:r>
          </w:p>
        </w:tc>
        <w:tc>
          <w:tcPr>
            <w:tcW w:w="3288" w:type="dxa"/>
            <w:tcBorders>
              <w:left w:val="nil"/>
              <w:right w:val="nil"/>
            </w:tcBorders>
          </w:tcPr>
          <w:p w:rsidR="00362DCC" w:rsidRDefault="00362DCC" w:rsidP="00362DCC">
            <w:pPr>
              <w:pStyle w:val="ConsPlusNormal"/>
            </w:pPr>
            <w:r>
              <w:rPr>
                <w:b/>
              </w:rPr>
              <w:t>ФЕНОМОРФАН</w:t>
            </w:r>
          </w:p>
        </w:tc>
        <w:tc>
          <w:tcPr>
            <w:tcW w:w="3288" w:type="dxa"/>
            <w:tcBorders>
              <w:left w:val="nil"/>
              <w:right w:val="nil"/>
            </w:tcBorders>
          </w:tcPr>
          <w:p w:rsidR="00362DCC" w:rsidRDefault="00362DCC" w:rsidP="00362DCC">
            <w:pPr>
              <w:pStyle w:val="ConsPlusNormal"/>
            </w:pPr>
            <w:r>
              <w:t>3-гидрокси-</w:t>
            </w:r>
            <w:r>
              <w:rPr>
                <w:i/>
              </w:rPr>
              <w:t>N</w:t>
            </w:r>
            <w:r>
              <w:t>-фенетилморфинан</w:t>
            </w:r>
          </w:p>
        </w:tc>
      </w:tr>
      <w:tr w:rsidR="00362DCC">
        <w:tc>
          <w:tcPr>
            <w:tcW w:w="963" w:type="dxa"/>
            <w:tcBorders>
              <w:left w:val="nil"/>
              <w:right w:val="nil"/>
            </w:tcBorders>
          </w:tcPr>
          <w:p w:rsidR="00362DCC" w:rsidRDefault="00362DCC" w:rsidP="00362DCC">
            <w:pPr>
              <w:pStyle w:val="ConsPlusNormal"/>
            </w:pPr>
            <w:r>
              <w:t>NP 010</w:t>
            </w:r>
          </w:p>
        </w:tc>
        <w:tc>
          <w:tcPr>
            <w:tcW w:w="1530" w:type="dxa"/>
            <w:tcBorders>
              <w:left w:val="nil"/>
              <w:right w:val="nil"/>
            </w:tcBorders>
          </w:tcPr>
          <w:p w:rsidR="00362DCC" w:rsidRDefault="00362DCC" w:rsidP="00362DCC">
            <w:pPr>
              <w:pStyle w:val="ConsPlusNormal"/>
            </w:pPr>
            <w:r>
              <w:t>562-26-5</w:t>
            </w:r>
          </w:p>
        </w:tc>
        <w:tc>
          <w:tcPr>
            <w:tcW w:w="3288" w:type="dxa"/>
            <w:tcBorders>
              <w:left w:val="nil"/>
              <w:right w:val="nil"/>
            </w:tcBorders>
          </w:tcPr>
          <w:p w:rsidR="00362DCC" w:rsidRDefault="00362DCC" w:rsidP="00362DCC">
            <w:pPr>
              <w:pStyle w:val="ConsPlusNormal"/>
            </w:pPr>
            <w:r>
              <w:rPr>
                <w:b/>
              </w:rPr>
              <w:t>ФЕНОПЕРИДИН</w:t>
            </w:r>
          </w:p>
        </w:tc>
        <w:tc>
          <w:tcPr>
            <w:tcW w:w="3288" w:type="dxa"/>
            <w:tcBorders>
              <w:left w:val="nil"/>
              <w:right w:val="nil"/>
            </w:tcBorders>
          </w:tcPr>
          <w:p w:rsidR="00362DCC" w:rsidRDefault="00362DCC" w:rsidP="00362DCC">
            <w:pPr>
              <w:pStyle w:val="ConsPlusNormal"/>
            </w:pPr>
            <w:r>
              <w:t>этиловый эфир 1-(3-гидрокси-3-фенилпропил)-4-фенилпиперидин-4-карбоновой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NF 001</w:t>
            </w:r>
          </w:p>
        </w:tc>
        <w:tc>
          <w:tcPr>
            <w:tcW w:w="1530" w:type="dxa"/>
            <w:tcBorders>
              <w:left w:val="nil"/>
              <w:right w:val="nil"/>
            </w:tcBorders>
          </w:tcPr>
          <w:p w:rsidR="00362DCC" w:rsidRDefault="00362DCC" w:rsidP="00362DCC">
            <w:pPr>
              <w:pStyle w:val="ConsPlusNormal"/>
            </w:pPr>
            <w:r>
              <w:t>437-38-7</w:t>
            </w:r>
          </w:p>
        </w:tc>
        <w:tc>
          <w:tcPr>
            <w:tcW w:w="3288" w:type="dxa"/>
            <w:tcBorders>
              <w:left w:val="nil"/>
              <w:right w:val="nil"/>
            </w:tcBorders>
          </w:tcPr>
          <w:p w:rsidR="00362DCC" w:rsidRDefault="00362DCC" w:rsidP="00362DCC">
            <w:pPr>
              <w:pStyle w:val="ConsPlusNormal"/>
            </w:pPr>
            <w:r>
              <w:rPr>
                <w:b/>
              </w:rPr>
              <w:t>ФЕНТАНИЛ</w:t>
            </w:r>
          </w:p>
        </w:tc>
        <w:tc>
          <w:tcPr>
            <w:tcW w:w="3288" w:type="dxa"/>
            <w:tcBorders>
              <w:left w:val="nil"/>
              <w:right w:val="nil"/>
            </w:tcBorders>
          </w:tcPr>
          <w:p w:rsidR="00362DCC" w:rsidRDefault="00362DCC" w:rsidP="00362DCC">
            <w:pPr>
              <w:pStyle w:val="ConsPlusNormal"/>
            </w:pPr>
            <w:r>
              <w:t>1-фенетил-4-</w:t>
            </w:r>
            <w:r>
              <w:rPr>
                <w:i/>
              </w:rPr>
              <w:t>N</w:t>
            </w:r>
            <w:r>
              <w:t>-пропиониланилинопиперидин</w:t>
            </w:r>
          </w:p>
        </w:tc>
      </w:tr>
      <w:tr w:rsidR="00362DCC">
        <w:tc>
          <w:tcPr>
            <w:tcW w:w="963" w:type="dxa"/>
            <w:tcBorders>
              <w:left w:val="nil"/>
              <w:right w:val="nil"/>
            </w:tcBorders>
          </w:tcPr>
          <w:p w:rsidR="00362DCC" w:rsidRDefault="00362DCC" w:rsidP="00362DCC">
            <w:pPr>
              <w:pStyle w:val="ConsPlusNormal"/>
            </w:pPr>
            <w:r>
              <w:t>NB 012</w:t>
            </w:r>
          </w:p>
        </w:tc>
        <w:tc>
          <w:tcPr>
            <w:tcW w:w="1530" w:type="dxa"/>
            <w:tcBorders>
              <w:left w:val="nil"/>
              <w:right w:val="nil"/>
            </w:tcBorders>
          </w:tcPr>
          <w:p w:rsidR="00362DCC" w:rsidRDefault="00362DCC" w:rsidP="00362DCC">
            <w:pPr>
              <w:pStyle w:val="ConsPlusNormal"/>
            </w:pPr>
            <w:r>
              <w:t>244195-32-2</w:t>
            </w:r>
          </w:p>
        </w:tc>
        <w:tc>
          <w:tcPr>
            <w:tcW w:w="3288" w:type="dxa"/>
            <w:tcBorders>
              <w:left w:val="nil"/>
              <w:right w:val="nil"/>
            </w:tcBorders>
          </w:tcPr>
          <w:p w:rsidR="00362DCC" w:rsidRDefault="00362DCC" w:rsidP="00362DCC">
            <w:pPr>
              <w:pStyle w:val="ConsPlusNormal"/>
            </w:pPr>
            <w:r>
              <w:rPr>
                <w:b/>
              </w:rPr>
              <w:t>4-ФТОРИЗОБУТИРФЕНТАНИЛ (4-FIBF, PFIBF)</w:t>
            </w:r>
          </w:p>
        </w:tc>
        <w:tc>
          <w:tcPr>
            <w:tcW w:w="3288" w:type="dxa"/>
            <w:tcBorders>
              <w:left w:val="nil"/>
              <w:right w:val="nil"/>
            </w:tcBorders>
          </w:tcPr>
          <w:p w:rsidR="00362DCC" w:rsidRDefault="00362DCC" w:rsidP="00362DCC">
            <w:pPr>
              <w:pStyle w:val="ConsPlusNormal"/>
            </w:pPr>
            <w:r>
              <w:rPr>
                <w:i/>
              </w:rPr>
              <w:t>N-(4-фторфенил)-N-(1-фенетилпиперидин-4-ил)изобутирамид</w:t>
            </w:r>
          </w:p>
        </w:tc>
      </w:tr>
      <w:tr w:rsidR="00362DCC">
        <w:tc>
          <w:tcPr>
            <w:tcW w:w="963" w:type="dxa"/>
            <w:tcBorders>
              <w:left w:val="nil"/>
              <w:right w:val="nil"/>
            </w:tcBorders>
          </w:tcPr>
          <w:p w:rsidR="00362DCC" w:rsidRDefault="00362DCC" w:rsidP="00362DCC">
            <w:pPr>
              <w:pStyle w:val="ConsPlusNormal"/>
            </w:pPr>
            <w:r>
              <w:t>NF 004</w:t>
            </w:r>
          </w:p>
        </w:tc>
        <w:tc>
          <w:tcPr>
            <w:tcW w:w="1530" w:type="dxa"/>
            <w:tcBorders>
              <w:left w:val="nil"/>
              <w:right w:val="nil"/>
            </w:tcBorders>
          </w:tcPr>
          <w:p w:rsidR="00362DCC" w:rsidRDefault="00362DCC" w:rsidP="00362DCC">
            <w:pPr>
              <w:pStyle w:val="ConsPlusNormal"/>
            </w:pPr>
            <w:r>
              <w:t>101345-66-8</w:t>
            </w:r>
          </w:p>
        </w:tc>
        <w:tc>
          <w:tcPr>
            <w:tcW w:w="3288" w:type="dxa"/>
            <w:tcBorders>
              <w:left w:val="nil"/>
              <w:right w:val="nil"/>
            </w:tcBorders>
          </w:tcPr>
          <w:p w:rsidR="00362DCC" w:rsidRDefault="00362DCC" w:rsidP="00362DCC">
            <w:pPr>
              <w:pStyle w:val="ConsPlusNormal"/>
            </w:pPr>
            <w:r>
              <w:rPr>
                <w:b/>
              </w:rPr>
              <w:t>ФУРАНИЛФЕНТАНИЛ</w:t>
            </w:r>
          </w:p>
        </w:tc>
        <w:tc>
          <w:tcPr>
            <w:tcW w:w="3288" w:type="dxa"/>
            <w:tcBorders>
              <w:left w:val="nil"/>
              <w:right w:val="nil"/>
            </w:tcBorders>
          </w:tcPr>
          <w:p w:rsidR="00362DCC" w:rsidRDefault="00362DCC" w:rsidP="00362DCC">
            <w:pPr>
              <w:pStyle w:val="ConsPlusNormal"/>
            </w:pPr>
            <w:r>
              <w:rPr>
                <w:i/>
              </w:rPr>
              <w:t>N</w:t>
            </w:r>
            <w:r>
              <w:t>-фенил-</w:t>
            </w:r>
            <w:r>
              <w:rPr>
                <w:i/>
              </w:rPr>
              <w:t>N</w:t>
            </w:r>
            <w:r>
              <w:t>-[1-(2-фенилэтил)пиперидин-4-ил]фуран-2-карбоксамид</w:t>
            </w:r>
          </w:p>
        </w:tc>
      </w:tr>
      <w:tr w:rsidR="00362DCC">
        <w:tc>
          <w:tcPr>
            <w:tcW w:w="963" w:type="dxa"/>
            <w:tcBorders>
              <w:left w:val="nil"/>
              <w:right w:val="nil"/>
            </w:tcBorders>
          </w:tcPr>
          <w:p w:rsidR="00362DCC" w:rsidRDefault="00362DCC" w:rsidP="00362DCC">
            <w:pPr>
              <w:pStyle w:val="ConsPlusNormal"/>
            </w:pPr>
            <w:r>
              <w:t>NF 002</w:t>
            </w:r>
          </w:p>
        </w:tc>
        <w:tc>
          <w:tcPr>
            <w:tcW w:w="1530" w:type="dxa"/>
            <w:tcBorders>
              <w:left w:val="nil"/>
              <w:right w:val="nil"/>
            </w:tcBorders>
          </w:tcPr>
          <w:p w:rsidR="00362DCC" w:rsidRDefault="00362DCC" w:rsidP="00362DCC">
            <w:pPr>
              <w:pStyle w:val="ConsPlusNormal"/>
            </w:pPr>
            <w:r>
              <w:t>2385-81-1</w:t>
            </w:r>
          </w:p>
        </w:tc>
        <w:tc>
          <w:tcPr>
            <w:tcW w:w="3288" w:type="dxa"/>
            <w:tcBorders>
              <w:left w:val="nil"/>
              <w:right w:val="nil"/>
            </w:tcBorders>
          </w:tcPr>
          <w:p w:rsidR="00362DCC" w:rsidRDefault="00362DCC" w:rsidP="00362DCC">
            <w:pPr>
              <w:pStyle w:val="ConsPlusNormal"/>
            </w:pPr>
            <w:r>
              <w:rPr>
                <w:b/>
              </w:rPr>
              <w:t>ФУРЕТИДИН</w:t>
            </w:r>
          </w:p>
        </w:tc>
        <w:tc>
          <w:tcPr>
            <w:tcW w:w="3288" w:type="dxa"/>
            <w:tcBorders>
              <w:left w:val="nil"/>
              <w:right w:val="nil"/>
            </w:tcBorders>
          </w:tcPr>
          <w:p w:rsidR="00362DCC" w:rsidRDefault="00362DCC" w:rsidP="00362DCC">
            <w:pPr>
              <w:pStyle w:val="ConsPlusNormal"/>
            </w:pPr>
            <w:r>
              <w:t>этиловый эфир-1-(2-тетрагидрофурфурилоксиэтил)-4-фенилпиперидин-4-карбоновой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lastRenderedPageBreak/>
              <w:t>NE 001</w:t>
            </w:r>
          </w:p>
        </w:tc>
        <w:tc>
          <w:tcPr>
            <w:tcW w:w="1530" w:type="dxa"/>
            <w:tcBorders>
              <w:left w:val="nil"/>
              <w:right w:val="nil"/>
            </w:tcBorders>
          </w:tcPr>
          <w:p w:rsidR="00362DCC" w:rsidRDefault="00362DCC" w:rsidP="00362DCC">
            <w:pPr>
              <w:pStyle w:val="ConsPlusNormal"/>
            </w:pPr>
            <w:r>
              <w:t>481-37-8</w:t>
            </w:r>
          </w:p>
        </w:tc>
        <w:tc>
          <w:tcPr>
            <w:tcW w:w="3288" w:type="dxa"/>
            <w:tcBorders>
              <w:left w:val="nil"/>
              <w:right w:val="nil"/>
            </w:tcBorders>
          </w:tcPr>
          <w:p w:rsidR="00362DCC" w:rsidRDefault="00362DCC" w:rsidP="00362DCC">
            <w:pPr>
              <w:pStyle w:val="ConsPlusNormal"/>
            </w:pPr>
            <w:r>
              <w:t>ЭКГОНИН</w:t>
            </w:r>
          </w:p>
        </w:tc>
        <w:tc>
          <w:tcPr>
            <w:tcW w:w="3288" w:type="dxa"/>
            <w:tcBorders>
              <w:left w:val="nil"/>
              <w:right w:val="nil"/>
            </w:tcBorders>
          </w:tcPr>
          <w:p w:rsidR="00362DCC" w:rsidRDefault="00362DCC" w:rsidP="00362DCC">
            <w:pPr>
              <w:pStyle w:val="ConsPlusNormal"/>
            </w:pPr>
            <w:r>
              <w:t>его сложные эфиры и производные, которые могут быть превращены в экгонин и кокаин</w:t>
            </w:r>
          </w:p>
        </w:tc>
      </w:tr>
      <w:tr w:rsidR="00362DCC">
        <w:tc>
          <w:tcPr>
            <w:tcW w:w="963" w:type="dxa"/>
            <w:tcBorders>
              <w:left w:val="nil"/>
              <w:right w:val="nil"/>
            </w:tcBorders>
          </w:tcPr>
          <w:p w:rsidR="00362DCC" w:rsidRDefault="00362DCC" w:rsidP="00362DCC">
            <w:pPr>
              <w:pStyle w:val="ConsPlusNormal"/>
            </w:pPr>
            <w:r>
              <w:t>NE 004</w:t>
            </w:r>
          </w:p>
        </w:tc>
        <w:tc>
          <w:tcPr>
            <w:tcW w:w="1530" w:type="dxa"/>
            <w:tcBorders>
              <w:left w:val="nil"/>
              <w:right w:val="nil"/>
            </w:tcBorders>
          </w:tcPr>
          <w:p w:rsidR="00362DCC" w:rsidRDefault="00362DCC" w:rsidP="00362DCC">
            <w:pPr>
              <w:pStyle w:val="ConsPlusNormal"/>
            </w:pPr>
            <w:r>
              <w:t>441-61-2</w:t>
            </w:r>
          </w:p>
        </w:tc>
        <w:tc>
          <w:tcPr>
            <w:tcW w:w="3288" w:type="dxa"/>
            <w:tcBorders>
              <w:left w:val="nil"/>
              <w:right w:val="nil"/>
            </w:tcBorders>
          </w:tcPr>
          <w:p w:rsidR="00362DCC" w:rsidRDefault="00362DCC" w:rsidP="00362DCC">
            <w:pPr>
              <w:pStyle w:val="ConsPlusNormal"/>
            </w:pPr>
            <w:r>
              <w:rPr>
                <w:b/>
              </w:rPr>
              <w:t>ЭТИЛМЕТИЛТИАМБУТЕН</w:t>
            </w:r>
          </w:p>
        </w:tc>
        <w:tc>
          <w:tcPr>
            <w:tcW w:w="3288" w:type="dxa"/>
            <w:tcBorders>
              <w:left w:val="nil"/>
              <w:right w:val="nil"/>
            </w:tcBorders>
          </w:tcPr>
          <w:p w:rsidR="00362DCC" w:rsidRDefault="00362DCC" w:rsidP="00362DCC">
            <w:pPr>
              <w:pStyle w:val="ConsPlusNormal"/>
            </w:pPr>
            <w:r>
              <w:t>3-этилметиламино-1,1-ди-(2'-тиэнил)-1-бутен</w:t>
            </w:r>
          </w:p>
        </w:tc>
      </w:tr>
      <w:tr w:rsidR="00362DCC">
        <w:tc>
          <w:tcPr>
            <w:tcW w:w="963" w:type="dxa"/>
            <w:tcBorders>
              <w:left w:val="nil"/>
              <w:right w:val="nil"/>
            </w:tcBorders>
          </w:tcPr>
          <w:p w:rsidR="00362DCC" w:rsidRDefault="00362DCC" w:rsidP="00362DCC">
            <w:pPr>
              <w:pStyle w:val="ConsPlusNormal"/>
            </w:pPr>
            <w:r>
              <w:t>NE 008</w:t>
            </w:r>
          </w:p>
        </w:tc>
        <w:tc>
          <w:tcPr>
            <w:tcW w:w="1530" w:type="dxa"/>
            <w:tcBorders>
              <w:left w:val="nil"/>
              <w:right w:val="nil"/>
            </w:tcBorders>
          </w:tcPr>
          <w:p w:rsidR="00362DCC" w:rsidRDefault="00362DCC" w:rsidP="00362DCC">
            <w:pPr>
              <w:pStyle w:val="ConsPlusNormal"/>
            </w:pPr>
            <w:r>
              <w:t>469-82-9</w:t>
            </w:r>
          </w:p>
        </w:tc>
        <w:tc>
          <w:tcPr>
            <w:tcW w:w="3288" w:type="dxa"/>
            <w:tcBorders>
              <w:left w:val="nil"/>
              <w:right w:val="nil"/>
            </w:tcBorders>
          </w:tcPr>
          <w:p w:rsidR="00362DCC" w:rsidRDefault="00362DCC" w:rsidP="00362DCC">
            <w:pPr>
              <w:pStyle w:val="ConsPlusNormal"/>
            </w:pPr>
            <w:r>
              <w:rPr>
                <w:b/>
              </w:rPr>
              <w:t>ЭТОКСЕРИДИН</w:t>
            </w:r>
          </w:p>
        </w:tc>
        <w:tc>
          <w:tcPr>
            <w:tcW w:w="3288" w:type="dxa"/>
            <w:tcBorders>
              <w:left w:val="nil"/>
              <w:right w:val="nil"/>
            </w:tcBorders>
          </w:tcPr>
          <w:p w:rsidR="00362DCC" w:rsidRDefault="00362DCC" w:rsidP="00362DCC">
            <w:pPr>
              <w:pStyle w:val="ConsPlusNormal"/>
            </w:pPr>
            <w:r>
              <w:t>этиловый эфир-1-[2-(2-гидроксиэтокси)-этил]-4-фенилпиперидин-4-карбоновой кислоты</w:t>
            </w:r>
          </w:p>
        </w:tc>
      </w:tr>
      <w:tr w:rsidR="00362DCC">
        <w:tc>
          <w:tcPr>
            <w:tcW w:w="963" w:type="dxa"/>
            <w:tcBorders>
              <w:left w:val="nil"/>
              <w:right w:val="nil"/>
            </w:tcBorders>
          </w:tcPr>
          <w:p w:rsidR="00362DCC" w:rsidRDefault="00362DCC" w:rsidP="00362DCC">
            <w:pPr>
              <w:pStyle w:val="ConsPlusNormal"/>
            </w:pPr>
            <w:r>
              <w:t>NE 006</w:t>
            </w:r>
          </w:p>
        </w:tc>
        <w:tc>
          <w:tcPr>
            <w:tcW w:w="1530" w:type="dxa"/>
            <w:tcBorders>
              <w:left w:val="nil"/>
              <w:right w:val="nil"/>
            </w:tcBorders>
          </w:tcPr>
          <w:p w:rsidR="00362DCC" w:rsidRDefault="00362DCC" w:rsidP="00362DCC">
            <w:pPr>
              <w:pStyle w:val="ConsPlusNormal"/>
            </w:pPr>
            <w:r>
              <w:t>911-65-9</w:t>
            </w:r>
          </w:p>
        </w:tc>
        <w:tc>
          <w:tcPr>
            <w:tcW w:w="3288" w:type="dxa"/>
            <w:tcBorders>
              <w:left w:val="nil"/>
              <w:right w:val="nil"/>
            </w:tcBorders>
          </w:tcPr>
          <w:p w:rsidR="00362DCC" w:rsidRDefault="00362DCC" w:rsidP="00362DCC">
            <w:pPr>
              <w:pStyle w:val="ConsPlusNormal"/>
            </w:pPr>
            <w:r>
              <w:rPr>
                <w:b/>
              </w:rPr>
              <w:t>ЭТОНИТАЗЕН</w:t>
            </w:r>
          </w:p>
        </w:tc>
        <w:tc>
          <w:tcPr>
            <w:tcW w:w="3288" w:type="dxa"/>
            <w:tcBorders>
              <w:left w:val="nil"/>
              <w:right w:val="nil"/>
            </w:tcBorders>
          </w:tcPr>
          <w:p w:rsidR="00362DCC" w:rsidRDefault="00362DCC" w:rsidP="00362DCC">
            <w:pPr>
              <w:pStyle w:val="ConsPlusNormal"/>
            </w:pPr>
            <w:r>
              <w:t>1-диэтиламиноэтил-2-</w:t>
            </w:r>
            <w:r>
              <w:rPr>
                <w:i/>
              </w:rPr>
              <w:t>p</w:t>
            </w:r>
            <w:r>
              <w:t>-этоксибензил-5-нитробензимидазол</w:t>
            </w:r>
          </w:p>
        </w:tc>
      </w:tr>
      <w:tr w:rsidR="00362DCC">
        <w:tc>
          <w:tcPr>
            <w:tcW w:w="963" w:type="dxa"/>
            <w:tcBorders>
              <w:left w:val="nil"/>
              <w:right w:val="nil"/>
            </w:tcBorders>
          </w:tcPr>
          <w:p w:rsidR="00362DCC" w:rsidRDefault="00362DCC" w:rsidP="00362DCC">
            <w:pPr>
              <w:pStyle w:val="ConsPlusNormal"/>
            </w:pPr>
            <w:r>
              <w:t>NE 007</w:t>
            </w:r>
          </w:p>
        </w:tc>
        <w:tc>
          <w:tcPr>
            <w:tcW w:w="1530" w:type="dxa"/>
            <w:tcBorders>
              <w:left w:val="nil"/>
              <w:right w:val="nil"/>
            </w:tcBorders>
          </w:tcPr>
          <w:p w:rsidR="00362DCC" w:rsidRDefault="00362DCC" w:rsidP="00362DCC">
            <w:pPr>
              <w:pStyle w:val="ConsPlusNormal"/>
            </w:pPr>
            <w:r>
              <w:t>14521-96-1</w:t>
            </w:r>
          </w:p>
        </w:tc>
        <w:tc>
          <w:tcPr>
            <w:tcW w:w="3288" w:type="dxa"/>
            <w:tcBorders>
              <w:left w:val="nil"/>
              <w:right w:val="nil"/>
            </w:tcBorders>
          </w:tcPr>
          <w:p w:rsidR="00362DCC" w:rsidRDefault="00362DCC" w:rsidP="00362DCC">
            <w:pPr>
              <w:pStyle w:val="ConsPlusNormal"/>
            </w:pPr>
            <w:r>
              <w:rPr>
                <w:b/>
              </w:rPr>
              <w:t>ЭТОРФИН</w:t>
            </w:r>
          </w:p>
        </w:tc>
        <w:tc>
          <w:tcPr>
            <w:tcW w:w="3288" w:type="dxa"/>
            <w:tcBorders>
              <w:left w:val="nil"/>
              <w:right w:val="nil"/>
            </w:tcBorders>
          </w:tcPr>
          <w:p w:rsidR="00362DCC" w:rsidRDefault="00362DCC" w:rsidP="00362DCC">
            <w:pPr>
              <w:pStyle w:val="ConsPlusNormal"/>
            </w:pPr>
            <w:r>
              <w:t>тетрагидро-7-</w:t>
            </w:r>
            <w:r>
              <w:rPr>
                <w:i/>
              </w:rPr>
              <w:t>a</w:t>
            </w:r>
            <w:r>
              <w:t>-(1-гидрокси-1-метилбутил)-6,14-эндоэтеноорипавин (производное тебаина)</w:t>
            </w:r>
          </w:p>
        </w:tc>
      </w:tr>
      <w:tr w:rsidR="00362DCC">
        <w:tc>
          <w:tcPr>
            <w:tcW w:w="963" w:type="dxa"/>
            <w:tcBorders>
              <w:left w:val="nil"/>
              <w:right w:val="nil"/>
            </w:tcBorders>
          </w:tcPr>
          <w:p w:rsidR="00362DCC" w:rsidRDefault="00362DCC" w:rsidP="00362DCC">
            <w:pPr>
              <w:pStyle w:val="ConsPlusNormal"/>
            </w:pPr>
            <w:r>
              <w:t>NU 001</w:t>
            </w:r>
          </w:p>
        </w:tc>
        <w:tc>
          <w:tcPr>
            <w:tcW w:w="1530" w:type="dxa"/>
            <w:tcBorders>
              <w:left w:val="nil"/>
              <w:right w:val="nil"/>
            </w:tcBorders>
          </w:tcPr>
          <w:p w:rsidR="00362DCC" w:rsidRDefault="00362DCC" w:rsidP="00362DCC">
            <w:pPr>
              <w:pStyle w:val="ConsPlusNormal"/>
            </w:pPr>
            <w:r>
              <w:t>121348-98-9</w:t>
            </w:r>
          </w:p>
        </w:tc>
        <w:tc>
          <w:tcPr>
            <w:tcW w:w="3288" w:type="dxa"/>
            <w:tcBorders>
              <w:left w:val="nil"/>
              <w:right w:val="nil"/>
            </w:tcBorders>
          </w:tcPr>
          <w:p w:rsidR="00362DCC" w:rsidRDefault="00362DCC" w:rsidP="00362DCC">
            <w:pPr>
              <w:pStyle w:val="ConsPlusNormal"/>
            </w:pPr>
            <w:r>
              <w:rPr>
                <w:b/>
              </w:rPr>
              <w:t>U-47700</w:t>
            </w:r>
          </w:p>
        </w:tc>
        <w:tc>
          <w:tcPr>
            <w:tcW w:w="3288" w:type="dxa"/>
            <w:tcBorders>
              <w:left w:val="nil"/>
              <w:right w:val="nil"/>
            </w:tcBorders>
          </w:tcPr>
          <w:p w:rsidR="00362DCC" w:rsidRDefault="00362DCC" w:rsidP="00362DCC">
            <w:pPr>
              <w:pStyle w:val="ConsPlusNormal"/>
            </w:pPr>
            <w:r>
              <w:t>3,4-дихлор-</w:t>
            </w:r>
            <w:r>
              <w:rPr>
                <w:i/>
              </w:rPr>
              <w:t>N</w:t>
            </w:r>
            <w:r>
              <w:t>-(2-диметиламино-цикпогексил)-</w:t>
            </w:r>
            <w:r>
              <w:rPr>
                <w:i/>
              </w:rPr>
              <w:t>N</w:t>
            </w:r>
            <w:r>
              <w:t>-метил-бензамид</w:t>
            </w:r>
          </w:p>
        </w:tc>
      </w:tr>
    </w:tbl>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&lt;2&gt; Декстрометорфан и декстрорфан не подпадают под международный контроль.</w:t>
      </w:r>
    </w:p>
    <w:p w:rsidR="00362DCC" w:rsidRDefault="00362DCC" w:rsidP="00362DCC">
      <w:pPr>
        <w:pStyle w:val="ConsPlusNormal"/>
        <w:ind w:firstLine="540"/>
        <w:jc w:val="both"/>
      </w:pPr>
      <w:r>
        <w:t>&lt;3&gt; Согласно положениям Конвенции 1961 года, для целей подготовки исчислений и статистики все препараты, полученные непосредственно из опия, рассматриваются как опий (препараты).</w:t>
      </w:r>
    </w:p>
    <w:p w:rsidR="00362DCC" w:rsidRDefault="00362DCC" w:rsidP="00362DCC">
      <w:pPr>
        <w:pStyle w:val="ConsPlusNormal"/>
        <w:ind w:firstLine="540"/>
        <w:jc w:val="both"/>
      </w:pPr>
      <w:r>
        <w:t>Если препараты получены не непосредственно из самого опия, а изготовлены посредством добавления алкалоидов опия (как, например, в случае пантопона, омнопона и папаверетума), такие препараты следует рассматривать как морфин (препараты).</w:t>
      </w:r>
    </w:p>
    <w:p w:rsidR="00362DCC" w:rsidRDefault="00362DCC" w:rsidP="00362DCC">
      <w:pPr>
        <w:pStyle w:val="ConsPlusNormal"/>
        <w:ind w:firstLine="540"/>
        <w:jc w:val="both"/>
      </w:pPr>
      <w:r>
        <w:t>&lt;4&gt; Декстрометорфан и декстрорфан не подпадают под международный контроль.</w:t>
      </w:r>
    </w:p>
    <w:p w:rsidR="00362DCC" w:rsidRDefault="00362DCC" w:rsidP="00362DCC">
      <w:pPr>
        <w:pStyle w:val="ConsPlusNormal"/>
        <w:ind w:firstLine="540"/>
        <w:jc w:val="both"/>
      </w:pPr>
    </w:p>
    <w:p w:rsidR="00362DCC" w:rsidRDefault="00362DCC" w:rsidP="00362DCC">
      <w:pPr>
        <w:pStyle w:val="ConsPlusNormal"/>
        <w:ind w:firstLine="540"/>
        <w:jc w:val="both"/>
      </w:pPr>
      <w:r>
        <w:rPr>
          <w:b/>
        </w:rPr>
        <w:t>А ТАКЖЕ</w:t>
      </w:r>
      <w:r>
        <w:t xml:space="preserve"> изомеры, если таковые определенно не исключены, наркотических средств, перечисленных в настоящем списке, в тех </w:t>
      </w:r>
      <w:r>
        <w:lastRenderedPageBreak/>
        <w:t>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t>сложные и простые эфиры, если они не фигурируют в другом списке наркотических средств, числящихся в настоящем списке, во всех случаях, когда существование таких сложных и простых эфиров возможно;</w:t>
      </w:r>
    </w:p>
    <w:p w:rsidR="00362DCC" w:rsidRDefault="00362DCC" w:rsidP="00362DCC">
      <w:pPr>
        <w:pStyle w:val="ConsPlusNormal"/>
        <w:ind w:firstLine="540"/>
        <w:jc w:val="both"/>
      </w:pPr>
      <w:r>
        <w:t>соли наркотических средств, перечисленных в настоящем списке, включая соли сложных эфиров, простых эфиров и изомеров, как предусмотрено выше, во всех случаях, когда существование таких солей возможно.</w:t>
      </w:r>
    </w:p>
    <w:p w:rsidR="00362DCC" w:rsidRDefault="00362DCC" w:rsidP="00362DCC">
      <w:pPr>
        <w:pStyle w:val="ConsPlusNormal"/>
        <w:jc w:val="center"/>
        <w:outlineLvl w:val="4"/>
      </w:pPr>
      <w:bookmarkStart w:id="138" w:name="P1188"/>
      <w:bookmarkEnd w:id="138"/>
      <w:r>
        <w:rPr>
          <w:b/>
        </w:rPr>
        <w:t>Промежуточные опиатные сырьевые материалы</w:t>
      </w:r>
    </w:p>
    <w:p w:rsidR="00362DCC" w:rsidRDefault="00362DCC" w:rsidP="00362DCC">
      <w:pPr>
        <w:pStyle w:val="ConsPlusNormal"/>
        <w:jc w:val="both"/>
      </w:pPr>
    </w:p>
    <w:p w:rsidR="00362DCC" w:rsidRDefault="00362DCC" w:rsidP="00362DCC">
      <w:pPr>
        <w:pStyle w:val="ConsPlusNormal"/>
        <w:ind w:firstLine="540"/>
        <w:jc w:val="both"/>
      </w:pPr>
      <w:r>
        <w:t>Концентрат из маковой соломы (КМС) - это промежуточный материал, получаемый, когда любая из трех разновидностей маковой соломы с высоким содержанием кодеина (К), морфина (М) или тебаина (Т) начала подвергаться процессу концентрации содержащихся в ней алкалоидов, и обозначаемый в дальнейшем как "КМС (К)", "КМС (М)", "КМС (О)" или "КМС (Т)". Количество КМС, полученного из любой разновидности маковой соломы (МС (К), МС (М) и МС (Т)), указывается как масса брутто (МБ), представляющая собой массу сырья как такового, включая все возможные алкалоиды и примеси, которые могут в нем содержаться. В таблице ниже все разновидности КМС представлены в разбивке по безводному содержанию соответствующих алкалоидов.</w:t>
      </w:r>
    </w:p>
    <w:p w:rsidR="00362DCC" w:rsidRDefault="00362DCC" w:rsidP="00362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700"/>
        <w:gridCol w:w="6349"/>
      </w:tblGrid>
      <w:tr w:rsidR="00362DCC">
        <w:tc>
          <w:tcPr>
            <w:tcW w:w="9069" w:type="dxa"/>
            <w:gridSpan w:val="3"/>
          </w:tcPr>
          <w:p w:rsidR="00362DCC" w:rsidRDefault="00362DCC" w:rsidP="00362DCC">
            <w:pPr>
              <w:pStyle w:val="ConsPlusNormal"/>
            </w:pPr>
            <w:r>
              <w:rPr>
                <w:b/>
              </w:rPr>
              <w:t>Концентрат из маковой соломы с высоким содержанием морфина - КМС (M)</w:t>
            </w:r>
          </w:p>
        </w:tc>
      </w:tr>
      <w:tr w:rsidR="00362DCC">
        <w:tc>
          <w:tcPr>
            <w:tcW w:w="1020" w:type="dxa"/>
          </w:tcPr>
          <w:p w:rsidR="00362DCC" w:rsidRDefault="00362DCC" w:rsidP="00362DCC">
            <w:pPr>
              <w:pStyle w:val="ConsPlusNormal"/>
            </w:pPr>
            <w:r>
              <w:t>NC 020</w:t>
            </w:r>
          </w:p>
        </w:tc>
        <w:tc>
          <w:tcPr>
            <w:tcW w:w="1700" w:type="dxa"/>
          </w:tcPr>
          <w:p w:rsidR="00362DCC" w:rsidRDefault="00362DCC" w:rsidP="00362DCC">
            <w:pPr>
              <w:pStyle w:val="ConsPlusNormal"/>
            </w:pPr>
            <w:r>
              <w:t>КМС (M) МБ</w:t>
            </w:r>
          </w:p>
        </w:tc>
        <w:tc>
          <w:tcPr>
            <w:tcW w:w="6349" w:type="dxa"/>
          </w:tcPr>
          <w:p w:rsidR="00362DCC" w:rsidRDefault="00362DCC" w:rsidP="00362DCC">
            <w:pPr>
              <w:pStyle w:val="ConsPlusNormal"/>
            </w:pPr>
            <w:r>
              <w:rPr>
                <w:b/>
              </w:rPr>
              <w:t>Масса брутто</w:t>
            </w:r>
            <w:r>
              <w:t xml:space="preserve"> концентрата из маковой соломы с высоким содержанием морфина</w:t>
            </w:r>
          </w:p>
        </w:tc>
      </w:tr>
      <w:tr w:rsidR="00362DCC">
        <w:tc>
          <w:tcPr>
            <w:tcW w:w="1020" w:type="dxa"/>
          </w:tcPr>
          <w:p w:rsidR="00362DCC" w:rsidRDefault="00362DCC" w:rsidP="00362DCC">
            <w:pPr>
              <w:pStyle w:val="ConsPlusNormal"/>
            </w:pPr>
            <w:r>
              <w:t>NC 021</w:t>
            </w:r>
          </w:p>
        </w:tc>
        <w:tc>
          <w:tcPr>
            <w:tcW w:w="1700" w:type="dxa"/>
          </w:tcPr>
          <w:p w:rsidR="00362DCC" w:rsidRDefault="00362DCC" w:rsidP="00362DCC">
            <w:pPr>
              <w:pStyle w:val="ConsPlusNormal"/>
            </w:pPr>
            <w:r>
              <w:t>КМС (M) БМ</w:t>
            </w:r>
          </w:p>
        </w:tc>
        <w:tc>
          <w:tcPr>
            <w:tcW w:w="6349" w:type="dxa"/>
          </w:tcPr>
          <w:p w:rsidR="00362DCC" w:rsidRDefault="00362DCC" w:rsidP="00362DCC">
            <w:pPr>
              <w:pStyle w:val="ConsPlusNormal"/>
            </w:pPr>
            <w:r>
              <w:rPr>
                <w:b/>
              </w:rPr>
              <w:t>Безводный морфин</w:t>
            </w:r>
            <w:r>
              <w:t xml:space="preserve"> в концентрате из маковой соломы с высоким содержанием морфина</w:t>
            </w:r>
          </w:p>
        </w:tc>
      </w:tr>
      <w:tr w:rsidR="00362DCC">
        <w:tc>
          <w:tcPr>
            <w:tcW w:w="1020" w:type="dxa"/>
          </w:tcPr>
          <w:p w:rsidR="00362DCC" w:rsidRDefault="00362DCC" w:rsidP="00362DCC">
            <w:pPr>
              <w:pStyle w:val="ConsPlusNormal"/>
            </w:pPr>
            <w:r>
              <w:t>NC 022</w:t>
            </w:r>
          </w:p>
        </w:tc>
        <w:tc>
          <w:tcPr>
            <w:tcW w:w="1700" w:type="dxa"/>
          </w:tcPr>
          <w:p w:rsidR="00362DCC" w:rsidRDefault="00362DCC" w:rsidP="00362DCC">
            <w:pPr>
              <w:pStyle w:val="ConsPlusNormal"/>
            </w:pPr>
            <w:r>
              <w:t>КМС (M) БК</w:t>
            </w:r>
          </w:p>
        </w:tc>
        <w:tc>
          <w:tcPr>
            <w:tcW w:w="6349" w:type="dxa"/>
          </w:tcPr>
          <w:p w:rsidR="00362DCC" w:rsidRDefault="00362DCC" w:rsidP="00362DCC">
            <w:pPr>
              <w:pStyle w:val="ConsPlusNormal"/>
            </w:pPr>
            <w:r>
              <w:rPr>
                <w:b/>
              </w:rPr>
              <w:t>Безводный кодеин</w:t>
            </w:r>
            <w:r>
              <w:t xml:space="preserve"> в концентрате из маковой соломы с высоким содержанием морфина</w:t>
            </w:r>
          </w:p>
        </w:tc>
      </w:tr>
      <w:tr w:rsidR="00362DCC">
        <w:tc>
          <w:tcPr>
            <w:tcW w:w="1020" w:type="dxa"/>
          </w:tcPr>
          <w:p w:rsidR="00362DCC" w:rsidRDefault="00362DCC" w:rsidP="00362DCC">
            <w:pPr>
              <w:pStyle w:val="ConsPlusNormal"/>
            </w:pPr>
            <w:r>
              <w:t>NC 023</w:t>
            </w:r>
          </w:p>
        </w:tc>
        <w:tc>
          <w:tcPr>
            <w:tcW w:w="1700" w:type="dxa"/>
          </w:tcPr>
          <w:p w:rsidR="00362DCC" w:rsidRDefault="00362DCC" w:rsidP="00362DCC">
            <w:pPr>
              <w:pStyle w:val="ConsPlusNormal"/>
            </w:pPr>
            <w:r>
              <w:t>КМС (M) БТ</w:t>
            </w:r>
          </w:p>
        </w:tc>
        <w:tc>
          <w:tcPr>
            <w:tcW w:w="6349" w:type="dxa"/>
          </w:tcPr>
          <w:p w:rsidR="00362DCC" w:rsidRDefault="00362DCC" w:rsidP="00362DCC">
            <w:pPr>
              <w:pStyle w:val="ConsPlusNormal"/>
            </w:pPr>
            <w:r>
              <w:rPr>
                <w:b/>
              </w:rPr>
              <w:t>Безводный тебаин</w:t>
            </w:r>
            <w:r>
              <w:t xml:space="preserve"> в концентрате из маковой соломы с высоким содержанием морфина</w:t>
            </w:r>
          </w:p>
        </w:tc>
      </w:tr>
      <w:tr w:rsidR="00362DCC">
        <w:tc>
          <w:tcPr>
            <w:tcW w:w="1020" w:type="dxa"/>
          </w:tcPr>
          <w:p w:rsidR="00362DCC" w:rsidRDefault="00362DCC" w:rsidP="00362DCC">
            <w:pPr>
              <w:pStyle w:val="ConsPlusNormal"/>
            </w:pPr>
            <w:r>
              <w:t>NC 024</w:t>
            </w:r>
          </w:p>
        </w:tc>
        <w:tc>
          <w:tcPr>
            <w:tcW w:w="1700" w:type="dxa"/>
          </w:tcPr>
          <w:p w:rsidR="00362DCC" w:rsidRDefault="00362DCC" w:rsidP="00362DCC">
            <w:pPr>
              <w:pStyle w:val="ConsPlusNormal"/>
            </w:pPr>
            <w:r>
              <w:t>КМС (M) БО</w:t>
            </w:r>
          </w:p>
        </w:tc>
        <w:tc>
          <w:tcPr>
            <w:tcW w:w="6349" w:type="dxa"/>
          </w:tcPr>
          <w:p w:rsidR="00362DCC" w:rsidRDefault="00362DCC" w:rsidP="00362DCC">
            <w:pPr>
              <w:pStyle w:val="ConsPlusNormal"/>
            </w:pPr>
            <w:r>
              <w:rPr>
                <w:b/>
              </w:rPr>
              <w:t>Безводный орипавин</w:t>
            </w:r>
            <w:r>
              <w:t xml:space="preserve"> в концентрате из маковой соломы с высоким содержанием морфина</w:t>
            </w:r>
          </w:p>
        </w:tc>
      </w:tr>
      <w:tr w:rsidR="00362DCC">
        <w:tc>
          <w:tcPr>
            <w:tcW w:w="9069" w:type="dxa"/>
            <w:gridSpan w:val="3"/>
          </w:tcPr>
          <w:p w:rsidR="00362DCC" w:rsidRDefault="00362DCC" w:rsidP="00362DCC">
            <w:pPr>
              <w:pStyle w:val="ConsPlusNormal"/>
            </w:pPr>
            <w:r>
              <w:rPr>
                <w:b/>
              </w:rPr>
              <w:t xml:space="preserve">Концентрат из маковой соломы с высоким содержанием тебаина </w:t>
            </w:r>
            <w:r>
              <w:rPr>
                <w:b/>
              </w:rPr>
              <w:lastRenderedPageBreak/>
              <w:t>- КМС (Т)</w:t>
            </w:r>
          </w:p>
        </w:tc>
      </w:tr>
      <w:tr w:rsidR="00362DCC">
        <w:tc>
          <w:tcPr>
            <w:tcW w:w="1020" w:type="dxa"/>
          </w:tcPr>
          <w:p w:rsidR="00362DCC" w:rsidRDefault="00362DCC" w:rsidP="00362DCC">
            <w:pPr>
              <w:pStyle w:val="ConsPlusNormal"/>
            </w:pPr>
            <w:r>
              <w:lastRenderedPageBreak/>
              <w:t>NC 030</w:t>
            </w:r>
          </w:p>
        </w:tc>
        <w:tc>
          <w:tcPr>
            <w:tcW w:w="1700" w:type="dxa"/>
          </w:tcPr>
          <w:p w:rsidR="00362DCC" w:rsidRDefault="00362DCC" w:rsidP="00362DCC">
            <w:pPr>
              <w:pStyle w:val="ConsPlusNormal"/>
            </w:pPr>
            <w:r>
              <w:t>КМС (Т) МБ</w:t>
            </w:r>
          </w:p>
        </w:tc>
        <w:tc>
          <w:tcPr>
            <w:tcW w:w="6349" w:type="dxa"/>
          </w:tcPr>
          <w:p w:rsidR="00362DCC" w:rsidRDefault="00362DCC" w:rsidP="00362DCC">
            <w:pPr>
              <w:pStyle w:val="ConsPlusNormal"/>
            </w:pPr>
            <w:r>
              <w:rPr>
                <w:b/>
              </w:rPr>
              <w:t>Масса брутто</w:t>
            </w:r>
            <w:r>
              <w:t xml:space="preserve"> концентрата из маковой соломы с высоким содержанием тебаина</w:t>
            </w:r>
          </w:p>
        </w:tc>
      </w:tr>
      <w:tr w:rsidR="00362DCC">
        <w:tc>
          <w:tcPr>
            <w:tcW w:w="1020" w:type="dxa"/>
          </w:tcPr>
          <w:p w:rsidR="00362DCC" w:rsidRDefault="00362DCC" w:rsidP="00362DCC">
            <w:pPr>
              <w:pStyle w:val="ConsPlusNormal"/>
            </w:pPr>
            <w:r>
              <w:t>NC 031</w:t>
            </w:r>
          </w:p>
        </w:tc>
        <w:tc>
          <w:tcPr>
            <w:tcW w:w="1700" w:type="dxa"/>
          </w:tcPr>
          <w:p w:rsidR="00362DCC" w:rsidRDefault="00362DCC" w:rsidP="00362DCC">
            <w:pPr>
              <w:pStyle w:val="ConsPlusNormal"/>
            </w:pPr>
            <w:r>
              <w:t>КМС (Т) БТ</w:t>
            </w:r>
          </w:p>
        </w:tc>
        <w:tc>
          <w:tcPr>
            <w:tcW w:w="6349" w:type="dxa"/>
          </w:tcPr>
          <w:p w:rsidR="00362DCC" w:rsidRDefault="00362DCC" w:rsidP="00362DCC">
            <w:pPr>
              <w:pStyle w:val="ConsPlusNormal"/>
            </w:pPr>
            <w:r>
              <w:rPr>
                <w:b/>
              </w:rPr>
              <w:t>Безводный тебаин</w:t>
            </w:r>
            <w:r>
              <w:t xml:space="preserve"> в концентрате из маковой соломы с высоким содержанием тебаина</w:t>
            </w:r>
          </w:p>
        </w:tc>
      </w:tr>
      <w:tr w:rsidR="00362DCC">
        <w:tc>
          <w:tcPr>
            <w:tcW w:w="1020" w:type="dxa"/>
          </w:tcPr>
          <w:p w:rsidR="00362DCC" w:rsidRDefault="00362DCC" w:rsidP="00362DCC">
            <w:pPr>
              <w:pStyle w:val="ConsPlusNormal"/>
            </w:pPr>
            <w:r>
              <w:t>NC 032</w:t>
            </w:r>
          </w:p>
        </w:tc>
        <w:tc>
          <w:tcPr>
            <w:tcW w:w="1700" w:type="dxa"/>
          </w:tcPr>
          <w:p w:rsidR="00362DCC" w:rsidRDefault="00362DCC" w:rsidP="00362DCC">
            <w:pPr>
              <w:pStyle w:val="ConsPlusNormal"/>
            </w:pPr>
            <w:r>
              <w:t>КМС (Т) БМ</w:t>
            </w:r>
          </w:p>
        </w:tc>
        <w:tc>
          <w:tcPr>
            <w:tcW w:w="6349" w:type="dxa"/>
          </w:tcPr>
          <w:p w:rsidR="00362DCC" w:rsidRDefault="00362DCC" w:rsidP="00362DCC">
            <w:pPr>
              <w:pStyle w:val="ConsPlusNormal"/>
            </w:pPr>
            <w:r>
              <w:rPr>
                <w:b/>
              </w:rPr>
              <w:t>Безводный морфин</w:t>
            </w:r>
            <w:r>
              <w:t xml:space="preserve"> в концентрате из маковой соломы с высоким содержанием тебаина</w:t>
            </w:r>
          </w:p>
        </w:tc>
      </w:tr>
      <w:tr w:rsidR="00362DCC">
        <w:tc>
          <w:tcPr>
            <w:tcW w:w="1020" w:type="dxa"/>
          </w:tcPr>
          <w:p w:rsidR="00362DCC" w:rsidRDefault="00362DCC" w:rsidP="00362DCC">
            <w:pPr>
              <w:pStyle w:val="ConsPlusNormal"/>
            </w:pPr>
            <w:r>
              <w:t>NC 033</w:t>
            </w:r>
          </w:p>
        </w:tc>
        <w:tc>
          <w:tcPr>
            <w:tcW w:w="1700" w:type="dxa"/>
          </w:tcPr>
          <w:p w:rsidR="00362DCC" w:rsidRDefault="00362DCC" w:rsidP="00362DCC">
            <w:pPr>
              <w:pStyle w:val="ConsPlusNormal"/>
            </w:pPr>
            <w:r>
              <w:t>КМС (Т) БО</w:t>
            </w:r>
          </w:p>
        </w:tc>
        <w:tc>
          <w:tcPr>
            <w:tcW w:w="6349" w:type="dxa"/>
          </w:tcPr>
          <w:p w:rsidR="00362DCC" w:rsidRDefault="00362DCC" w:rsidP="00362DCC">
            <w:pPr>
              <w:pStyle w:val="ConsPlusNormal"/>
            </w:pPr>
            <w:r>
              <w:rPr>
                <w:b/>
              </w:rPr>
              <w:t>Безводный орипавин</w:t>
            </w:r>
            <w:r>
              <w:t xml:space="preserve"> в концентрате из маковой соломы с высоким содержанием тебаина</w:t>
            </w:r>
          </w:p>
        </w:tc>
      </w:tr>
      <w:tr w:rsidR="00362DCC">
        <w:tc>
          <w:tcPr>
            <w:tcW w:w="1020" w:type="dxa"/>
          </w:tcPr>
          <w:p w:rsidR="00362DCC" w:rsidRDefault="00362DCC" w:rsidP="00362DCC">
            <w:pPr>
              <w:pStyle w:val="ConsPlusNormal"/>
            </w:pPr>
            <w:r>
              <w:t>NC 034</w:t>
            </w:r>
          </w:p>
        </w:tc>
        <w:tc>
          <w:tcPr>
            <w:tcW w:w="1700" w:type="dxa"/>
          </w:tcPr>
          <w:p w:rsidR="00362DCC" w:rsidRDefault="00362DCC" w:rsidP="00362DCC">
            <w:pPr>
              <w:pStyle w:val="ConsPlusNormal"/>
            </w:pPr>
            <w:r>
              <w:t>КМС (Т) БК</w:t>
            </w:r>
          </w:p>
        </w:tc>
        <w:tc>
          <w:tcPr>
            <w:tcW w:w="6349" w:type="dxa"/>
          </w:tcPr>
          <w:p w:rsidR="00362DCC" w:rsidRDefault="00362DCC" w:rsidP="00362DCC">
            <w:pPr>
              <w:pStyle w:val="ConsPlusNormal"/>
            </w:pPr>
            <w:r>
              <w:rPr>
                <w:b/>
              </w:rPr>
              <w:t>Безводный кодеин</w:t>
            </w:r>
            <w:r>
              <w:t xml:space="preserve"> в концентрате из маковой соломы с высоким содержанием тебаина</w:t>
            </w:r>
          </w:p>
        </w:tc>
      </w:tr>
      <w:tr w:rsidR="00362DCC">
        <w:tc>
          <w:tcPr>
            <w:tcW w:w="9069" w:type="dxa"/>
            <w:gridSpan w:val="3"/>
          </w:tcPr>
          <w:p w:rsidR="00362DCC" w:rsidRDefault="00362DCC" w:rsidP="00362DCC">
            <w:pPr>
              <w:pStyle w:val="ConsPlusNormal"/>
            </w:pPr>
            <w:r>
              <w:rPr>
                <w:b/>
              </w:rPr>
              <w:t>Концентрат из маковой соломы с высоким содержанием орипавина - КМС (О)</w:t>
            </w:r>
          </w:p>
        </w:tc>
      </w:tr>
      <w:tr w:rsidR="00362DCC">
        <w:tc>
          <w:tcPr>
            <w:tcW w:w="1020" w:type="dxa"/>
          </w:tcPr>
          <w:p w:rsidR="00362DCC" w:rsidRDefault="00362DCC" w:rsidP="00362DCC">
            <w:pPr>
              <w:pStyle w:val="ConsPlusNormal"/>
            </w:pPr>
            <w:r>
              <w:t>NC 040</w:t>
            </w:r>
          </w:p>
        </w:tc>
        <w:tc>
          <w:tcPr>
            <w:tcW w:w="1700" w:type="dxa"/>
          </w:tcPr>
          <w:p w:rsidR="00362DCC" w:rsidRDefault="00362DCC" w:rsidP="00362DCC">
            <w:pPr>
              <w:pStyle w:val="ConsPlusNormal"/>
            </w:pPr>
            <w:r>
              <w:t>КМС (О) МБ</w:t>
            </w:r>
          </w:p>
        </w:tc>
        <w:tc>
          <w:tcPr>
            <w:tcW w:w="6349" w:type="dxa"/>
          </w:tcPr>
          <w:p w:rsidR="00362DCC" w:rsidRDefault="00362DCC" w:rsidP="00362DCC">
            <w:pPr>
              <w:pStyle w:val="ConsPlusNormal"/>
            </w:pPr>
            <w:r>
              <w:rPr>
                <w:b/>
              </w:rPr>
              <w:t>Масса брутто</w:t>
            </w:r>
            <w:r>
              <w:t xml:space="preserve"> концентрата из маковой соломы с высоким содержанием орипавина</w:t>
            </w:r>
          </w:p>
        </w:tc>
      </w:tr>
      <w:tr w:rsidR="00362DCC">
        <w:tc>
          <w:tcPr>
            <w:tcW w:w="1020" w:type="dxa"/>
          </w:tcPr>
          <w:p w:rsidR="00362DCC" w:rsidRDefault="00362DCC" w:rsidP="00362DCC">
            <w:pPr>
              <w:pStyle w:val="ConsPlusNormal"/>
            </w:pPr>
            <w:r>
              <w:t>NC 041</w:t>
            </w:r>
          </w:p>
        </w:tc>
        <w:tc>
          <w:tcPr>
            <w:tcW w:w="1700" w:type="dxa"/>
          </w:tcPr>
          <w:p w:rsidR="00362DCC" w:rsidRDefault="00362DCC" w:rsidP="00362DCC">
            <w:pPr>
              <w:pStyle w:val="ConsPlusNormal"/>
            </w:pPr>
            <w:r>
              <w:t>КМС (О) БО</w:t>
            </w:r>
          </w:p>
        </w:tc>
        <w:tc>
          <w:tcPr>
            <w:tcW w:w="6349" w:type="dxa"/>
          </w:tcPr>
          <w:p w:rsidR="00362DCC" w:rsidRDefault="00362DCC" w:rsidP="00362DCC">
            <w:pPr>
              <w:pStyle w:val="ConsPlusNormal"/>
            </w:pPr>
            <w:r>
              <w:rPr>
                <w:b/>
              </w:rPr>
              <w:t>Безводный орипавин</w:t>
            </w:r>
            <w:r>
              <w:t xml:space="preserve"> в концентрате из маковой соломы с высоким содержанием орипавина</w:t>
            </w:r>
          </w:p>
        </w:tc>
      </w:tr>
      <w:tr w:rsidR="00362DCC">
        <w:tc>
          <w:tcPr>
            <w:tcW w:w="1020" w:type="dxa"/>
          </w:tcPr>
          <w:p w:rsidR="00362DCC" w:rsidRDefault="00362DCC" w:rsidP="00362DCC">
            <w:pPr>
              <w:pStyle w:val="ConsPlusNormal"/>
            </w:pPr>
            <w:r>
              <w:t>NC 042</w:t>
            </w:r>
          </w:p>
        </w:tc>
        <w:tc>
          <w:tcPr>
            <w:tcW w:w="1700" w:type="dxa"/>
          </w:tcPr>
          <w:p w:rsidR="00362DCC" w:rsidRDefault="00362DCC" w:rsidP="00362DCC">
            <w:pPr>
              <w:pStyle w:val="ConsPlusNormal"/>
            </w:pPr>
            <w:r>
              <w:t>КМС (О) БМ</w:t>
            </w:r>
          </w:p>
        </w:tc>
        <w:tc>
          <w:tcPr>
            <w:tcW w:w="6349" w:type="dxa"/>
          </w:tcPr>
          <w:p w:rsidR="00362DCC" w:rsidRDefault="00362DCC" w:rsidP="00362DCC">
            <w:pPr>
              <w:pStyle w:val="ConsPlusNormal"/>
            </w:pPr>
            <w:r>
              <w:rPr>
                <w:b/>
              </w:rPr>
              <w:t>Безводный морфин</w:t>
            </w:r>
            <w:r>
              <w:t xml:space="preserve"> в концентрате из маковой соломы с высоким содержанием орипавина</w:t>
            </w:r>
          </w:p>
        </w:tc>
      </w:tr>
      <w:tr w:rsidR="00362DCC">
        <w:tc>
          <w:tcPr>
            <w:tcW w:w="1020" w:type="dxa"/>
          </w:tcPr>
          <w:p w:rsidR="00362DCC" w:rsidRDefault="00362DCC" w:rsidP="00362DCC">
            <w:pPr>
              <w:pStyle w:val="ConsPlusNormal"/>
            </w:pPr>
            <w:r>
              <w:t>NC 043</w:t>
            </w:r>
          </w:p>
        </w:tc>
        <w:tc>
          <w:tcPr>
            <w:tcW w:w="1700" w:type="dxa"/>
          </w:tcPr>
          <w:p w:rsidR="00362DCC" w:rsidRDefault="00362DCC" w:rsidP="00362DCC">
            <w:pPr>
              <w:pStyle w:val="ConsPlusNormal"/>
            </w:pPr>
            <w:r>
              <w:t>КМС (О) БТ</w:t>
            </w:r>
          </w:p>
        </w:tc>
        <w:tc>
          <w:tcPr>
            <w:tcW w:w="6349" w:type="dxa"/>
          </w:tcPr>
          <w:p w:rsidR="00362DCC" w:rsidRDefault="00362DCC" w:rsidP="00362DCC">
            <w:pPr>
              <w:pStyle w:val="ConsPlusNormal"/>
            </w:pPr>
            <w:r>
              <w:rPr>
                <w:b/>
              </w:rPr>
              <w:t>Безводный тебаин</w:t>
            </w:r>
            <w:r>
              <w:t xml:space="preserve"> в концентрате из маковой соломы с высоким содержанием орипавина</w:t>
            </w:r>
          </w:p>
        </w:tc>
      </w:tr>
      <w:tr w:rsidR="00362DCC">
        <w:tc>
          <w:tcPr>
            <w:tcW w:w="1020" w:type="dxa"/>
          </w:tcPr>
          <w:p w:rsidR="00362DCC" w:rsidRDefault="00362DCC" w:rsidP="00362DCC">
            <w:pPr>
              <w:pStyle w:val="ConsPlusNormal"/>
            </w:pPr>
            <w:r>
              <w:t>NC 044</w:t>
            </w:r>
          </w:p>
        </w:tc>
        <w:tc>
          <w:tcPr>
            <w:tcW w:w="1700" w:type="dxa"/>
          </w:tcPr>
          <w:p w:rsidR="00362DCC" w:rsidRDefault="00362DCC" w:rsidP="00362DCC">
            <w:pPr>
              <w:pStyle w:val="ConsPlusNormal"/>
            </w:pPr>
            <w:r>
              <w:t>КМС (О) БК</w:t>
            </w:r>
          </w:p>
        </w:tc>
        <w:tc>
          <w:tcPr>
            <w:tcW w:w="6349" w:type="dxa"/>
          </w:tcPr>
          <w:p w:rsidR="00362DCC" w:rsidRDefault="00362DCC" w:rsidP="00362DCC">
            <w:pPr>
              <w:pStyle w:val="ConsPlusNormal"/>
            </w:pPr>
            <w:r>
              <w:rPr>
                <w:b/>
              </w:rPr>
              <w:t>Безводный кодеин</w:t>
            </w:r>
            <w:r>
              <w:t xml:space="preserve"> в концентрате из маковой соломы с высоким содержанием орипавина</w:t>
            </w:r>
          </w:p>
        </w:tc>
      </w:tr>
      <w:tr w:rsidR="00362DCC">
        <w:tc>
          <w:tcPr>
            <w:tcW w:w="9069" w:type="dxa"/>
            <w:gridSpan w:val="3"/>
          </w:tcPr>
          <w:p w:rsidR="00362DCC" w:rsidRDefault="00362DCC" w:rsidP="00362DCC">
            <w:pPr>
              <w:pStyle w:val="ConsPlusNormal"/>
            </w:pPr>
            <w:r>
              <w:rPr>
                <w:b/>
              </w:rPr>
              <w:t>Концентрат из маковой соломы с высоким содержанием кодеина - КМС (К)</w:t>
            </w:r>
          </w:p>
        </w:tc>
      </w:tr>
      <w:tr w:rsidR="00362DCC">
        <w:tc>
          <w:tcPr>
            <w:tcW w:w="1020" w:type="dxa"/>
          </w:tcPr>
          <w:p w:rsidR="00362DCC" w:rsidRDefault="00362DCC" w:rsidP="00362DCC">
            <w:pPr>
              <w:pStyle w:val="ConsPlusNormal"/>
            </w:pPr>
            <w:r>
              <w:t>NC 050</w:t>
            </w:r>
          </w:p>
        </w:tc>
        <w:tc>
          <w:tcPr>
            <w:tcW w:w="1700" w:type="dxa"/>
          </w:tcPr>
          <w:p w:rsidR="00362DCC" w:rsidRDefault="00362DCC" w:rsidP="00362DCC">
            <w:pPr>
              <w:pStyle w:val="ConsPlusNormal"/>
            </w:pPr>
            <w:r>
              <w:t>КМС (К) МБ</w:t>
            </w:r>
          </w:p>
        </w:tc>
        <w:tc>
          <w:tcPr>
            <w:tcW w:w="6349" w:type="dxa"/>
          </w:tcPr>
          <w:p w:rsidR="00362DCC" w:rsidRDefault="00362DCC" w:rsidP="00362DCC">
            <w:pPr>
              <w:pStyle w:val="ConsPlusNormal"/>
            </w:pPr>
            <w:r>
              <w:rPr>
                <w:b/>
              </w:rPr>
              <w:t>Масса брутто</w:t>
            </w:r>
            <w:r>
              <w:t xml:space="preserve"> концентрата из маковой соломы с высоким содержанием кодеина</w:t>
            </w:r>
          </w:p>
        </w:tc>
      </w:tr>
      <w:tr w:rsidR="00362DCC">
        <w:tc>
          <w:tcPr>
            <w:tcW w:w="1020" w:type="dxa"/>
          </w:tcPr>
          <w:p w:rsidR="00362DCC" w:rsidRDefault="00362DCC" w:rsidP="00362DCC">
            <w:pPr>
              <w:pStyle w:val="ConsPlusNormal"/>
            </w:pPr>
            <w:r>
              <w:t>NC 051</w:t>
            </w:r>
          </w:p>
        </w:tc>
        <w:tc>
          <w:tcPr>
            <w:tcW w:w="1700" w:type="dxa"/>
          </w:tcPr>
          <w:p w:rsidR="00362DCC" w:rsidRDefault="00362DCC" w:rsidP="00362DCC">
            <w:pPr>
              <w:pStyle w:val="ConsPlusNormal"/>
            </w:pPr>
            <w:r>
              <w:t>КМС (К) БК</w:t>
            </w:r>
          </w:p>
        </w:tc>
        <w:tc>
          <w:tcPr>
            <w:tcW w:w="6349" w:type="dxa"/>
          </w:tcPr>
          <w:p w:rsidR="00362DCC" w:rsidRDefault="00362DCC" w:rsidP="00362DCC">
            <w:pPr>
              <w:pStyle w:val="ConsPlusNormal"/>
            </w:pPr>
            <w:r>
              <w:rPr>
                <w:b/>
              </w:rPr>
              <w:t>Безводный кодеин</w:t>
            </w:r>
            <w:r>
              <w:t xml:space="preserve"> в концентрате из маковой соломы с высоким содержанием кодеина</w:t>
            </w:r>
          </w:p>
        </w:tc>
      </w:tr>
      <w:tr w:rsidR="00362DCC">
        <w:tc>
          <w:tcPr>
            <w:tcW w:w="1020" w:type="dxa"/>
          </w:tcPr>
          <w:p w:rsidR="00362DCC" w:rsidRDefault="00362DCC" w:rsidP="00362DCC">
            <w:pPr>
              <w:pStyle w:val="ConsPlusNormal"/>
            </w:pPr>
            <w:r>
              <w:t xml:space="preserve">NC </w:t>
            </w:r>
            <w:r>
              <w:lastRenderedPageBreak/>
              <w:t>052</w:t>
            </w:r>
          </w:p>
        </w:tc>
        <w:tc>
          <w:tcPr>
            <w:tcW w:w="1700" w:type="dxa"/>
          </w:tcPr>
          <w:p w:rsidR="00362DCC" w:rsidRDefault="00362DCC" w:rsidP="00362DCC">
            <w:pPr>
              <w:pStyle w:val="ConsPlusNormal"/>
            </w:pPr>
            <w:r>
              <w:lastRenderedPageBreak/>
              <w:t xml:space="preserve">КМС (К) </w:t>
            </w:r>
            <w:r>
              <w:lastRenderedPageBreak/>
              <w:t>БМ</w:t>
            </w:r>
          </w:p>
        </w:tc>
        <w:tc>
          <w:tcPr>
            <w:tcW w:w="6349" w:type="dxa"/>
          </w:tcPr>
          <w:p w:rsidR="00362DCC" w:rsidRDefault="00362DCC" w:rsidP="00362DCC">
            <w:pPr>
              <w:pStyle w:val="ConsPlusNormal"/>
            </w:pPr>
            <w:r>
              <w:rPr>
                <w:b/>
              </w:rPr>
              <w:lastRenderedPageBreak/>
              <w:t>Безводный морфин</w:t>
            </w:r>
            <w:r>
              <w:t xml:space="preserve"> в концентрате из маковой </w:t>
            </w:r>
            <w:r>
              <w:lastRenderedPageBreak/>
              <w:t>соломы с высоким содержанием кодеина</w:t>
            </w:r>
          </w:p>
        </w:tc>
      </w:tr>
      <w:tr w:rsidR="00362DCC">
        <w:tc>
          <w:tcPr>
            <w:tcW w:w="1020" w:type="dxa"/>
          </w:tcPr>
          <w:p w:rsidR="00362DCC" w:rsidRDefault="00362DCC" w:rsidP="00362DCC">
            <w:pPr>
              <w:pStyle w:val="ConsPlusNormal"/>
            </w:pPr>
            <w:r>
              <w:lastRenderedPageBreak/>
              <w:t>NC 053</w:t>
            </w:r>
          </w:p>
        </w:tc>
        <w:tc>
          <w:tcPr>
            <w:tcW w:w="1700" w:type="dxa"/>
          </w:tcPr>
          <w:p w:rsidR="00362DCC" w:rsidRDefault="00362DCC" w:rsidP="00362DCC">
            <w:pPr>
              <w:pStyle w:val="ConsPlusNormal"/>
            </w:pPr>
            <w:r>
              <w:t>КМС (К) БТ</w:t>
            </w:r>
          </w:p>
        </w:tc>
        <w:tc>
          <w:tcPr>
            <w:tcW w:w="6349" w:type="dxa"/>
          </w:tcPr>
          <w:p w:rsidR="00362DCC" w:rsidRDefault="00362DCC" w:rsidP="00362DCC">
            <w:pPr>
              <w:pStyle w:val="ConsPlusNormal"/>
            </w:pPr>
            <w:r>
              <w:rPr>
                <w:b/>
              </w:rPr>
              <w:t>Безводный тебаин</w:t>
            </w:r>
            <w:r>
              <w:t xml:space="preserve"> в концентрате из маковой соломы с высоким содержанием кодеина</w:t>
            </w:r>
          </w:p>
        </w:tc>
      </w:tr>
      <w:tr w:rsidR="00362DCC">
        <w:tc>
          <w:tcPr>
            <w:tcW w:w="1020" w:type="dxa"/>
          </w:tcPr>
          <w:p w:rsidR="00362DCC" w:rsidRDefault="00362DCC" w:rsidP="00362DCC">
            <w:pPr>
              <w:pStyle w:val="ConsPlusNormal"/>
            </w:pPr>
            <w:r>
              <w:t>NC 054</w:t>
            </w:r>
          </w:p>
        </w:tc>
        <w:tc>
          <w:tcPr>
            <w:tcW w:w="1700" w:type="dxa"/>
          </w:tcPr>
          <w:p w:rsidR="00362DCC" w:rsidRDefault="00362DCC" w:rsidP="00362DCC">
            <w:pPr>
              <w:pStyle w:val="ConsPlusNormal"/>
            </w:pPr>
            <w:r>
              <w:t>КМС (К) БО</w:t>
            </w:r>
          </w:p>
        </w:tc>
        <w:tc>
          <w:tcPr>
            <w:tcW w:w="6349" w:type="dxa"/>
          </w:tcPr>
          <w:p w:rsidR="00362DCC" w:rsidRDefault="00362DCC" w:rsidP="00362DCC">
            <w:pPr>
              <w:pStyle w:val="ConsPlusNormal"/>
            </w:pPr>
            <w:r>
              <w:rPr>
                <w:b/>
              </w:rPr>
              <w:t>Безводный орипавин</w:t>
            </w:r>
            <w:r>
              <w:t xml:space="preserve"> в концентрате из маковой соломы с высоким содержанием кодеина</w:t>
            </w:r>
          </w:p>
        </w:tc>
      </w:tr>
      <w:tr w:rsidR="00362DCC">
        <w:tc>
          <w:tcPr>
            <w:tcW w:w="9069" w:type="dxa"/>
            <w:gridSpan w:val="3"/>
          </w:tcPr>
          <w:p w:rsidR="00362DCC" w:rsidRDefault="00362DCC" w:rsidP="00362DCC">
            <w:pPr>
              <w:pStyle w:val="ConsPlusNormal"/>
            </w:pPr>
            <w:r>
              <w:rPr>
                <w:b/>
              </w:rPr>
              <w:t>Итого, содержание безводных алкалоидов во всех разновидностях - КМС (М), КМС (К), КМС (Т) и КМС (О)</w:t>
            </w:r>
          </w:p>
        </w:tc>
      </w:tr>
      <w:tr w:rsidR="00362DCC">
        <w:tc>
          <w:tcPr>
            <w:tcW w:w="1020" w:type="dxa"/>
          </w:tcPr>
          <w:p w:rsidR="00362DCC" w:rsidRDefault="00362DCC" w:rsidP="00362DCC">
            <w:pPr>
              <w:pStyle w:val="ConsPlusNormal"/>
            </w:pPr>
            <w:r>
              <w:t>NX010</w:t>
            </w:r>
          </w:p>
        </w:tc>
        <w:tc>
          <w:tcPr>
            <w:tcW w:w="1700" w:type="dxa"/>
          </w:tcPr>
          <w:p w:rsidR="00362DCC" w:rsidRDefault="00362DCC" w:rsidP="00362DCC">
            <w:pPr>
              <w:pStyle w:val="ConsPlusNormal"/>
            </w:pPr>
            <w:r>
              <w:t>NC021 + NC032 + NC042 + NC052</w:t>
            </w:r>
          </w:p>
        </w:tc>
        <w:tc>
          <w:tcPr>
            <w:tcW w:w="6349" w:type="dxa"/>
          </w:tcPr>
          <w:p w:rsidR="00362DCC" w:rsidRDefault="00362DCC" w:rsidP="00362DCC">
            <w:pPr>
              <w:pStyle w:val="ConsPlusNormal"/>
            </w:pPr>
            <w:r>
              <w:rPr>
                <w:b/>
              </w:rPr>
              <w:t>Итого, содержание безводного морфина</w:t>
            </w:r>
            <w:r>
              <w:t xml:space="preserve"> во всех разновидностях концентрата из маковой соломы, богатого морфином, тебаином, кодеином и орипавином</w:t>
            </w:r>
          </w:p>
        </w:tc>
      </w:tr>
      <w:tr w:rsidR="00362DCC">
        <w:tc>
          <w:tcPr>
            <w:tcW w:w="1020" w:type="dxa"/>
          </w:tcPr>
          <w:p w:rsidR="00362DCC" w:rsidRDefault="00362DCC" w:rsidP="00362DCC">
            <w:pPr>
              <w:pStyle w:val="ConsPlusNormal"/>
            </w:pPr>
            <w:r>
              <w:t>NX020</w:t>
            </w:r>
          </w:p>
        </w:tc>
        <w:tc>
          <w:tcPr>
            <w:tcW w:w="1700" w:type="dxa"/>
          </w:tcPr>
          <w:p w:rsidR="00362DCC" w:rsidRDefault="00362DCC" w:rsidP="00362DCC">
            <w:pPr>
              <w:pStyle w:val="ConsPlusNormal"/>
            </w:pPr>
            <w:r>
              <w:t>NC022 + NC034 + NC044 + NC051</w:t>
            </w:r>
          </w:p>
        </w:tc>
        <w:tc>
          <w:tcPr>
            <w:tcW w:w="6349" w:type="dxa"/>
          </w:tcPr>
          <w:p w:rsidR="00362DCC" w:rsidRDefault="00362DCC" w:rsidP="00362DCC">
            <w:pPr>
              <w:pStyle w:val="ConsPlusNormal"/>
            </w:pPr>
            <w:r>
              <w:rPr>
                <w:b/>
              </w:rPr>
              <w:t>Итого, содержание безводного кодеина</w:t>
            </w:r>
            <w:r>
              <w:t xml:space="preserve"> во всех разновидностях концентрата из маковой соломы, богатого морфином, тебаином, кодеином и орипавином</w:t>
            </w:r>
          </w:p>
        </w:tc>
      </w:tr>
      <w:tr w:rsidR="00362DCC">
        <w:tc>
          <w:tcPr>
            <w:tcW w:w="1020" w:type="dxa"/>
          </w:tcPr>
          <w:p w:rsidR="00362DCC" w:rsidRDefault="00362DCC" w:rsidP="00362DCC">
            <w:pPr>
              <w:pStyle w:val="ConsPlusNormal"/>
            </w:pPr>
            <w:r>
              <w:t>NX030</w:t>
            </w:r>
          </w:p>
        </w:tc>
        <w:tc>
          <w:tcPr>
            <w:tcW w:w="1700" w:type="dxa"/>
          </w:tcPr>
          <w:p w:rsidR="00362DCC" w:rsidRDefault="00362DCC" w:rsidP="00362DCC">
            <w:pPr>
              <w:pStyle w:val="ConsPlusNormal"/>
            </w:pPr>
            <w:r>
              <w:t>NC023 + NC031 + NC043 + NC053</w:t>
            </w:r>
          </w:p>
        </w:tc>
        <w:tc>
          <w:tcPr>
            <w:tcW w:w="6349" w:type="dxa"/>
          </w:tcPr>
          <w:p w:rsidR="00362DCC" w:rsidRDefault="00362DCC" w:rsidP="00362DCC">
            <w:pPr>
              <w:pStyle w:val="ConsPlusNormal"/>
            </w:pPr>
            <w:r>
              <w:rPr>
                <w:b/>
              </w:rPr>
              <w:t>Итого, содержание безводного тебаина</w:t>
            </w:r>
            <w:r>
              <w:t xml:space="preserve"> во всех разновидностях концентрата из маковой соломы, богатого морфином, тебаином, кодеином и орипавином</w:t>
            </w:r>
          </w:p>
        </w:tc>
      </w:tr>
      <w:tr w:rsidR="00362DCC">
        <w:tc>
          <w:tcPr>
            <w:tcW w:w="1020" w:type="dxa"/>
          </w:tcPr>
          <w:p w:rsidR="00362DCC" w:rsidRDefault="00362DCC" w:rsidP="00362DCC">
            <w:pPr>
              <w:pStyle w:val="ConsPlusNormal"/>
            </w:pPr>
            <w:r>
              <w:t>NX040</w:t>
            </w:r>
          </w:p>
        </w:tc>
        <w:tc>
          <w:tcPr>
            <w:tcW w:w="1700" w:type="dxa"/>
          </w:tcPr>
          <w:p w:rsidR="00362DCC" w:rsidRDefault="00362DCC" w:rsidP="00362DCC">
            <w:pPr>
              <w:pStyle w:val="ConsPlusNormal"/>
            </w:pPr>
            <w:r>
              <w:t>NC024 + NC033 + NC041 + NC054</w:t>
            </w:r>
          </w:p>
        </w:tc>
        <w:tc>
          <w:tcPr>
            <w:tcW w:w="6349" w:type="dxa"/>
          </w:tcPr>
          <w:p w:rsidR="00362DCC" w:rsidRDefault="00362DCC" w:rsidP="00362DCC">
            <w:pPr>
              <w:pStyle w:val="ConsPlusNormal"/>
            </w:pPr>
            <w:r>
              <w:rPr>
                <w:b/>
              </w:rPr>
              <w:t>Итого, содержание безводного орипавина</w:t>
            </w:r>
            <w:r>
              <w:t xml:space="preserve"> во всех разновидностях концентрата из маковой соломы, богатого морфином, тебаином, кодеином и орипавином</w:t>
            </w:r>
          </w:p>
        </w:tc>
      </w:tr>
      <w:tr w:rsidR="00362DCC">
        <w:tc>
          <w:tcPr>
            <w:tcW w:w="9069" w:type="dxa"/>
            <w:gridSpan w:val="3"/>
          </w:tcPr>
          <w:p w:rsidR="00362DCC" w:rsidRDefault="00362DCC" w:rsidP="00362DCC">
            <w:pPr>
              <w:pStyle w:val="ConsPlusNormal"/>
            </w:pPr>
            <w:r>
              <w:t>Указанные выше коды NX были отобраны методом случайной выборки и представляют собой лишь расчетные величины. Они не отражают содержание какого-либо наркотического соединения или какого-либо конкретного безводного алкалоида.</w:t>
            </w:r>
          </w:p>
        </w:tc>
      </w:tr>
    </w:tbl>
    <w:p w:rsidR="00362DCC" w:rsidRDefault="00362DCC" w:rsidP="00362DCC">
      <w:pPr>
        <w:pStyle w:val="ConsPlusNormal"/>
        <w:jc w:val="both"/>
      </w:pPr>
    </w:p>
    <w:p w:rsidR="00362DCC" w:rsidRDefault="00362DCC" w:rsidP="00362DCC">
      <w:pPr>
        <w:pStyle w:val="ConsPlusNormal"/>
        <w:ind w:firstLine="540"/>
        <w:jc w:val="both"/>
      </w:pPr>
      <w:r>
        <w:t>Все вещества перечислены в порядке присвоенных им кодов IDS.</w:t>
      </w:r>
    </w:p>
    <w:p w:rsidR="00362DCC" w:rsidRDefault="00362DCC" w:rsidP="00362DCC">
      <w:pPr>
        <w:pStyle w:val="ConsPlusNormal"/>
        <w:jc w:val="both"/>
      </w:pPr>
    </w:p>
    <w:p w:rsidR="00362DCC" w:rsidRDefault="00362DCC" w:rsidP="00362DCC">
      <w:pPr>
        <w:pStyle w:val="ConsPlusNormal"/>
        <w:jc w:val="center"/>
        <w:outlineLvl w:val="3"/>
      </w:pPr>
      <w:bookmarkStart w:id="139" w:name="P1273"/>
      <w:bookmarkEnd w:id="139"/>
      <w:r>
        <w:rPr>
          <w:b/>
        </w:rPr>
        <w:t>Раздел 2</w:t>
      </w:r>
    </w:p>
    <w:p w:rsidR="00362DCC" w:rsidRDefault="00362DCC" w:rsidP="00362DCC">
      <w:pPr>
        <w:pStyle w:val="ConsPlusNormal"/>
        <w:jc w:val="center"/>
      </w:pPr>
      <w:r>
        <w:rPr>
          <w:b/>
        </w:rPr>
        <w:t>Наркотические средства, включенные в Список II Конвенции 1961 года</w:t>
      </w:r>
    </w:p>
    <w:p w:rsidR="00362DCC" w:rsidRDefault="00362DCC" w:rsidP="00362DC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04"/>
        <w:gridCol w:w="3231"/>
        <w:gridCol w:w="3457"/>
      </w:tblGrid>
      <w:tr w:rsidR="00362DCC">
        <w:tc>
          <w:tcPr>
            <w:tcW w:w="907" w:type="dxa"/>
            <w:tcBorders>
              <w:left w:val="nil"/>
              <w:right w:val="nil"/>
            </w:tcBorders>
            <w:vAlign w:val="center"/>
          </w:tcPr>
          <w:p w:rsidR="00362DCC" w:rsidRDefault="00362DCC" w:rsidP="00362DCC">
            <w:pPr>
              <w:pStyle w:val="ConsPlusNormal"/>
              <w:jc w:val="center"/>
            </w:pPr>
            <w:r>
              <w:lastRenderedPageBreak/>
              <w:t>КОД IDS</w:t>
            </w:r>
          </w:p>
        </w:tc>
        <w:tc>
          <w:tcPr>
            <w:tcW w:w="1304" w:type="dxa"/>
            <w:tcBorders>
              <w:left w:val="nil"/>
              <w:right w:val="nil"/>
            </w:tcBorders>
            <w:vAlign w:val="center"/>
          </w:tcPr>
          <w:p w:rsidR="00362DCC" w:rsidRDefault="00362DCC" w:rsidP="00362DCC">
            <w:pPr>
              <w:pStyle w:val="ConsPlusNormal"/>
              <w:jc w:val="center"/>
            </w:pPr>
            <w:r>
              <w:t>N CAS</w:t>
            </w:r>
          </w:p>
        </w:tc>
        <w:tc>
          <w:tcPr>
            <w:tcW w:w="3231" w:type="dxa"/>
            <w:tcBorders>
              <w:left w:val="nil"/>
              <w:right w:val="nil"/>
            </w:tcBorders>
            <w:vAlign w:val="center"/>
          </w:tcPr>
          <w:p w:rsidR="00362DCC" w:rsidRDefault="00362DCC" w:rsidP="00362DCC">
            <w:pPr>
              <w:pStyle w:val="ConsPlusNormal"/>
              <w:jc w:val="center"/>
            </w:pPr>
            <w:r>
              <w:t>НАРКОТИЧЕСКОЕ СРЕДСТВО</w:t>
            </w:r>
          </w:p>
        </w:tc>
        <w:tc>
          <w:tcPr>
            <w:tcW w:w="3457" w:type="dxa"/>
            <w:tcBorders>
              <w:left w:val="nil"/>
              <w:right w:val="nil"/>
            </w:tcBorders>
            <w:vAlign w:val="center"/>
          </w:tcPr>
          <w:p w:rsidR="00362DCC" w:rsidRDefault="00362DCC" w:rsidP="00362DCC">
            <w:pPr>
              <w:pStyle w:val="ConsPlusNormal"/>
              <w:jc w:val="center"/>
            </w:pPr>
            <w:r>
              <w:t>ХИМИЧЕСКОЕ НАЗВАНИЕ/ОПИСАНИЕ</w:t>
            </w:r>
          </w:p>
        </w:tc>
      </w:tr>
      <w:tr w:rsidR="00362DCC">
        <w:tc>
          <w:tcPr>
            <w:tcW w:w="907" w:type="dxa"/>
            <w:tcBorders>
              <w:left w:val="nil"/>
              <w:right w:val="nil"/>
            </w:tcBorders>
          </w:tcPr>
          <w:p w:rsidR="00362DCC" w:rsidRDefault="00362DCC" w:rsidP="00362DCC">
            <w:pPr>
              <w:pStyle w:val="ConsPlusNormal"/>
            </w:pPr>
            <w:r>
              <w:t>NA 002</w:t>
            </w:r>
          </w:p>
        </w:tc>
        <w:tc>
          <w:tcPr>
            <w:tcW w:w="1304" w:type="dxa"/>
            <w:tcBorders>
              <w:left w:val="nil"/>
              <w:right w:val="nil"/>
            </w:tcBorders>
          </w:tcPr>
          <w:p w:rsidR="00362DCC" w:rsidRDefault="00362DCC" w:rsidP="00362DCC">
            <w:pPr>
              <w:pStyle w:val="ConsPlusNormal"/>
            </w:pPr>
            <w:r>
              <w:t>3861-72-1</w:t>
            </w:r>
          </w:p>
        </w:tc>
        <w:tc>
          <w:tcPr>
            <w:tcW w:w="3231" w:type="dxa"/>
            <w:tcBorders>
              <w:left w:val="nil"/>
              <w:right w:val="nil"/>
            </w:tcBorders>
          </w:tcPr>
          <w:p w:rsidR="00362DCC" w:rsidRDefault="00362DCC" w:rsidP="00362DCC">
            <w:pPr>
              <w:pStyle w:val="ConsPlusNormal"/>
            </w:pPr>
            <w:r>
              <w:t>АЦЕТИЛДИГИДРОКОДЕИН</w:t>
            </w:r>
          </w:p>
        </w:tc>
        <w:tc>
          <w:tcPr>
            <w:tcW w:w="3457" w:type="dxa"/>
            <w:tcBorders>
              <w:left w:val="nil"/>
              <w:right w:val="nil"/>
            </w:tcBorders>
          </w:tcPr>
          <w:p w:rsidR="00362DCC" w:rsidRDefault="00362DCC" w:rsidP="00362DCC">
            <w:pPr>
              <w:pStyle w:val="ConsPlusNormal"/>
            </w:pPr>
            <w:r>
              <w:t>(производное кодеина)</w:t>
            </w:r>
          </w:p>
        </w:tc>
      </w:tr>
      <w:tr w:rsidR="00362DCC">
        <w:tc>
          <w:tcPr>
            <w:tcW w:w="907" w:type="dxa"/>
            <w:tcBorders>
              <w:left w:val="nil"/>
              <w:right w:val="nil"/>
            </w:tcBorders>
          </w:tcPr>
          <w:p w:rsidR="00362DCC" w:rsidRDefault="00362DCC" w:rsidP="00362DCC">
            <w:pPr>
              <w:pStyle w:val="ConsPlusNormal"/>
            </w:pPr>
            <w:r>
              <w:t>ND 004</w:t>
            </w:r>
          </w:p>
        </w:tc>
        <w:tc>
          <w:tcPr>
            <w:tcW w:w="1304" w:type="dxa"/>
            <w:tcBorders>
              <w:left w:val="nil"/>
              <w:right w:val="nil"/>
            </w:tcBorders>
          </w:tcPr>
          <w:p w:rsidR="00362DCC" w:rsidRDefault="00362DCC" w:rsidP="00362DCC">
            <w:pPr>
              <w:pStyle w:val="ConsPlusNormal"/>
            </w:pPr>
            <w:r>
              <w:t>469-62-5</w:t>
            </w:r>
          </w:p>
        </w:tc>
        <w:tc>
          <w:tcPr>
            <w:tcW w:w="3231" w:type="dxa"/>
            <w:tcBorders>
              <w:left w:val="nil"/>
              <w:right w:val="nil"/>
            </w:tcBorders>
          </w:tcPr>
          <w:p w:rsidR="00362DCC" w:rsidRDefault="00362DCC" w:rsidP="00362DCC">
            <w:pPr>
              <w:pStyle w:val="ConsPlusNormal"/>
            </w:pPr>
            <w:r>
              <w:rPr>
                <w:b/>
              </w:rPr>
              <w:t>ДЕКСТРОПРОПОКСИФЕН</w:t>
            </w:r>
          </w:p>
        </w:tc>
        <w:tc>
          <w:tcPr>
            <w:tcW w:w="3457" w:type="dxa"/>
            <w:tcBorders>
              <w:left w:val="nil"/>
              <w:right w:val="nil"/>
            </w:tcBorders>
          </w:tcPr>
          <w:p w:rsidR="00362DCC" w:rsidRDefault="00362DCC" w:rsidP="00362DCC">
            <w:pPr>
              <w:pStyle w:val="ConsPlusNormal"/>
            </w:pPr>
            <w:r w:rsidRPr="006579D4">
              <w:rPr>
                <w:position w:val="-1"/>
              </w:rPr>
              <w:pict>
                <v:shape id="_x0000_i1039" style="width:14.95pt;height:16.85pt" coordsize="" o:spt="100" adj="0,,0" path="" filled="f" stroked="f">
                  <v:stroke joinstyle="miter"/>
                  <v:imagedata r:id="rId15" o:title="base_45057_18664_32782"/>
                  <v:formulas/>
                  <v:path o:connecttype="segments"/>
                </v:shape>
              </w:pict>
            </w:r>
            <w:r>
              <w:t>-(+)-4-диметиламино-1,2-дифенил-3-метил-2-бутанолпропионат (правовращающий изомер пропоксифена)</w:t>
            </w:r>
          </w:p>
        </w:tc>
      </w:tr>
      <w:tr w:rsidR="00362DCC">
        <w:tc>
          <w:tcPr>
            <w:tcW w:w="907" w:type="dxa"/>
            <w:tcBorders>
              <w:left w:val="nil"/>
              <w:right w:val="nil"/>
            </w:tcBorders>
          </w:tcPr>
          <w:p w:rsidR="00362DCC" w:rsidRDefault="00362DCC" w:rsidP="00362DCC">
            <w:pPr>
              <w:pStyle w:val="ConsPlusNormal"/>
            </w:pPr>
            <w:r>
              <w:t>ND 008</w:t>
            </w:r>
          </w:p>
        </w:tc>
        <w:tc>
          <w:tcPr>
            <w:tcW w:w="1304" w:type="dxa"/>
            <w:tcBorders>
              <w:left w:val="nil"/>
              <w:right w:val="nil"/>
            </w:tcBorders>
          </w:tcPr>
          <w:p w:rsidR="00362DCC" w:rsidRDefault="00362DCC" w:rsidP="00362DCC">
            <w:pPr>
              <w:pStyle w:val="ConsPlusNormal"/>
            </w:pPr>
            <w:r>
              <w:t>125-28-0</w:t>
            </w:r>
          </w:p>
        </w:tc>
        <w:tc>
          <w:tcPr>
            <w:tcW w:w="3231" w:type="dxa"/>
            <w:tcBorders>
              <w:left w:val="nil"/>
              <w:right w:val="nil"/>
            </w:tcBorders>
          </w:tcPr>
          <w:p w:rsidR="00362DCC" w:rsidRDefault="00362DCC" w:rsidP="00362DCC">
            <w:pPr>
              <w:pStyle w:val="ConsPlusNormal"/>
            </w:pPr>
            <w:r>
              <w:rPr>
                <w:b/>
              </w:rPr>
              <w:t>ДИГИДРОКОДЕИН</w:t>
            </w:r>
          </w:p>
        </w:tc>
        <w:tc>
          <w:tcPr>
            <w:tcW w:w="3457" w:type="dxa"/>
            <w:tcBorders>
              <w:left w:val="nil"/>
              <w:right w:val="nil"/>
            </w:tcBorders>
          </w:tcPr>
          <w:p w:rsidR="00362DCC" w:rsidRDefault="00362DCC" w:rsidP="00362DCC">
            <w:pPr>
              <w:pStyle w:val="ConsPlusNormal"/>
            </w:pPr>
            <w:r>
              <w:t>(производное морфина)</w:t>
            </w:r>
          </w:p>
        </w:tc>
      </w:tr>
      <w:tr w:rsidR="00362DCC">
        <w:tc>
          <w:tcPr>
            <w:tcW w:w="907" w:type="dxa"/>
            <w:tcBorders>
              <w:left w:val="nil"/>
              <w:right w:val="nil"/>
            </w:tcBorders>
          </w:tcPr>
          <w:p w:rsidR="00362DCC" w:rsidRDefault="00362DCC" w:rsidP="00362DCC">
            <w:pPr>
              <w:pStyle w:val="ConsPlusNormal"/>
            </w:pPr>
            <w:r>
              <w:t>NC 005</w:t>
            </w:r>
          </w:p>
        </w:tc>
        <w:tc>
          <w:tcPr>
            <w:tcW w:w="1304" w:type="dxa"/>
            <w:tcBorders>
              <w:left w:val="nil"/>
              <w:right w:val="nil"/>
            </w:tcBorders>
          </w:tcPr>
          <w:p w:rsidR="00362DCC" w:rsidRDefault="00362DCC" w:rsidP="00362DCC">
            <w:pPr>
              <w:pStyle w:val="ConsPlusNormal"/>
            </w:pPr>
            <w:r>
              <w:t>76-57-3</w:t>
            </w:r>
          </w:p>
        </w:tc>
        <w:tc>
          <w:tcPr>
            <w:tcW w:w="3231" w:type="dxa"/>
            <w:tcBorders>
              <w:left w:val="nil"/>
              <w:right w:val="nil"/>
            </w:tcBorders>
          </w:tcPr>
          <w:p w:rsidR="00362DCC" w:rsidRDefault="00362DCC" w:rsidP="00362DCC">
            <w:pPr>
              <w:pStyle w:val="ConsPlusNormal"/>
            </w:pPr>
            <w:r>
              <w:t>КОДЕИН</w:t>
            </w:r>
          </w:p>
        </w:tc>
        <w:tc>
          <w:tcPr>
            <w:tcW w:w="3457" w:type="dxa"/>
            <w:tcBorders>
              <w:left w:val="nil"/>
              <w:right w:val="nil"/>
            </w:tcBorders>
          </w:tcPr>
          <w:p w:rsidR="00362DCC" w:rsidRDefault="00362DCC" w:rsidP="00362DCC">
            <w:pPr>
              <w:pStyle w:val="ConsPlusNormal"/>
            </w:pPr>
            <w:r>
              <w:t>3-метилморфин (производное морфина, алкалоид, содержащийся в опии и маковой соломе)</w:t>
            </w:r>
          </w:p>
        </w:tc>
      </w:tr>
      <w:tr w:rsidR="00362DCC">
        <w:tc>
          <w:tcPr>
            <w:tcW w:w="907" w:type="dxa"/>
            <w:tcBorders>
              <w:left w:val="nil"/>
              <w:right w:val="nil"/>
            </w:tcBorders>
          </w:tcPr>
          <w:p w:rsidR="00362DCC" w:rsidRDefault="00362DCC" w:rsidP="00362DCC">
            <w:pPr>
              <w:pStyle w:val="ConsPlusNormal"/>
            </w:pPr>
            <w:r>
              <w:t>NN 002</w:t>
            </w:r>
          </w:p>
        </w:tc>
        <w:tc>
          <w:tcPr>
            <w:tcW w:w="1304" w:type="dxa"/>
            <w:tcBorders>
              <w:left w:val="nil"/>
              <w:right w:val="nil"/>
            </w:tcBorders>
          </w:tcPr>
          <w:p w:rsidR="00362DCC" w:rsidRDefault="00362DCC" w:rsidP="00362DCC">
            <w:pPr>
              <w:pStyle w:val="ConsPlusNormal"/>
            </w:pPr>
            <w:r>
              <w:t>808-24-2</w:t>
            </w:r>
          </w:p>
        </w:tc>
        <w:tc>
          <w:tcPr>
            <w:tcW w:w="3231" w:type="dxa"/>
            <w:tcBorders>
              <w:left w:val="nil"/>
              <w:right w:val="nil"/>
            </w:tcBorders>
          </w:tcPr>
          <w:p w:rsidR="00362DCC" w:rsidRDefault="00362DCC" w:rsidP="00362DCC">
            <w:pPr>
              <w:pStyle w:val="ConsPlusNormal"/>
            </w:pPr>
            <w:r>
              <w:rPr>
                <w:b/>
              </w:rPr>
              <w:t>НИКОДИКОДИН</w:t>
            </w:r>
          </w:p>
        </w:tc>
        <w:tc>
          <w:tcPr>
            <w:tcW w:w="3457" w:type="dxa"/>
            <w:tcBorders>
              <w:left w:val="nil"/>
              <w:right w:val="nil"/>
            </w:tcBorders>
          </w:tcPr>
          <w:p w:rsidR="00362DCC" w:rsidRDefault="00362DCC" w:rsidP="00362DCC">
            <w:pPr>
              <w:pStyle w:val="ConsPlusNormal"/>
            </w:pPr>
            <w:r>
              <w:t>6-никотинилдигидрокодеин (производное морфина)</w:t>
            </w:r>
          </w:p>
        </w:tc>
      </w:tr>
      <w:tr w:rsidR="00362DCC">
        <w:tc>
          <w:tcPr>
            <w:tcW w:w="907" w:type="dxa"/>
            <w:tcBorders>
              <w:left w:val="nil"/>
              <w:right w:val="nil"/>
            </w:tcBorders>
          </w:tcPr>
          <w:p w:rsidR="00362DCC" w:rsidRDefault="00362DCC" w:rsidP="00362DCC">
            <w:pPr>
              <w:pStyle w:val="ConsPlusNormal"/>
            </w:pPr>
            <w:r>
              <w:t>NN 001</w:t>
            </w:r>
          </w:p>
        </w:tc>
        <w:tc>
          <w:tcPr>
            <w:tcW w:w="1304" w:type="dxa"/>
            <w:tcBorders>
              <w:left w:val="nil"/>
              <w:right w:val="nil"/>
            </w:tcBorders>
          </w:tcPr>
          <w:p w:rsidR="00362DCC" w:rsidRDefault="00362DCC" w:rsidP="00362DCC">
            <w:pPr>
              <w:pStyle w:val="ConsPlusNormal"/>
            </w:pPr>
            <w:r>
              <w:t>3688-66-2</w:t>
            </w:r>
          </w:p>
        </w:tc>
        <w:tc>
          <w:tcPr>
            <w:tcW w:w="3231" w:type="dxa"/>
            <w:tcBorders>
              <w:left w:val="nil"/>
              <w:right w:val="nil"/>
            </w:tcBorders>
          </w:tcPr>
          <w:p w:rsidR="00362DCC" w:rsidRDefault="00362DCC" w:rsidP="00362DCC">
            <w:pPr>
              <w:pStyle w:val="ConsPlusNormal"/>
            </w:pPr>
            <w:r>
              <w:rPr>
                <w:b/>
              </w:rPr>
              <w:t>НИКОКОДИН</w:t>
            </w:r>
          </w:p>
        </w:tc>
        <w:tc>
          <w:tcPr>
            <w:tcW w:w="3457" w:type="dxa"/>
            <w:tcBorders>
              <w:left w:val="nil"/>
              <w:right w:val="nil"/>
            </w:tcBorders>
          </w:tcPr>
          <w:p w:rsidR="00362DCC" w:rsidRDefault="00362DCC" w:rsidP="00362DCC">
            <w:pPr>
              <w:pStyle w:val="ConsPlusNormal"/>
            </w:pPr>
            <w:r>
              <w:t>6-никотинилкодеин (производное морфина)</w:t>
            </w:r>
          </w:p>
        </w:tc>
      </w:tr>
      <w:tr w:rsidR="00362DCC">
        <w:tc>
          <w:tcPr>
            <w:tcW w:w="907" w:type="dxa"/>
            <w:tcBorders>
              <w:left w:val="nil"/>
              <w:right w:val="nil"/>
            </w:tcBorders>
          </w:tcPr>
          <w:p w:rsidR="00362DCC" w:rsidRDefault="00362DCC" w:rsidP="00362DCC">
            <w:pPr>
              <w:pStyle w:val="ConsPlusNormal"/>
            </w:pPr>
            <w:r>
              <w:t>NN 005</w:t>
            </w:r>
          </w:p>
        </w:tc>
        <w:tc>
          <w:tcPr>
            <w:tcW w:w="1304" w:type="dxa"/>
            <w:tcBorders>
              <w:left w:val="nil"/>
              <w:right w:val="nil"/>
            </w:tcBorders>
          </w:tcPr>
          <w:p w:rsidR="00362DCC" w:rsidRDefault="00362DCC" w:rsidP="00362DCC">
            <w:pPr>
              <w:pStyle w:val="ConsPlusNormal"/>
            </w:pPr>
            <w:r>
              <w:t>467-15-2</w:t>
            </w:r>
          </w:p>
        </w:tc>
        <w:tc>
          <w:tcPr>
            <w:tcW w:w="3231" w:type="dxa"/>
            <w:tcBorders>
              <w:left w:val="nil"/>
              <w:right w:val="nil"/>
            </w:tcBorders>
          </w:tcPr>
          <w:p w:rsidR="00362DCC" w:rsidRDefault="00362DCC" w:rsidP="00362DCC">
            <w:pPr>
              <w:pStyle w:val="ConsPlusNormal"/>
            </w:pPr>
            <w:r>
              <w:rPr>
                <w:b/>
              </w:rPr>
              <w:t>НОРКОДЕИН</w:t>
            </w:r>
          </w:p>
        </w:tc>
        <w:tc>
          <w:tcPr>
            <w:tcW w:w="3457" w:type="dxa"/>
            <w:tcBorders>
              <w:left w:val="nil"/>
              <w:right w:val="nil"/>
            </w:tcBorders>
          </w:tcPr>
          <w:p w:rsidR="00362DCC" w:rsidRDefault="00362DCC" w:rsidP="00362DCC">
            <w:pPr>
              <w:pStyle w:val="ConsPlusNormal"/>
            </w:pPr>
            <w:r>
              <w:rPr>
                <w:i/>
              </w:rPr>
              <w:t>N</w:t>
            </w:r>
            <w:r>
              <w:t>-деметилкодеин (производное морфина)</w:t>
            </w:r>
          </w:p>
        </w:tc>
      </w:tr>
      <w:tr w:rsidR="00362DCC">
        <w:tc>
          <w:tcPr>
            <w:tcW w:w="907" w:type="dxa"/>
            <w:tcBorders>
              <w:left w:val="nil"/>
              <w:right w:val="nil"/>
            </w:tcBorders>
          </w:tcPr>
          <w:p w:rsidR="00362DCC" w:rsidRDefault="00362DCC" w:rsidP="00362DCC">
            <w:pPr>
              <w:pStyle w:val="ConsPlusNormal"/>
            </w:pPr>
            <w:r>
              <w:t>NP 016</w:t>
            </w:r>
          </w:p>
        </w:tc>
        <w:tc>
          <w:tcPr>
            <w:tcW w:w="1304" w:type="dxa"/>
            <w:tcBorders>
              <w:left w:val="nil"/>
              <w:right w:val="nil"/>
            </w:tcBorders>
          </w:tcPr>
          <w:p w:rsidR="00362DCC" w:rsidRDefault="00362DCC" w:rsidP="00362DCC">
            <w:pPr>
              <w:pStyle w:val="ConsPlusNormal"/>
            </w:pPr>
            <w:r>
              <w:t>15686-91-6</w:t>
            </w:r>
          </w:p>
        </w:tc>
        <w:tc>
          <w:tcPr>
            <w:tcW w:w="3231" w:type="dxa"/>
            <w:tcBorders>
              <w:left w:val="nil"/>
              <w:right w:val="nil"/>
            </w:tcBorders>
          </w:tcPr>
          <w:p w:rsidR="00362DCC" w:rsidRDefault="00362DCC" w:rsidP="00362DCC">
            <w:pPr>
              <w:pStyle w:val="ConsPlusNormal"/>
            </w:pPr>
            <w:r>
              <w:rPr>
                <w:b/>
              </w:rPr>
              <w:t>ПРОПИРАМ</w:t>
            </w:r>
          </w:p>
        </w:tc>
        <w:tc>
          <w:tcPr>
            <w:tcW w:w="3457" w:type="dxa"/>
            <w:tcBorders>
              <w:left w:val="nil"/>
              <w:right w:val="nil"/>
            </w:tcBorders>
          </w:tcPr>
          <w:p w:rsidR="00362DCC" w:rsidRDefault="00362DCC" w:rsidP="00362DCC">
            <w:pPr>
              <w:pStyle w:val="ConsPlusNormal"/>
            </w:pPr>
            <w:r>
              <w:rPr>
                <w:i/>
              </w:rPr>
              <w:t>N</w:t>
            </w:r>
            <w:r>
              <w:t>-(1-метил-2-пиперидиноэтил)-</w:t>
            </w:r>
            <w:r>
              <w:rPr>
                <w:i/>
              </w:rPr>
              <w:t>N</w:t>
            </w:r>
            <w:r>
              <w:t>-2-пиридилпропионамид</w:t>
            </w:r>
          </w:p>
        </w:tc>
      </w:tr>
      <w:tr w:rsidR="00362DCC">
        <w:tc>
          <w:tcPr>
            <w:tcW w:w="907" w:type="dxa"/>
            <w:tcBorders>
              <w:left w:val="nil"/>
              <w:right w:val="nil"/>
            </w:tcBorders>
          </w:tcPr>
          <w:p w:rsidR="00362DCC" w:rsidRDefault="00362DCC" w:rsidP="00362DCC">
            <w:pPr>
              <w:pStyle w:val="ConsPlusNormal"/>
            </w:pPr>
            <w:r>
              <w:t>NP 011</w:t>
            </w:r>
          </w:p>
        </w:tc>
        <w:tc>
          <w:tcPr>
            <w:tcW w:w="1304" w:type="dxa"/>
            <w:tcBorders>
              <w:left w:val="nil"/>
              <w:right w:val="nil"/>
            </w:tcBorders>
          </w:tcPr>
          <w:p w:rsidR="00362DCC" w:rsidRDefault="00362DCC" w:rsidP="00362DCC">
            <w:pPr>
              <w:pStyle w:val="ConsPlusNormal"/>
            </w:pPr>
            <w:r>
              <w:t>509-67-1</w:t>
            </w:r>
          </w:p>
        </w:tc>
        <w:tc>
          <w:tcPr>
            <w:tcW w:w="3231" w:type="dxa"/>
            <w:tcBorders>
              <w:left w:val="nil"/>
              <w:right w:val="nil"/>
            </w:tcBorders>
          </w:tcPr>
          <w:p w:rsidR="00362DCC" w:rsidRDefault="00362DCC" w:rsidP="00362DCC">
            <w:pPr>
              <w:pStyle w:val="ConsPlusNormal"/>
            </w:pPr>
            <w:r>
              <w:rPr>
                <w:b/>
              </w:rPr>
              <w:t>ФОЛЬКОДИН</w:t>
            </w:r>
          </w:p>
        </w:tc>
        <w:tc>
          <w:tcPr>
            <w:tcW w:w="3457" w:type="dxa"/>
            <w:tcBorders>
              <w:left w:val="nil"/>
              <w:right w:val="nil"/>
            </w:tcBorders>
          </w:tcPr>
          <w:p w:rsidR="00362DCC" w:rsidRDefault="00362DCC" w:rsidP="00362DCC">
            <w:pPr>
              <w:pStyle w:val="ConsPlusNormal"/>
            </w:pPr>
            <w:r>
              <w:t>Морфолинилэтилморфин (производное морфина)</w:t>
            </w:r>
          </w:p>
        </w:tc>
      </w:tr>
      <w:tr w:rsidR="00362DCC">
        <w:tc>
          <w:tcPr>
            <w:tcW w:w="907" w:type="dxa"/>
            <w:tcBorders>
              <w:left w:val="nil"/>
              <w:right w:val="nil"/>
            </w:tcBorders>
          </w:tcPr>
          <w:p w:rsidR="00362DCC" w:rsidRDefault="00362DCC" w:rsidP="00362DCC">
            <w:pPr>
              <w:pStyle w:val="ConsPlusNormal"/>
            </w:pPr>
            <w:r>
              <w:t>NE 005</w:t>
            </w:r>
          </w:p>
        </w:tc>
        <w:tc>
          <w:tcPr>
            <w:tcW w:w="1304" w:type="dxa"/>
            <w:tcBorders>
              <w:left w:val="nil"/>
              <w:right w:val="nil"/>
            </w:tcBorders>
          </w:tcPr>
          <w:p w:rsidR="00362DCC" w:rsidRDefault="00362DCC" w:rsidP="00362DCC">
            <w:pPr>
              <w:pStyle w:val="ConsPlusNormal"/>
            </w:pPr>
            <w:r>
              <w:t>76-58-4</w:t>
            </w:r>
          </w:p>
        </w:tc>
        <w:tc>
          <w:tcPr>
            <w:tcW w:w="3231" w:type="dxa"/>
            <w:tcBorders>
              <w:left w:val="nil"/>
              <w:right w:val="nil"/>
            </w:tcBorders>
          </w:tcPr>
          <w:p w:rsidR="00362DCC" w:rsidRDefault="00362DCC" w:rsidP="00362DCC">
            <w:pPr>
              <w:pStyle w:val="ConsPlusNormal"/>
            </w:pPr>
            <w:r>
              <w:t>ЭТИЛМОРФИН</w:t>
            </w:r>
          </w:p>
        </w:tc>
        <w:tc>
          <w:tcPr>
            <w:tcW w:w="3457" w:type="dxa"/>
            <w:tcBorders>
              <w:left w:val="nil"/>
              <w:right w:val="nil"/>
            </w:tcBorders>
          </w:tcPr>
          <w:p w:rsidR="00362DCC" w:rsidRDefault="00362DCC" w:rsidP="00362DCC">
            <w:pPr>
              <w:pStyle w:val="ConsPlusNormal"/>
            </w:pPr>
            <w:r>
              <w:t>3-этилморфин (производное морфина)</w:t>
            </w:r>
          </w:p>
        </w:tc>
      </w:tr>
    </w:tbl>
    <w:p w:rsidR="00362DCC" w:rsidRDefault="00362DCC" w:rsidP="00362DCC">
      <w:pPr>
        <w:pStyle w:val="ConsPlusNormal"/>
        <w:jc w:val="both"/>
      </w:pPr>
    </w:p>
    <w:p w:rsidR="00362DCC" w:rsidRDefault="00362DCC" w:rsidP="00362DCC">
      <w:pPr>
        <w:pStyle w:val="ConsPlusNormal"/>
        <w:ind w:firstLine="540"/>
        <w:jc w:val="both"/>
      </w:pPr>
      <w:r>
        <w:rPr>
          <w:b/>
        </w:rPr>
        <w:t>А ТАКЖЕ</w:t>
      </w:r>
      <w:r>
        <w:t xml:space="preserve"> изомеры, если таковые определенно не исключены, наркотических средств, перечисленных в настоящем списке, в тех 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lastRenderedPageBreak/>
        <w:t>соли наркотических средств, перечисленных в настоящем списке, включая соли изомеров, как предусмотрено выше, во всех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center"/>
        <w:outlineLvl w:val="3"/>
      </w:pPr>
      <w:bookmarkStart w:id="140" w:name="P1324"/>
      <w:bookmarkEnd w:id="140"/>
      <w:r>
        <w:rPr>
          <w:b/>
        </w:rPr>
        <w:t>Раздел 3</w:t>
      </w:r>
    </w:p>
    <w:p w:rsidR="00362DCC" w:rsidRDefault="00362DCC" w:rsidP="00362DCC">
      <w:pPr>
        <w:pStyle w:val="ConsPlusNormal"/>
        <w:jc w:val="center"/>
      </w:pPr>
      <w:r>
        <w:rPr>
          <w:b/>
        </w:rPr>
        <w:t>Наркотические средства, включенные в Список IV Конвенции 1961 года</w:t>
      </w:r>
    </w:p>
    <w:p w:rsidR="00362DCC" w:rsidRDefault="00362DCC" w:rsidP="00362DC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417"/>
        <w:gridCol w:w="2834"/>
        <w:gridCol w:w="3798"/>
      </w:tblGrid>
      <w:tr w:rsidR="00362DCC">
        <w:tc>
          <w:tcPr>
            <w:tcW w:w="1020" w:type="dxa"/>
            <w:tcBorders>
              <w:left w:val="nil"/>
              <w:right w:val="nil"/>
            </w:tcBorders>
            <w:vAlign w:val="center"/>
          </w:tcPr>
          <w:p w:rsidR="00362DCC" w:rsidRDefault="00362DCC" w:rsidP="00362DCC">
            <w:pPr>
              <w:pStyle w:val="ConsPlusNormal"/>
              <w:jc w:val="center"/>
            </w:pPr>
            <w:r>
              <w:t>КОД IDS</w:t>
            </w:r>
          </w:p>
        </w:tc>
        <w:tc>
          <w:tcPr>
            <w:tcW w:w="1417" w:type="dxa"/>
            <w:tcBorders>
              <w:left w:val="nil"/>
              <w:right w:val="nil"/>
            </w:tcBorders>
            <w:vAlign w:val="center"/>
          </w:tcPr>
          <w:p w:rsidR="00362DCC" w:rsidRDefault="00362DCC" w:rsidP="00362DCC">
            <w:pPr>
              <w:pStyle w:val="ConsPlusNormal"/>
              <w:jc w:val="center"/>
            </w:pPr>
            <w:r>
              <w:t>N CAS</w:t>
            </w:r>
          </w:p>
        </w:tc>
        <w:tc>
          <w:tcPr>
            <w:tcW w:w="2834" w:type="dxa"/>
            <w:tcBorders>
              <w:left w:val="nil"/>
              <w:right w:val="nil"/>
            </w:tcBorders>
            <w:vAlign w:val="center"/>
          </w:tcPr>
          <w:p w:rsidR="00362DCC" w:rsidRDefault="00362DCC" w:rsidP="00362DCC">
            <w:pPr>
              <w:pStyle w:val="ConsPlusNormal"/>
              <w:jc w:val="center"/>
            </w:pPr>
            <w:r>
              <w:t>НАРКОТИЧЕСКОЕ СРЕДСТВО</w:t>
            </w:r>
          </w:p>
        </w:tc>
        <w:tc>
          <w:tcPr>
            <w:tcW w:w="3798" w:type="dxa"/>
            <w:tcBorders>
              <w:left w:val="nil"/>
              <w:right w:val="nil"/>
            </w:tcBorders>
            <w:vAlign w:val="center"/>
          </w:tcPr>
          <w:p w:rsidR="00362DCC" w:rsidRDefault="00362DCC" w:rsidP="00362DCC">
            <w:pPr>
              <w:pStyle w:val="ConsPlusNormal"/>
              <w:jc w:val="center"/>
            </w:pPr>
            <w:r>
              <w:t>ХИМИЧЕСКОЕ НАЗВАНИЕ/ОПИСАНИЕ</w:t>
            </w:r>
          </w:p>
        </w:tc>
      </w:tr>
      <w:tr w:rsidR="00362DCC">
        <w:tc>
          <w:tcPr>
            <w:tcW w:w="1020" w:type="dxa"/>
            <w:tcBorders>
              <w:left w:val="nil"/>
              <w:right w:val="nil"/>
            </w:tcBorders>
          </w:tcPr>
          <w:p w:rsidR="00362DCC" w:rsidRDefault="00362DCC" w:rsidP="00362DCC">
            <w:pPr>
              <w:pStyle w:val="ConsPlusNormal"/>
            </w:pPr>
            <w:r>
              <w:t>NA 016</w:t>
            </w:r>
          </w:p>
        </w:tc>
        <w:tc>
          <w:tcPr>
            <w:tcW w:w="1417" w:type="dxa"/>
            <w:tcBorders>
              <w:left w:val="nil"/>
              <w:right w:val="nil"/>
            </w:tcBorders>
          </w:tcPr>
          <w:p w:rsidR="00362DCC" w:rsidRDefault="00362DCC" w:rsidP="00362DCC">
            <w:pPr>
              <w:pStyle w:val="ConsPlusNormal"/>
            </w:pPr>
            <w:r>
              <w:t>79704-88-4</w:t>
            </w:r>
          </w:p>
        </w:tc>
        <w:tc>
          <w:tcPr>
            <w:tcW w:w="2834" w:type="dxa"/>
            <w:tcBorders>
              <w:left w:val="nil"/>
              <w:right w:val="nil"/>
            </w:tcBorders>
          </w:tcPr>
          <w:p w:rsidR="00362DCC" w:rsidRDefault="00362DCC" w:rsidP="00362DCC">
            <w:pPr>
              <w:pStyle w:val="ConsPlusNormal"/>
            </w:pPr>
            <w:r>
              <w:rPr>
                <w:i/>
              </w:rPr>
              <w:t>АЛЬФА</w:t>
            </w:r>
            <w:r>
              <w:t>-МЕТИЛФЕНТАНИЛ</w:t>
            </w:r>
          </w:p>
        </w:tc>
        <w:tc>
          <w:tcPr>
            <w:tcW w:w="3798" w:type="dxa"/>
            <w:tcBorders>
              <w:left w:val="nil"/>
              <w:right w:val="nil"/>
            </w:tcBorders>
          </w:tcPr>
          <w:p w:rsidR="00362DCC" w:rsidRDefault="00362DCC" w:rsidP="00362DCC">
            <w:pPr>
              <w:pStyle w:val="ConsPlusNormal"/>
            </w:pPr>
            <w:r>
              <w:rPr>
                <w:i/>
              </w:rPr>
              <w:t>N</w:t>
            </w:r>
            <w:r>
              <w:t>-[1-(</w:t>
            </w:r>
            <w:r w:rsidRPr="006579D4">
              <w:rPr>
                <w:position w:val="-1"/>
              </w:rPr>
              <w:pict>
                <v:shape id="_x0000_i1040" style="width:14.95pt;height:16.85pt" coordsize="" o:spt="100" adj="0,,0" path="" filled="f" stroked="f">
                  <v:stroke joinstyle="miter"/>
                  <v:imagedata r:id="rId16" o:title="base_45057_18664_32783"/>
                  <v:formulas/>
                  <v:path o:connecttype="segments"/>
                </v:shape>
              </w:pict>
            </w:r>
            <w:r>
              <w:t>-метилфенетил)-4-пиперидил]пропионанилид</w:t>
            </w:r>
          </w:p>
        </w:tc>
      </w:tr>
      <w:tr w:rsidR="00362DCC">
        <w:tc>
          <w:tcPr>
            <w:tcW w:w="1020" w:type="dxa"/>
            <w:tcBorders>
              <w:left w:val="nil"/>
              <w:right w:val="nil"/>
            </w:tcBorders>
          </w:tcPr>
          <w:p w:rsidR="00362DCC" w:rsidRDefault="00362DCC" w:rsidP="00362DCC">
            <w:pPr>
              <w:pStyle w:val="ConsPlusNormal"/>
            </w:pPr>
            <w:r>
              <w:t>NA 017</w:t>
            </w:r>
          </w:p>
        </w:tc>
        <w:tc>
          <w:tcPr>
            <w:tcW w:w="1417" w:type="dxa"/>
            <w:tcBorders>
              <w:left w:val="nil"/>
              <w:right w:val="nil"/>
            </w:tcBorders>
          </w:tcPr>
          <w:p w:rsidR="00362DCC" w:rsidRDefault="00362DCC" w:rsidP="00362DCC">
            <w:pPr>
              <w:pStyle w:val="ConsPlusNormal"/>
            </w:pPr>
            <w:r>
              <w:t>103963-66-2</w:t>
            </w:r>
          </w:p>
        </w:tc>
        <w:tc>
          <w:tcPr>
            <w:tcW w:w="2834" w:type="dxa"/>
            <w:tcBorders>
              <w:left w:val="nil"/>
              <w:right w:val="nil"/>
            </w:tcBorders>
          </w:tcPr>
          <w:p w:rsidR="00362DCC" w:rsidRDefault="00362DCC" w:rsidP="00362DCC">
            <w:pPr>
              <w:pStyle w:val="ConsPlusNormal"/>
            </w:pPr>
            <w:r>
              <w:rPr>
                <w:i/>
              </w:rPr>
              <w:t>АЛЬФА</w:t>
            </w:r>
            <w:r>
              <w:t>-МЕТИЛТИОФЕНТАНИЛ</w:t>
            </w:r>
          </w:p>
        </w:tc>
        <w:tc>
          <w:tcPr>
            <w:tcW w:w="3798" w:type="dxa"/>
            <w:tcBorders>
              <w:left w:val="nil"/>
              <w:right w:val="nil"/>
            </w:tcBorders>
          </w:tcPr>
          <w:p w:rsidR="00362DCC" w:rsidRDefault="00362DCC" w:rsidP="00362DCC">
            <w:pPr>
              <w:pStyle w:val="ConsPlusNormal"/>
            </w:pPr>
            <w:r>
              <w:rPr>
                <w:i/>
              </w:rPr>
              <w:t>N</w:t>
            </w:r>
            <w:r>
              <w:t>-[1-[1-метил-2-(-2-тиенил)этил]-4-пиперидил]пропионанилид</w:t>
            </w:r>
          </w:p>
        </w:tc>
      </w:tr>
      <w:tr w:rsidR="00362DCC">
        <w:tc>
          <w:tcPr>
            <w:tcW w:w="1020" w:type="dxa"/>
            <w:tcBorders>
              <w:left w:val="nil"/>
              <w:right w:val="nil"/>
            </w:tcBorders>
          </w:tcPr>
          <w:p w:rsidR="00362DCC" w:rsidRDefault="00362DCC" w:rsidP="00362DCC">
            <w:pPr>
              <w:pStyle w:val="ConsPlusNormal"/>
            </w:pPr>
            <w:r>
              <w:t>NA 015</w:t>
            </w:r>
          </w:p>
        </w:tc>
        <w:tc>
          <w:tcPr>
            <w:tcW w:w="1417" w:type="dxa"/>
            <w:tcBorders>
              <w:left w:val="nil"/>
              <w:right w:val="nil"/>
            </w:tcBorders>
          </w:tcPr>
          <w:p w:rsidR="00362DCC" w:rsidRDefault="00362DCC" w:rsidP="00362DCC">
            <w:pPr>
              <w:pStyle w:val="ConsPlusNormal"/>
            </w:pPr>
            <w:r>
              <w:t>101860-00-8</w:t>
            </w:r>
          </w:p>
        </w:tc>
        <w:tc>
          <w:tcPr>
            <w:tcW w:w="2834" w:type="dxa"/>
            <w:tcBorders>
              <w:left w:val="nil"/>
              <w:right w:val="nil"/>
            </w:tcBorders>
          </w:tcPr>
          <w:p w:rsidR="00362DCC" w:rsidRDefault="00362DCC" w:rsidP="00362DCC">
            <w:pPr>
              <w:pStyle w:val="ConsPlusNormal"/>
            </w:pPr>
            <w:r>
              <w:t>АЦЕТИЛ-</w:t>
            </w:r>
            <w:r>
              <w:rPr>
                <w:i/>
              </w:rPr>
              <w:t>АЛЬФА</w:t>
            </w:r>
            <w:r>
              <w:t>-МЕТИЛФЕНТАНИЛ</w:t>
            </w:r>
          </w:p>
        </w:tc>
        <w:tc>
          <w:tcPr>
            <w:tcW w:w="3798" w:type="dxa"/>
            <w:tcBorders>
              <w:left w:val="nil"/>
              <w:right w:val="nil"/>
            </w:tcBorders>
          </w:tcPr>
          <w:p w:rsidR="00362DCC" w:rsidRDefault="00362DCC" w:rsidP="00362DCC">
            <w:pPr>
              <w:pStyle w:val="ConsPlusNormal"/>
            </w:pPr>
            <w:r>
              <w:rPr>
                <w:i/>
              </w:rPr>
              <w:t>N</w:t>
            </w:r>
            <w:r>
              <w:t>-[1-(</w:t>
            </w:r>
            <w:r w:rsidRPr="006579D4">
              <w:rPr>
                <w:position w:val="-1"/>
              </w:rPr>
              <w:pict>
                <v:shape id="_x0000_i1041" style="width:14.95pt;height:16.85pt" coordsize="" o:spt="100" adj="0,,0" path="" filled="f" stroked="f">
                  <v:stroke joinstyle="miter"/>
                  <v:imagedata r:id="rId16" o:title="base_45057_18664_32784"/>
                  <v:formulas/>
                  <v:path o:connecttype="segments"/>
                </v:shape>
              </w:pict>
            </w:r>
            <w:r>
              <w:t>-метилфенетил)-4-пиперидил]ацетанилид</w:t>
            </w:r>
          </w:p>
        </w:tc>
      </w:tr>
      <w:tr w:rsidR="00362DCC">
        <w:tc>
          <w:tcPr>
            <w:tcW w:w="1020" w:type="dxa"/>
            <w:tcBorders>
              <w:left w:val="nil"/>
              <w:right w:val="nil"/>
            </w:tcBorders>
          </w:tcPr>
          <w:p w:rsidR="00362DCC" w:rsidRDefault="00362DCC" w:rsidP="00362DCC">
            <w:pPr>
              <w:pStyle w:val="ConsPlusNormal"/>
            </w:pPr>
            <w:r>
              <w:t>NA 019</w:t>
            </w:r>
          </w:p>
        </w:tc>
        <w:tc>
          <w:tcPr>
            <w:tcW w:w="1417" w:type="dxa"/>
            <w:tcBorders>
              <w:left w:val="nil"/>
              <w:right w:val="nil"/>
            </w:tcBorders>
          </w:tcPr>
          <w:p w:rsidR="00362DCC" w:rsidRDefault="00362DCC" w:rsidP="00362DCC">
            <w:pPr>
              <w:pStyle w:val="ConsPlusNormal"/>
            </w:pPr>
            <w:r>
              <w:t>3258-84-2</w:t>
            </w:r>
          </w:p>
        </w:tc>
        <w:tc>
          <w:tcPr>
            <w:tcW w:w="2834" w:type="dxa"/>
            <w:tcBorders>
              <w:left w:val="nil"/>
              <w:right w:val="nil"/>
            </w:tcBorders>
          </w:tcPr>
          <w:p w:rsidR="00362DCC" w:rsidRDefault="00362DCC" w:rsidP="00362DCC">
            <w:pPr>
              <w:pStyle w:val="ConsPlusNormal"/>
            </w:pPr>
            <w:r>
              <w:rPr>
                <w:b/>
              </w:rPr>
              <w:t>АЦЕТИЛФЕНТАНИЛ</w:t>
            </w:r>
          </w:p>
        </w:tc>
        <w:tc>
          <w:tcPr>
            <w:tcW w:w="3798" w:type="dxa"/>
            <w:tcBorders>
              <w:left w:val="nil"/>
              <w:right w:val="nil"/>
            </w:tcBorders>
          </w:tcPr>
          <w:p w:rsidR="00362DCC" w:rsidRDefault="00362DCC" w:rsidP="00362DCC">
            <w:pPr>
              <w:pStyle w:val="ConsPlusNormal"/>
            </w:pPr>
            <w:r>
              <w:rPr>
                <w:i/>
              </w:rPr>
              <w:t>N</w:t>
            </w:r>
            <w:r>
              <w:t>-[1-(2-фенилэтил)-4-пиперидил]-</w:t>
            </w:r>
            <w:r>
              <w:rPr>
                <w:i/>
              </w:rPr>
              <w:t>N</w:t>
            </w:r>
            <w:r>
              <w:t>-фенилацетамид</w:t>
            </w:r>
          </w:p>
        </w:tc>
      </w:tr>
      <w:tr w:rsidR="00362DCC">
        <w:tc>
          <w:tcPr>
            <w:tcW w:w="1020" w:type="dxa"/>
            <w:tcBorders>
              <w:left w:val="nil"/>
              <w:right w:val="nil"/>
            </w:tcBorders>
          </w:tcPr>
          <w:p w:rsidR="00362DCC" w:rsidRDefault="00362DCC" w:rsidP="00362DCC">
            <w:pPr>
              <w:pStyle w:val="ConsPlusNormal"/>
            </w:pPr>
            <w:r>
              <w:t>NA 001</w:t>
            </w:r>
          </w:p>
        </w:tc>
        <w:tc>
          <w:tcPr>
            <w:tcW w:w="1417" w:type="dxa"/>
            <w:tcBorders>
              <w:left w:val="nil"/>
              <w:right w:val="nil"/>
            </w:tcBorders>
          </w:tcPr>
          <w:p w:rsidR="00362DCC" w:rsidRDefault="00362DCC" w:rsidP="00362DCC">
            <w:pPr>
              <w:pStyle w:val="ConsPlusNormal"/>
            </w:pPr>
            <w:r>
              <w:t>25333-77-1</w:t>
            </w:r>
          </w:p>
        </w:tc>
        <w:tc>
          <w:tcPr>
            <w:tcW w:w="2834" w:type="dxa"/>
            <w:tcBorders>
              <w:left w:val="nil"/>
              <w:right w:val="nil"/>
            </w:tcBorders>
          </w:tcPr>
          <w:p w:rsidR="00362DCC" w:rsidRDefault="00362DCC" w:rsidP="00362DCC">
            <w:pPr>
              <w:pStyle w:val="ConsPlusNormal"/>
            </w:pPr>
            <w:r>
              <w:rPr>
                <w:b/>
              </w:rPr>
              <w:t>АЦЕТОРФИН</w:t>
            </w:r>
          </w:p>
        </w:tc>
        <w:tc>
          <w:tcPr>
            <w:tcW w:w="3798" w:type="dxa"/>
            <w:tcBorders>
              <w:left w:val="nil"/>
              <w:right w:val="nil"/>
            </w:tcBorders>
          </w:tcPr>
          <w:p w:rsidR="00362DCC" w:rsidRDefault="00362DCC" w:rsidP="00362DCC">
            <w:pPr>
              <w:pStyle w:val="ConsPlusNormal"/>
            </w:pPr>
            <w:r>
              <w:t>3-</w:t>
            </w:r>
            <w:r>
              <w:rPr>
                <w:i/>
              </w:rPr>
              <w:t>O</w:t>
            </w:r>
            <w:r>
              <w:t>-ацетилтетрагидро-7</w:t>
            </w:r>
            <w:r w:rsidRPr="006579D4">
              <w:rPr>
                <w:position w:val="-1"/>
              </w:rPr>
              <w:pict>
                <v:shape id="_x0000_i1042" style="width:14.95pt;height:16.85pt" coordsize="" o:spt="100" adj="0,,0" path="" filled="f" stroked="f">
                  <v:stroke joinstyle="miter"/>
                  <v:imagedata r:id="rId16" o:title="base_45057_18664_32785"/>
                  <v:formulas/>
                  <v:path o:connecttype="segments"/>
                </v:shape>
              </w:pict>
            </w:r>
            <w:r>
              <w:t>-(1-гидрокси-1-метилбутил)-6,14-</w:t>
            </w:r>
            <w:r>
              <w:rPr>
                <w:i/>
              </w:rPr>
              <w:t>эндо</w:t>
            </w:r>
            <w:r>
              <w:t>-этеноорипавин (производное тебаина)</w:t>
            </w:r>
          </w:p>
        </w:tc>
      </w:tr>
      <w:tr w:rsidR="00362DCC">
        <w:tc>
          <w:tcPr>
            <w:tcW w:w="1020" w:type="dxa"/>
            <w:tcBorders>
              <w:left w:val="nil"/>
              <w:right w:val="nil"/>
            </w:tcBorders>
          </w:tcPr>
          <w:p w:rsidR="00362DCC" w:rsidRDefault="00362DCC" w:rsidP="00362DCC">
            <w:pPr>
              <w:pStyle w:val="ConsPlusNormal"/>
            </w:pPr>
            <w:r>
              <w:t>NB 010</w:t>
            </w:r>
          </w:p>
        </w:tc>
        <w:tc>
          <w:tcPr>
            <w:tcW w:w="1417" w:type="dxa"/>
            <w:tcBorders>
              <w:left w:val="nil"/>
              <w:right w:val="nil"/>
            </w:tcBorders>
          </w:tcPr>
          <w:p w:rsidR="00362DCC" w:rsidRDefault="00362DCC" w:rsidP="00362DCC">
            <w:pPr>
              <w:pStyle w:val="ConsPlusNormal"/>
            </w:pPr>
            <w:r>
              <w:t>78995-14-9</w:t>
            </w:r>
          </w:p>
        </w:tc>
        <w:tc>
          <w:tcPr>
            <w:tcW w:w="2834" w:type="dxa"/>
            <w:tcBorders>
              <w:left w:val="nil"/>
              <w:right w:val="nil"/>
            </w:tcBorders>
          </w:tcPr>
          <w:p w:rsidR="00362DCC" w:rsidRDefault="00362DCC" w:rsidP="00362DCC">
            <w:pPr>
              <w:pStyle w:val="ConsPlusNormal"/>
            </w:pPr>
            <w:r>
              <w:t>БЕТА-ГИДРОКСИ-3-МЕТИЛФЕНТАНИЛ</w:t>
            </w:r>
          </w:p>
        </w:tc>
        <w:tc>
          <w:tcPr>
            <w:tcW w:w="3798" w:type="dxa"/>
            <w:tcBorders>
              <w:left w:val="nil"/>
              <w:right w:val="nil"/>
            </w:tcBorders>
          </w:tcPr>
          <w:p w:rsidR="00362DCC" w:rsidRDefault="00362DCC" w:rsidP="00362DCC">
            <w:pPr>
              <w:pStyle w:val="ConsPlusNormal"/>
            </w:pPr>
            <w:r>
              <w:rPr>
                <w:i/>
              </w:rPr>
              <w:t>N</w:t>
            </w:r>
            <w:r>
              <w:t>-[1-(</w:t>
            </w:r>
            <w:r w:rsidRPr="006579D4">
              <w:rPr>
                <w:position w:val="-8"/>
              </w:rPr>
              <w:pict>
                <v:shape id="_x0000_i1043" style="width:14.95pt;height:23.4pt" coordsize="" o:spt="100" adj="0,,0" path="" filled="f" stroked="f">
                  <v:stroke joinstyle="miter"/>
                  <v:imagedata r:id="rId17" o:title="base_45057_18664_32786"/>
                  <v:formulas/>
                  <v:path o:connecttype="segments"/>
                </v:shape>
              </w:pict>
            </w:r>
            <w:r>
              <w:t>-гидроксифенетил)-3-метил-4-пиперидил]пропионанилид</w:t>
            </w:r>
          </w:p>
        </w:tc>
      </w:tr>
      <w:tr w:rsidR="00362DCC">
        <w:tc>
          <w:tcPr>
            <w:tcW w:w="1020" w:type="dxa"/>
            <w:tcBorders>
              <w:left w:val="nil"/>
              <w:right w:val="nil"/>
            </w:tcBorders>
          </w:tcPr>
          <w:p w:rsidR="00362DCC" w:rsidRDefault="00362DCC" w:rsidP="00362DCC">
            <w:pPr>
              <w:pStyle w:val="ConsPlusNormal"/>
            </w:pPr>
            <w:r>
              <w:t>NB 009</w:t>
            </w:r>
          </w:p>
        </w:tc>
        <w:tc>
          <w:tcPr>
            <w:tcW w:w="1417" w:type="dxa"/>
            <w:tcBorders>
              <w:left w:val="nil"/>
              <w:right w:val="nil"/>
            </w:tcBorders>
          </w:tcPr>
          <w:p w:rsidR="00362DCC" w:rsidRDefault="00362DCC" w:rsidP="00362DCC">
            <w:pPr>
              <w:pStyle w:val="ConsPlusNormal"/>
            </w:pPr>
            <w:r>
              <w:t>78995-10-5</w:t>
            </w:r>
          </w:p>
        </w:tc>
        <w:tc>
          <w:tcPr>
            <w:tcW w:w="2834" w:type="dxa"/>
            <w:tcBorders>
              <w:left w:val="nil"/>
              <w:right w:val="nil"/>
            </w:tcBorders>
          </w:tcPr>
          <w:p w:rsidR="00362DCC" w:rsidRDefault="00362DCC" w:rsidP="00362DCC">
            <w:pPr>
              <w:pStyle w:val="ConsPlusNormal"/>
            </w:pPr>
            <w:r>
              <w:rPr>
                <w:i/>
              </w:rPr>
              <w:t>БЕТА</w:t>
            </w:r>
            <w:r>
              <w:t>-ГИДРОКСИФЕНТАНИЛ</w:t>
            </w:r>
          </w:p>
        </w:tc>
        <w:tc>
          <w:tcPr>
            <w:tcW w:w="3798" w:type="dxa"/>
            <w:tcBorders>
              <w:left w:val="nil"/>
              <w:right w:val="nil"/>
            </w:tcBorders>
          </w:tcPr>
          <w:p w:rsidR="00362DCC" w:rsidRDefault="00362DCC" w:rsidP="00362DCC">
            <w:pPr>
              <w:pStyle w:val="ConsPlusNormal"/>
            </w:pPr>
            <w:r>
              <w:rPr>
                <w:i/>
              </w:rPr>
              <w:t>N</w:t>
            </w:r>
            <w:r>
              <w:t>-[1-(</w:t>
            </w:r>
            <w:r w:rsidRPr="006579D4">
              <w:rPr>
                <w:position w:val="-8"/>
              </w:rPr>
              <w:pict>
                <v:shape id="_x0000_i1044" style="width:14.95pt;height:23.4pt" coordsize="" o:spt="100" adj="0,,0" path="" filled="f" stroked="f">
                  <v:stroke joinstyle="miter"/>
                  <v:imagedata r:id="rId17" o:title="base_45057_18664_32787"/>
                  <v:formulas/>
                  <v:path o:connecttype="segments"/>
                </v:shape>
              </w:pict>
            </w:r>
            <w:r>
              <w:t>-гидроксифенетил)-4-пиперидил]пропионанилид</w:t>
            </w:r>
          </w:p>
        </w:tc>
      </w:tr>
      <w:tr w:rsidR="00362DCC">
        <w:tc>
          <w:tcPr>
            <w:tcW w:w="1020" w:type="dxa"/>
            <w:tcBorders>
              <w:left w:val="nil"/>
              <w:right w:val="nil"/>
            </w:tcBorders>
          </w:tcPr>
          <w:p w:rsidR="00362DCC" w:rsidRDefault="00362DCC" w:rsidP="00362DCC">
            <w:pPr>
              <w:pStyle w:val="ConsPlusNormal"/>
            </w:pPr>
            <w:r>
              <w:t>NH 001</w:t>
            </w:r>
          </w:p>
        </w:tc>
        <w:tc>
          <w:tcPr>
            <w:tcW w:w="1417" w:type="dxa"/>
            <w:tcBorders>
              <w:left w:val="nil"/>
              <w:right w:val="nil"/>
            </w:tcBorders>
          </w:tcPr>
          <w:p w:rsidR="00362DCC" w:rsidRDefault="00362DCC" w:rsidP="00362DCC">
            <w:pPr>
              <w:pStyle w:val="ConsPlusNormal"/>
            </w:pPr>
            <w:r>
              <w:t>561-27-3</w:t>
            </w:r>
          </w:p>
        </w:tc>
        <w:tc>
          <w:tcPr>
            <w:tcW w:w="2834" w:type="dxa"/>
            <w:tcBorders>
              <w:left w:val="nil"/>
              <w:right w:val="nil"/>
            </w:tcBorders>
          </w:tcPr>
          <w:p w:rsidR="00362DCC" w:rsidRDefault="00362DCC" w:rsidP="00362DCC">
            <w:pPr>
              <w:pStyle w:val="ConsPlusNormal"/>
            </w:pPr>
            <w:r>
              <w:t>ГЕРОИН</w:t>
            </w:r>
          </w:p>
        </w:tc>
        <w:tc>
          <w:tcPr>
            <w:tcW w:w="3798" w:type="dxa"/>
            <w:tcBorders>
              <w:left w:val="nil"/>
              <w:right w:val="nil"/>
            </w:tcBorders>
          </w:tcPr>
          <w:p w:rsidR="00362DCC" w:rsidRDefault="00362DCC" w:rsidP="00362DCC">
            <w:pPr>
              <w:pStyle w:val="ConsPlusNormal"/>
            </w:pPr>
            <w:r>
              <w:t>Диацетилморфин (производное морфина)</w:t>
            </w:r>
          </w:p>
        </w:tc>
      </w:tr>
      <w:tr w:rsidR="00362DCC">
        <w:tc>
          <w:tcPr>
            <w:tcW w:w="1020" w:type="dxa"/>
            <w:tcBorders>
              <w:left w:val="nil"/>
              <w:right w:val="nil"/>
            </w:tcBorders>
          </w:tcPr>
          <w:p w:rsidR="00362DCC" w:rsidRDefault="00362DCC" w:rsidP="00362DCC">
            <w:pPr>
              <w:pStyle w:val="ConsPlusNormal"/>
            </w:pPr>
            <w:r>
              <w:lastRenderedPageBreak/>
              <w:t>ND 002</w:t>
            </w:r>
          </w:p>
        </w:tc>
        <w:tc>
          <w:tcPr>
            <w:tcW w:w="1417" w:type="dxa"/>
            <w:tcBorders>
              <w:left w:val="nil"/>
              <w:right w:val="nil"/>
            </w:tcBorders>
          </w:tcPr>
          <w:p w:rsidR="00362DCC" w:rsidRDefault="00362DCC" w:rsidP="00362DCC">
            <w:pPr>
              <w:pStyle w:val="ConsPlusNormal"/>
            </w:pPr>
            <w:r>
              <w:t>427-00-9</w:t>
            </w:r>
          </w:p>
        </w:tc>
        <w:tc>
          <w:tcPr>
            <w:tcW w:w="2834" w:type="dxa"/>
            <w:tcBorders>
              <w:left w:val="nil"/>
              <w:right w:val="nil"/>
            </w:tcBorders>
          </w:tcPr>
          <w:p w:rsidR="00362DCC" w:rsidRDefault="00362DCC" w:rsidP="00362DCC">
            <w:pPr>
              <w:pStyle w:val="ConsPlusNormal"/>
            </w:pPr>
            <w:r>
              <w:t>Д</w:t>
            </w:r>
            <w:r>
              <w:rPr>
                <w:b/>
              </w:rPr>
              <w:t>ЕЗОМОРФИН</w:t>
            </w:r>
          </w:p>
        </w:tc>
        <w:tc>
          <w:tcPr>
            <w:tcW w:w="3798" w:type="dxa"/>
            <w:tcBorders>
              <w:left w:val="nil"/>
              <w:right w:val="nil"/>
            </w:tcBorders>
          </w:tcPr>
          <w:p w:rsidR="00362DCC" w:rsidRDefault="00362DCC" w:rsidP="00362DCC">
            <w:pPr>
              <w:pStyle w:val="ConsPlusNormal"/>
            </w:pPr>
            <w:r>
              <w:t>Дигидродезоксиморфин (производное морфина)</w:t>
            </w:r>
          </w:p>
        </w:tc>
      </w:tr>
      <w:tr w:rsidR="00362DCC">
        <w:tblPrEx>
          <w:tblBorders>
            <w:insideH w:val="nil"/>
          </w:tblBorders>
        </w:tblPrEx>
        <w:tc>
          <w:tcPr>
            <w:tcW w:w="1020" w:type="dxa"/>
            <w:tcBorders>
              <w:left w:val="nil"/>
              <w:bottom w:val="nil"/>
              <w:right w:val="nil"/>
            </w:tcBorders>
          </w:tcPr>
          <w:p w:rsidR="00362DCC" w:rsidRDefault="00362DCC" w:rsidP="00362DCC">
            <w:pPr>
              <w:pStyle w:val="ConsPlusNormal"/>
            </w:pPr>
            <w:r>
              <w:t>NC 001</w:t>
            </w:r>
          </w:p>
        </w:tc>
        <w:tc>
          <w:tcPr>
            <w:tcW w:w="1417" w:type="dxa"/>
            <w:tcBorders>
              <w:left w:val="nil"/>
              <w:bottom w:val="nil"/>
              <w:right w:val="nil"/>
            </w:tcBorders>
          </w:tcPr>
          <w:p w:rsidR="00362DCC" w:rsidRDefault="00362DCC" w:rsidP="00362DCC">
            <w:pPr>
              <w:pStyle w:val="ConsPlusNormal"/>
            </w:pPr>
            <w:r>
              <w:t>8063-14-7</w:t>
            </w:r>
          </w:p>
        </w:tc>
        <w:tc>
          <w:tcPr>
            <w:tcW w:w="2834" w:type="dxa"/>
            <w:tcBorders>
              <w:left w:val="nil"/>
              <w:bottom w:val="nil"/>
              <w:right w:val="nil"/>
            </w:tcBorders>
          </w:tcPr>
          <w:p w:rsidR="00362DCC" w:rsidRDefault="00362DCC" w:rsidP="00362DCC">
            <w:pPr>
              <w:pStyle w:val="ConsPlusNormal"/>
            </w:pPr>
            <w:r>
              <w:t>КАННАБИС И</w:t>
            </w:r>
          </w:p>
        </w:tc>
        <w:tc>
          <w:tcPr>
            <w:tcW w:w="3798" w:type="dxa"/>
            <w:tcBorders>
              <w:left w:val="nil"/>
              <w:bottom w:val="nil"/>
              <w:right w:val="nil"/>
            </w:tcBorders>
          </w:tcPr>
          <w:p w:rsidR="00362DCC" w:rsidRDefault="00362DCC" w:rsidP="00362DCC">
            <w:pPr>
              <w:pStyle w:val="ConsPlusNormal"/>
            </w:pPr>
            <w:r>
              <w:t>верхушки растения каннабис с цветами или плодами (из которых не была извлечена смола)</w:t>
            </w:r>
          </w:p>
        </w:tc>
      </w:tr>
      <w:tr w:rsidR="00362DCC">
        <w:tblPrEx>
          <w:tblBorders>
            <w:insideH w:val="nil"/>
          </w:tblBorders>
        </w:tblPrEx>
        <w:tc>
          <w:tcPr>
            <w:tcW w:w="1020" w:type="dxa"/>
            <w:tcBorders>
              <w:top w:val="nil"/>
              <w:left w:val="nil"/>
              <w:right w:val="nil"/>
            </w:tcBorders>
          </w:tcPr>
          <w:p w:rsidR="00362DCC" w:rsidRDefault="00362DCC" w:rsidP="00362DCC">
            <w:pPr>
              <w:pStyle w:val="ConsPlusNormal"/>
            </w:pPr>
            <w:r>
              <w:t>NC 008</w:t>
            </w:r>
          </w:p>
        </w:tc>
        <w:tc>
          <w:tcPr>
            <w:tcW w:w="1417" w:type="dxa"/>
            <w:tcBorders>
              <w:top w:val="nil"/>
              <w:left w:val="nil"/>
              <w:right w:val="nil"/>
            </w:tcBorders>
          </w:tcPr>
          <w:p w:rsidR="00362DCC" w:rsidRDefault="00362DCC" w:rsidP="00362DCC">
            <w:pPr>
              <w:pStyle w:val="ConsPlusNormal"/>
            </w:pPr>
            <w:r>
              <w:t>6465-30-1</w:t>
            </w:r>
          </w:p>
        </w:tc>
        <w:tc>
          <w:tcPr>
            <w:tcW w:w="2834" w:type="dxa"/>
            <w:tcBorders>
              <w:top w:val="nil"/>
              <w:left w:val="nil"/>
              <w:right w:val="nil"/>
            </w:tcBorders>
          </w:tcPr>
          <w:p w:rsidR="00362DCC" w:rsidRDefault="00362DCC" w:rsidP="00362DCC">
            <w:pPr>
              <w:pStyle w:val="ConsPlusNormal"/>
            </w:pPr>
            <w:r>
              <w:t>СМОЛА КАННАБИСА</w:t>
            </w:r>
          </w:p>
        </w:tc>
        <w:tc>
          <w:tcPr>
            <w:tcW w:w="3798" w:type="dxa"/>
            <w:tcBorders>
              <w:top w:val="nil"/>
              <w:left w:val="nil"/>
              <w:right w:val="nil"/>
            </w:tcBorders>
          </w:tcPr>
          <w:p w:rsidR="00362DCC" w:rsidRDefault="00362DCC" w:rsidP="00362DCC">
            <w:pPr>
              <w:pStyle w:val="ConsPlusNormal"/>
            </w:pPr>
            <w:r>
              <w:t>отделенная смола, неочищенная или очищенная, полученная из растения каннабис</w:t>
            </w:r>
          </w:p>
        </w:tc>
      </w:tr>
      <w:tr w:rsidR="00362DCC">
        <w:tc>
          <w:tcPr>
            <w:tcW w:w="1020" w:type="dxa"/>
            <w:tcBorders>
              <w:left w:val="nil"/>
              <w:right w:val="nil"/>
            </w:tcBorders>
          </w:tcPr>
          <w:p w:rsidR="00362DCC" w:rsidRDefault="00362DCC" w:rsidP="00362DCC">
            <w:pPr>
              <w:pStyle w:val="ConsPlusNormal"/>
            </w:pPr>
            <w:r>
              <w:t>NC 090</w:t>
            </w:r>
          </w:p>
        </w:tc>
        <w:tc>
          <w:tcPr>
            <w:tcW w:w="1417" w:type="dxa"/>
            <w:tcBorders>
              <w:left w:val="nil"/>
              <w:right w:val="nil"/>
            </w:tcBorders>
          </w:tcPr>
          <w:p w:rsidR="00362DCC" w:rsidRDefault="00362DCC" w:rsidP="00362DCC">
            <w:pPr>
              <w:pStyle w:val="ConsPlusNormal"/>
            </w:pPr>
            <w:r>
              <w:t>59708-52-0</w:t>
            </w:r>
          </w:p>
        </w:tc>
        <w:tc>
          <w:tcPr>
            <w:tcW w:w="2834" w:type="dxa"/>
            <w:tcBorders>
              <w:left w:val="nil"/>
              <w:right w:val="nil"/>
            </w:tcBorders>
          </w:tcPr>
          <w:p w:rsidR="00362DCC" w:rsidRDefault="00362DCC" w:rsidP="00362DCC">
            <w:pPr>
              <w:pStyle w:val="ConsPlusNormal"/>
            </w:pPr>
            <w:r>
              <w:t>КАРФЕНТАНИЛ</w:t>
            </w:r>
          </w:p>
        </w:tc>
        <w:tc>
          <w:tcPr>
            <w:tcW w:w="3798" w:type="dxa"/>
            <w:tcBorders>
              <w:left w:val="nil"/>
              <w:right w:val="nil"/>
            </w:tcBorders>
          </w:tcPr>
          <w:p w:rsidR="00362DCC" w:rsidRDefault="00362DCC" w:rsidP="00362DCC">
            <w:pPr>
              <w:pStyle w:val="ConsPlusNormal"/>
            </w:pPr>
            <w:r>
              <w:t>метил 1-(2-фенилэтил)-4-[фенил(пропаноил)амино] пиперидин-4-карбоксилат</w:t>
            </w:r>
          </w:p>
        </w:tc>
      </w:tr>
      <w:tr w:rsidR="00362DCC">
        <w:tc>
          <w:tcPr>
            <w:tcW w:w="1020" w:type="dxa"/>
            <w:tcBorders>
              <w:left w:val="nil"/>
              <w:right w:val="nil"/>
            </w:tcBorders>
          </w:tcPr>
          <w:p w:rsidR="00362DCC" w:rsidRDefault="00362DCC" w:rsidP="00362DCC">
            <w:pPr>
              <w:pStyle w:val="ConsPlusNormal"/>
            </w:pPr>
            <w:r>
              <w:t>NK 001</w:t>
            </w:r>
          </w:p>
        </w:tc>
        <w:tc>
          <w:tcPr>
            <w:tcW w:w="1417" w:type="dxa"/>
            <w:tcBorders>
              <w:left w:val="nil"/>
              <w:right w:val="nil"/>
            </w:tcBorders>
          </w:tcPr>
          <w:p w:rsidR="00362DCC" w:rsidRDefault="00362DCC" w:rsidP="00362DCC">
            <w:pPr>
              <w:pStyle w:val="ConsPlusNormal"/>
            </w:pPr>
            <w:r>
              <w:t>469-79-4</w:t>
            </w:r>
          </w:p>
        </w:tc>
        <w:tc>
          <w:tcPr>
            <w:tcW w:w="2834" w:type="dxa"/>
            <w:tcBorders>
              <w:left w:val="nil"/>
              <w:right w:val="nil"/>
            </w:tcBorders>
          </w:tcPr>
          <w:p w:rsidR="00362DCC" w:rsidRDefault="00362DCC" w:rsidP="00362DCC">
            <w:pPr>
              <w:pStyle w:val="ConsPlusNormal"/>
            </w:pPr>
            <w:r>
              <w:rPr>
                <w:b/>
              </w:rPr>
              <w:t>КЕТОБЕМИДОН</w:t>
            </w:r>
          </w:p>
        </w:tc>
        <w:tc>
          <w:tcPr>
            <w:tcW w:w="3798" w:type="dxa"/>
            <w:tcBorders>
              <w:left w:val="nil"/>
              <w:right w:val="nil"/>
            </w:tcBorders>
          </w:tcPr>
          <w:p w:rsidR="00362DCC" w:rsidRDefault="00362DCC" w:rsidP="00362DCC">
            <w:pPr>
              <w:pStyle w:val="ConsPlusNormal"/>
            </w:pPr>
            <w:r>
              <w:t>4-</w:t>
            </w:r>
            <w:r>
              <w:rPr>
                <w:i/>
              </w:rPr>
              <w:t>m</w:t>
            </w:r>
            <w:r>
              <w:t>-гидроксифенил-1-метил-4-пропионилпиперидин</w:t>
            </w:r>
          </w:p>
        </w:tc>
      </w:tr>
      <w:tr w:rsidR="00362DCC">
        <w:tc>
          <w:tcPr>
            <w:tcW w:w="1020" w:type="dxa"/>
            <w:tcBorders>
              <w:left w:val="nil"/>
              <w:right w:val="nil"/>
            </w:tcBorders>
          </w:tcPr>
          <w:p w:rsidR="00362DCC" w:rsidRDefault="00362DCC" w:rsidP="00362DCC">
            <w:pPr>
              <w:pStyle w:val="ConsPlusNormal"/>
            </w:pPr>
            <w:r>
              <w:t>NM 024</w:t>
            </w:r>
          </w:p>
        </w:tc>
        <w:tc>
          <w:tcPr>
            <w:tcW w:w="1417" w:type="dxa"/>
            <w:tcBorders>
              <w:left w:val="nil"/>
              <w:right w:val="nil"/>
            </w:tcBorders>
          </w:tcPr>
          <w:p w:rsidR="00362DCC" w:rsidRDefault="00362DCC" w:rsidP="00362DCC">
            <w:pPr>
              <w:pStyle w:val="ConsPlusNormal"/>
            </w:pPr>
            <w:r>
              <w:t>86052-04-2</w:t>
            </w:r>
          </w:p>
        </w:tc>
        <w:tc>
          <w:tcPr>
            <w:tcW w:w="2834" w:type="dxa"/>
            <w:tcBorders>
              <w:left w:val="nil"/>
              <w:right w:val="nil"/>
            </w:tcBorders>
          </w:tcPr>
          <w:p w:rsidR="00362DCC" w:rsidRDefault="00362DCC" w:rsidP="00362DCC">
            <w:pPr>
              <w:pStyle w:val="ConsPlusNormal"/>
            </w:pPr>
            <w:r>
              <w:t>3-МЕТИЛТИОФЕНТАНИЛ</w:t>
            </w:r>
          </w:p>
        </w:tc>
        <w:tc>
          <w:tcPr>
            <w:tcW w:w="3798" w:type="dxa"/>
            <w:tcBorders>
              <w:left w:val="nil"/>
              <w:right w:val="nil"/>
            </w:tcBorders>
          </w:tcPr>
          <w:p w:rsidR="00362DCC" w:rsidRDefault="00362DCC" w:rsidP="00362DCC">
            <w:pPr>
              <w:pStyle w:val="ConsPlusNormal"/>
            </w:pPr>
            <w:r>
              <w:rPr>
                <w:i/>
              </w:rPr>
              <w:t>N</w:t>
            </w:r>
            <w:r>
              <w:t>-[3-метил-1-[2-(2-тиенил)этил]-4-пиперидил]</w:t>
            </w:r>
            <w:r>
              <w:br/>
              <w:t>пропионанилид</w:t>
            </w:r>
          </w:p>
        </w:tc>
      </w:tr>
      <w:tr w:rsidR="00362DCC">
        <w:tc>
          <w:tcPr>
            <w:tcW w:w="1020" w:type="dxa"/>
            <w:tcBorders>
              <w:left w:val="nil"/>
              <w:right w:val="nil"/>
            </w:tcBorders>
          </w:tcPr>
          <w:p w:rsidR="00362DCC" w:rsidRDefault="00362DCC" w:rsidP="00362DCC">
            <w:pPr>
              <w:pStyle w:val="ConsPlusNormal"/>
            </w:pPr>
            <w:r>
              <w:t>NM 017</w:t>
            </w:r>
          </w:p>
        </w:tc>
        <w:tc>
          <w:tcPr>
            <w:tcW w:w="1417" w:type="dxa"/>
            <w:tcBorders>
              <w:left w:val="nil"/>
              <w:right w:val="nil"/>
            </w:tcBorders>
          </w:tcPr>
          <w:p w:rsidR="00362DCC" w:rsidRDefault="00362DCC" w:rsidP="00362DCC">
            <w:pPr>
              <w:pStyle w:val="ConsPlusNormal"/>
            </w:pPr>
            <w:r>
              <w:t>42045-86-3</w:t>
            </w:r>
          </w:p>
        </w:tc>
        <w:tc>
          <w:tcPr>
            <w:tcW w:w="2834" w:type="dxa"/>
            <w:tcBorders>
              <w:left w:val="nil"/>
              <w:right w:val="nil"/>
            </w:tcBorders>
          </w:tcPr>
          <w:p w:rsidR="00362DCC" w:rsidRDefault="00362DCC" w:rsidP="00362DCC">
            <w:pPr>
              <w:pStyle w:val="ConsPlusNormal"/>
            </w:pPr>
            <w:r>
              <w:t>3-МЕТИЛФЕНТАНИЛ</w:t>
            </w:r>
          </w:p>
        </w:tc>
        <w:tc>
          <w:tcPr>
            <w:tcW w:w="3798" w:type="dxa"/>
            <w:tcBorders>
              <w:left w:val="nil"/>
              <w:right w:val="nil"/>
            </w:tcBorders>
          </w:tcPr>
          <w:p w:rsidR="00362DCC" w:rsidRDefault="00362DCC" w:rsidP="00362DCC">
            <w:pPr>
              <w:pStyle w:val="ConsPlusNormal"/>
            </w:pPr>
            <w:r>
              <w:rPr>
                <w:i/>
              </w:rPr>
              <w:t>N</w:t>
            </w:r>
            <w:r>
              <w:t>-(3-метил-1-фенетил-4-пиперидил)пропионанилид</w:t>
            </w:r>
          </w:p>
        </w:tc>
      </w:tr>
      <w:tr w:rsidR="00362DCC">
        <w:tc>
          <w:tcPr>
            <w:tcW w:w="1020" w:type="dxa"/>
            <w:tcBorders>
              <w:left w:val="nil"/>
              <w:right w:val="nil"/>
            </w:tcBorders>
          </w:tcPr>
          <w:p w:rsidR="00362DCC" w:rsidRDefault="00362DCC" w:rsidP="00362DCC">
            <w:pPr>
              <w:pStyle w:val="ConsPlusNormal"/>
            </w:pPr>
            <w:r>
              <w:t>NM 018</w:t>
            </w:r>
          </w:p>
        </w:tc>
        <w:tc>
          <w:tcPr>
            <w:tcW w:w="1417" w:type="dxa"/>
            <w:tcBorders>
              <w:left w:val="nil"/>
              <w:right w:val="nil"/>
            </w:tcBorders>
          </w:tcPr>
          <w:p w:rsidR="00362DCC" w:rsidRDefault="00362DCC" w:rsidP="00362DCC">
            <w:pPr>
              <w:pStyle w:val="ConsPlusNormal"/>
            </w:pPr>
            <w:r>
              <w:t>13147-09-6</w:t>
            </w:r>
          </w:p>
        </w:tc>
        <w:tc>
          <w:tcPr>
            <w:tcW w:w="2834" w:type="dxa"/>
            <w:tcBorders>
              <w:left w:val="nil"/>
              <w:right w:val="nil"/>
            </w:tcBorders>
          </w:tcPr>
          <w:p w:rsidR="00362DCC" w:rsidRDefault="00362DCC" w:rsidP="00362DCC">
            <w:pPr>
              <w:pStyle w:val="ConsPlusNormal"/>
            </w:pPr>
            <w:r>
              <w:t>МФПП</w:t>
            </w:r>
          </w:p>
        </w:tc>
        <w:tc>
          <w:tcPr>
            <w:tcW w:w="3798" w:type="dxa"/>
            <w:tcBorders>
              <w:left w:val="nil"/>
              <w:right w:val="nil"/>
            </w:tcBorders>
          </w:tcPr>
          <w:p w:rsidR="00362DCC" w:rsidRDefault="00362DCC" w:rsidP="00362DCC">
            <w:pPr>
              <w:pStyle w:val="ConsPlusNormal"/>
            </w:pPr>
            <w:r>
              <w:t>1-метил-4-фенил-4-пиперидинол пропионат (эфир)</w:t>
            </w:r>
          </w:p>
        </w:tc>
      </w:tr>
      <w:tr w:rsidR="00362DCC">
        <w:tc>
          <w:tcPr>
            <w:tcW w:w="1020" w:type="dxa"/>
            <w:tcBorders>
              <w:left w:val="nil"/>
              <w:right w:val="nil"/>
            </w:tcBorders>
          </w:tcPr>
          <w:p w:rsidR="00362DCC" w:rsidRDefault="00362DCC" w:rsidP="00362DCC">
            <w:pPr>
              <w:pStyle w:val="ConsPlusNormal"/>
            </w:pPr>
            <w:r>
              <w:t>NF 003</w:t>
            </w:r>
          </w:p>
        </w:tc>
        <w:tc>
          <w:tcPr>
            <w:tcW w:w="1417" w:type="dxa"/>
            <w:tcBorders>
              <w:left w:val="nil"/>
              <w:right w:val="nil"/>
            </w:tcBorders>
          </w:tcPr>
          <w:p w:rsidR="00362DCC" w:rsidRDefault="00362DCC" w:rsidP="00362DCC">
            <w:pPr>
              <w:pStyle w:val="ConsPlusNormal"/>
            </w:pPr>
            <w:r>
              <w:t>90736-23-5</w:t>
            </w:r>
          </w:p>
        </w:tc>
        <w:tc>
          <w:tcPr>
            <w:tcW w:w="2834" w:type="dxa"/>
            <w:tcBorders>
              <w:left w:val="nil"/>
              <w:right w:val="nil"/>
            </w:tcBorders>
          </w:tcPr>
          <w:p w:rsidR="00362DCC" w:rsidRDefault="00362DCC" w:rsidP="00362DCC">
            <w:pPr>
              <w:pStyle w:val="ConsPlusNormal"/>
            </w:pPr>
            <w:r>
              <w:rPr>
                <w:i/>
              </w:rPr>
              <w:t>ПАРА</w:t>
            </w:r>
            <w:r>
              <w:t>-ФЛУОРОФЕНТАНИЛ</w:t>
            </w:r>
          </w:p>
        </w:tc>
        <w:tc>
          <w:tcPr>
            <w:tcW w:w="3798" w:type="dxa"/>
            <w:tcBorders>
              <w:left w:val="nil"/>
              <w:right w:val="nil"/>
            </w:tcBorders>
          </w:tcPr>
          <w:p w:rsidR="00362DCC" w:rsidRDefault="00362DCC" w:rsidP="00362DCC">
            <w:pPr>
              <w:pStyle w:val="ConsPlusNormal"/>
            </w:pPr>
            <w:r>
              <w:t>4'-флуоро-</w:t>
            </w:r>
            <w:r>
              <w:rPr>
                <w:i/>
              </w:rPr>
              <w:t>N</w:t>
            </w:r>
            <w:r>
              <w:t>-(1-фенетил-4-пиперидил)пропионанилид</w:t>
            </w:r>
          </w:p>
        </w:tc>
      </w:tr>
      <w:tr w:rsidR="00362DCC">
        <w:tc>
          <w:tcPr>
            <w:tcW w:w="1020" w:type="dxa"/>
            <w:tcBorders>
              <w:left w:val="nil"/>
              <w:right w:val="nil"/>
            </w:tcBorders>
          </w:tcPr>
          <w:p w:rsidR="00362DCC" w:rsidRDefault="00362DCC" w:rsidP="00362DCC">
            <w:pPr>
              <w:pStyle w:val="ConsPlusNormal"/>
            </w:pPr>
            <w:r>
              <w:t>NP 026</w:t>
            </w:r>
          </w:p>
        </w:tc>
        <w:tc>
          <w:tcPr>
            <w:tcW w:w="1417" w:type="dxa"/>
            <w:tcBorders>
              <w:left w:val="nil"/>
              <w:right w:val="nil"/>
            </w:tcBorders>
          </w:tcPr>
          <w:p w:rsidR="00362DCC" w:rsidRDefault="00362DCC" w:rsidP="00362DCC">
            <w:pPr>
              <w:pStyle w:val="ConsPlusNormal"/>
            </w:pPr>
            <w:r>
              <w:t>64-52-8</w:t>
            </w:r>
          </w:p>
        </w:tc>
        <w:tc>
          <w:tcPr>
            <w:tcW w:w="2834" w:type="dxa"/>
            <w:tcBorders>
              <w:left w:val="nil"/>
              <w:right w:val="nil"/>
            </w:tcBorders>
          </w:tcPr>
          <w:p w:rsidR="00362DCC" w:rsidRDefault="00362DCC" w:rsidP="00362DCC">
            <w:pPr>
              <w:pStyle w:val="ConsPlusNormal"/>
            </w:pPr>
            <w:r>
              <w:t>ПЕПАП</w:t>
            </w:r>
          </w:p>
        </w:tc>
        <w:tc>
          <w:tcPr>
            <w:tcW w:w="3798" w:type="dxa"/>
            <w:tcBorders>
              <w:left w:val="nil"/>
              <w:right w:val="nil"/>
            </w:tcBorders>
          </w:tcPr>
          <w:p w:rsidR="00362DCC" w:rsidRDefault="00362DCC" w:rsidP="00362DCC">
            <w:pPr>
              <w:pStyle w:val="ConsPlusNormal"/>
            </w:pPr>
            <w:r>
              <w:t>1-фенетил-4-фенил-4-пиперидинол ацетат (эфир)</w:t>
            </w:r>
          </w:p>
        </w:tc>
      </w:tr>
      <w:tr w:rsidR="00362DCC">
        <w:tc>
          <w:tcPr>
            <w:tcW w:w="1020" w:type="dxa"/>
            <w:tcBorders>
              <w:left w:val="nil"/>
              <w:right w:val="nil"/>
            </w:tcBorders>
          </w:tcPr>
          <w:p w:rsidR="00362DCC" w:rsidRDefault="00362DCC" w:rsidP="00362DCC">
            <w:pPr>
              <w:pStyle w:val="ConsPlusNormal"/>
            </w:pPr>
            <w:r>
              <w:t>NT 005</w:t>
            </w:r>
          </w:p>
        </w:tc>
        <w:tc>
          <w:tcPr>
            <w:tcW w:w="1417" w:type="dxa"/>
            <w:tcBorders>
              <w:left w:val="nil"/>
              <w:right w:val="nil"/>
            </w:tcBorders>
          </w:tcPr>
          <w:p w:rsidR="00362DCC" w:rsidRDefault="00362DCC" w:rsidP="00362DCC">
            <w:pPr>
              <w:pStyle w:val="ConsPlusNormal"/>
            </w:pPr>
            <w:r>
              <w:t>1165-22-6</w:t>
            </w:r>
          </w:p>
        </w:tc>
        <w:tc>
          <w:tcPr>
            <w:tcW w:w="2834" w:type="dxa"/>
            <w:tcBorders>
              <w:left w:val="nil"/>
              <w:right w:val="nil"/>
            </w:tcBorders>
          </w:tcPr>
          <w:p w:rsidR="00362DCC" w:rsidRDefault="00362DCC" w:rsidP="00362DCC">
            <w:pPr>
              <w:pStyle w:val="ConsPlusNormal"/>
            </w:pPr>
            <w:r>
              <w:t>ТИОФЕНТАНИЛ</w:t>
            </w:r>
          </w:p>
        </w:tc>
        <w:tc>
          <w:tcPr>
            <w:tcW w:w="3798" w:type="dxa"/>
            <w:tcBorders>
              <w:left w:val="nil"/>
              <w:right w:val="nil"/>
            </w:tcBorders>
          </w:tcPr>
          <w:p w:rsidR="00362DCC" w:rsidRDefault="00362DCC" w:rsidP="00362DCC">
            <w:pPr>
              <w:pStyle w:val="ConsPlusNormal"/>
            </w:pPr>
            <w:r>
              <w:t>N-[1-[2-(тиенил)этил]-4-пиперидил]пропионанилид</w:t>
            </w:r>
          </w:p>
        </w:tc>
      </w:tr>
      <w:tr w:rsidR="00362DCC">
        <w:tc>
          <w:tcPr>
            <w:tcW w:w="1020" w:type="dxa"/>
            <w:tcBorders>
              <w:left w:val="nil"/>
              <w:right w:val="nil"/>
            </w:tcBorders>
          </w:tcPr>
          <w:p w:rsidR="00362DCC" w:rsidRDefault="00362DCC" w:rsidP="00362DCC">
            <w:pPr>
              <w:pStyle w:val="ConsPlusNormal"/>
            </w:pPr>
            <w:r>
              <w:t>NE 007</w:t>
            </w:r>
          </w:p>
        </w:tc>
        <w:tc>
          <w:tcPr>
            <w:tcW w:w="1417" w:type="dxa"/>
            <w:tcBorders>
              <w:left w:val="nil"/>
              <w:right w:val="nil"/>
            </w:tcBorders>
          </w:tcPr>
          <w:p w:rsidR="00362DCC" w:rsidRDefault="00362DCC" w:rsidP="00362DCC">
            <w:pPr>
              <w:pStyle w:val="ConsPlusNormal"/>
            </w:pPr>
            <w:r>
              <w:t>14521-96-1</w:t>
            </w:r>
          </w:p>
        </w:tc>
        <w:tc>
          <w:tcPr>
            <w:tcW w:w="2834" w:type="dxa"/>
            <w:tcBorders>
              <w:left w:val="nil"/>
              <w:right w:val="nil"/>
            </w:tcBorders>
          </w:tcPr>
          <w:p w:rsidR="00362DCC" w:rsidRDefault="00362DCC" w:rsidP="00362DCC">
            <w:pPr>
              <w:pStyle w:val="ConsPlusNormal"/>
            </w:pPr>
            <w:r>
              <w:rPr>
                <w:b/>
              </w:rPr>
              <w:t>ЭТОРФИН</w:t>
            </w:r>
          </w:p>
        </w:tc>
        <w:tc>
          <w:tcPr>
            <w:tcW w:w="3798" w:type="dxa"/>
            <w:tcBorders>
              <w:left w:val="nil"/>
              <w:right w:val="nil"/>
            </w:tcBorders>
          </w:tcPr>
          <w:p w:rsidR="00362DCC" w:rsidRDefault="00362DCC" w:rsidP="00362DCC">
            <w:pPr>
              <w:pStyle w:val="ConsPlusNormal"/>
            </w:pPr>
            <w:r>
              <w:t>тетрагидро-7</w:t>
            </w:r>
            <w:r w:rsidRPr="006579D4">
              <w:rPr>
                <w:position w:val="-1"/>
              </w:rPr>
              <w:pict>
                <v:shape id="_x0000_i1045" style="width:14.95pt;height:16.85pt" coordsize="" o:spt="100" adj="0,,0" path="" filled="f" stroked="f">
                  <v:stroke joinstyle="miter"/>
                  <v:imagedata r:id="rId16" o:title="base_45057_18664_32788"/>
                  <v:formulas/>
                  <v:path o:connecttype="segments"/>
                </v:shape>
              </w:pict>
            </w:r>
            <w:r>
              <w:t>-(1-гидрокси-1-метилбутил)-</w:t>
            </w:r>
            <w:r>
              <w:lastRenderedPageBreak/>
              <w:t>6,14-</w:t>
            </w:r>
            <w:r>
              <w:rPr>
                <w:i/>
              </w:rPr>
              <w:t>эндо</w:t>
            </w:r>
            <w:r>
              <w:t>-этеноорипавин (производное тебаина)</w:t>
            </w:r>
          </w:p>
        </w:tc>
      </w:tr>
    </w:tbl>
    <w:p w:rsidR="00362DCC" w:rsidRDefault="00362DCC" w:rsidP="00362DCC">
      <w:pPr>
        <w:pStyle w:val="ConsPlusNormal"/>
        <w:jc w:val="both"/>
      </w:pPr>
    </w:p>
    <w:p w:rsidR="00362DCC" w:rsidRDefault="00362DCC" w:rsidP="00362DCC">
      <w:pPr>
        <w:pStyle w:val="ConsPlusNormal"/>
        <w:ind w:firstLine="540"/>
        <w:jc w:val="both"/>
      </w:pPr>
      <w:r>
        <w:rPr>
          <w:b/>
        </w:rPr>
        <w:t>А ТАКЖЕ</w:t>
      </w:r>
      <w:r>
        <w:t xml:space="preserve"> соли наркотических средств, перечисленных в настоящем списке, в тех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center"/>
        <w:outlineLvl w:val="2"/>
      </w:pPr>
      <w:bookmarkStart w:id="141" w:name="P1414"/>
      <w:bookmarkEnd w:id="141"/>
      <w:r>
        <w:rPr>
          <w:b/>
        </w:rPr>
        <w:t>2. ПРЕПАРАТЫ НАРКОТИЧЕСКИХ СРЕДСТВ, КОТОРЫЕ ИСКЛЮЧЕНЫ ИЗ СФЕРЫ ДЕЙСТВИЯ НЕКОТОРЫХ ПОЛОЖЕНИЙ И ВКЛЮЧЕНЫ В СПИСОК III КОНВЕНЦИИ 1961 ГОДА</w:t>
      </w:r>
    </w:p>
    <w:p w:rsidR="00362DCC" w:rsidRDefault="00362DCC" w:rsidP="00362DCC">
      <w:pPr>
        <w:pStyle w:val="ConsPlusNormal"/>
        <w:jc w:val="both"/>
      </w:pPr>
    </w:p>
    <w:p w:rsidR="00362DCC" w:rsidRDefault="00362DCC" w:rsidP="00362DCC">
      <w:pPr>
        <w:pStyle w:val="ConsPlusNormal"/>
        <w:ind w:firstLine="540"/>
        <w:jc w:val="both"/>
      </w:pPr>
      <w:r>
        <w:rPr>
          <w:b/>
        </w:rPr>
        <w:t>Препараты</w:t>
      </w:r>
    </w:p>
    <w:p w:rsidR="00362DCC" w:rsidRDefault="00362DCC" w:rsidP="00362DCC">
      <w:pPr>
        <w:pStyle w:val="ConsPlusNormal"/>
        <w:ind w:firstLine="540"/>
        <w:jc w:val="both"/>
      </w:pPr>
      <w:r>
        <w:t>1. АЦЕТИЛДИГИДРОКОДЕИНА,</w:t>
      </w:r>
    </w:p>
    <w:p w:rsidR="00362DCC" w:rsidRDefault="00362DCC" w:rsidP="00362DCC">
      <w:pPr>
        <w:pStyle w:val="ConsPlusNormal"/>
        <w:ind w:firstLine="540"/>
        <w:jc w:val="both"/>
      </w:pPr>
      <w:r>
        <w:rPr>
          <w:b/>
        </w:rPr>
        <w:t>ДИГИДРОКОДЕИНА,</w:t>
      </w:r>
    </w:p>
    <w:p w:rsidR="00362DCC" w:rsidRDefault="00362DCC" w:rsidP="00362DCC">
      <w:pPr>
        <w:pStyle w:val="ConsPlusNormal"/>
        <w:ind w:firstLine="540"/>
        <w:jc w:val="both"/>
      </w:pPr>
      <w:r>
        <w:t>КОДЕИНА,</w:t>
      </w:r>
    </w:p>
    <w:p w:rsidR="00362DCC" w:rsidRDefault="00362DCC" w:rsidP="00362DCC">
      <w:pPr>
        <w:pStyle w:val="ConsPlusNormal"/>
        <w:ind w:firstLine="540"/>
        <w:jc w:val="both"/>
      </w:pPr>
      <w:r>
        <w:rPr>
          <w:b/>
        </w:rPr>
        <w:t>НИКОДИКОДИНА,</w:t>
      </w:r>
    </w:p>
    <w:p w:rsidR="00362DCC" w:rsidRDefault="00362DCC" w:rsidP="00362DCC">
      <w:pPr>
        <w:pStyle w:val="ConsPlusNormal"/>
        <w:ind w:firstLine="540"/>
        <w:jc w:val="both"/>
      </w:pPr>
      <w:r>
        <w:rPr>
          <w:b/>
        </w:rPr>
        <w:t>НИКОКОДИНА,</w:t>
      </w:r>
    </w:p>
    <w:p w:rsidR="00362DCC" w:rsidRDefault="00362DCC" w:rsidP="00362DCC">
      <w:pPr>
        <w:pStyle w:val="ConsPlusNormal"/>
        <w:ind w:firstLine="540"/>
        <w:jc w:val="both"/>
      </w:pPr>
      <w:r>
        <w:rPr>
          <w:b/>
        </w:rPr>
        <w:t>НОРКОДЕИНА,</w:t>
      </w:r>
    </w:p>
    <w:p w:rsidR="00362DCC" w:rsidRDefault="00362DCC" w:rsidP="00362DCC">
      <w:pPr>
        <w:pStyle w:val="ConsPlusNormal"/>
        <w:ind w:firstLine="540"/>
        <w:jc w:val="both"/>
      </w:pPr>
      <w:r>
        <w:rPr>
          <w:b/>
        </w:rPr>
        <w:t>ФОЛЬКОДИНА</w:t>
      </w:r>
      <w:r>
        <w:rPr>
          <w:i/>
        </w:rPr>
        <w:t>,</w:t>
      </w:r>
    </w:p>
    <w:p w:rsidR="00362DCC" w:rsidRDefault="00362DCC" w:rsidP="00362DCC">
      <w:pPr>
        <w:pStyle w:val="ConsPlusNormal"/>
        <w:ind w:firstLine="540"/>
        <w:jc w:val="both"/>
      </w:pPr>
      <w:r>
        <w:t>ЭТИЛМОРФИНА</w:t>
      </w:r>
    </w:p>
    <w:p w:rsidR="00362DCC" w:rsidRDefault="00362DCC" w:rsidP="00362DCC">
      <w:pPr>
        <w:pStyle w:val="ConsPlusNormal"/>
        <w:ind w:firstLine="540"/>
        <w:jc w:val="both"/>
      </w:pPr>
      <w:r>
        <w:rPr>
          <w:i/>
        </w:rPr>
        <w:t>при условии, что они включают один или несколько других ингредиентов</w:t>
      </w:r>
      <w:r>
        <w:t xml:space="preserve"> и содержат не свыше 100 миллиграммов наркотического средства на единицу дозы в концентрации не свыше 2,5 процента в неразделенных препаратах.</w:t>
      </w:r>
    </w:p>
    <w:p w:rsidR="00362DCC" w:rsidRDefault="00362DCC" w:rsidP="00362DCC">
      <w:pPr>
        <w:pStyle w:val="ConsPlusNormal"/>
        <w:ind w:firstLine="540"/>
        <w:jc w:val="both"/>
      </w:pPr>
      <w:r>
        <w:t xml:space="preserve">2. </w:t>
      </w:r>
      <w:r>
        <w:rPr>
          <w:b/>
        </w:rPr>
        <w:t>ПРОПИРАМА,</w:t>
      </w:r>
    </w:p>
    <w:p w:rsidR="00362DCC" w:rsidRDefault="00362DCC" w:rsidP="00362DCC">
      <w:pPr>
        <w:pStyle w:val="ConsPlusNormal"/>
        <w:ind w:firstLine="540"/>
        <w:jc w:val="both"/>
      </w:pPr>
      <w:r>
        <w:t xml:space="preserve">содержащие не свыше 100 миллиграммов </w:t>
      </w:r>
      <w:r>
        <w:rPr>
          <w:b/>
        </w:rPr>
        <w:t>ПРОПИРАМА</w:t>
      </w:r>
      <w:r>
        <w:t xml:space="preserve"> на единицу дозы и </w:t>
      </w:r>
      <w:r>
        <w:rPr>
          <w:i/>
        </w:rPr>
        <w:t>соединенные</w:t>
      </w:r>
      <w:r>
        <w:t xml:space="preserve"> по меньшей мере с таким же количеством метилцеллюлозы.</w:t>
      </w:r>
    </w:p>
    <w:p w:rsidR="00362DCC" w:rsidRDefault="00362DCC" w:rsidP="00362DCC">
      <w:pPr>
        <w:pStyle w:val="ConsPlusNormal"/>
        <w:ind w:firstLine="540"/>
        <w:jc w:val="both"/>
      </w:pPr>
      <w:r>
        <w:t xml:space="preserve">3. </w:t>
      </w:r>
      <w:r>
        <w:rPr>
          <w:b/>
        </w:rPr>
        <w:t>ДЕКСТРОПРОПОКСИФЕНА</w:t>
      </w:r>
    </w:p>
    <w:p w:rsidR="00362DCC" w:rsidRDefault="00362DCC" w:rsidP="00362DCC">
      <w:pPr>
        <w:pStyle w:val="ConsPlusNormal"/>
        <w:ind w:firstLine="540"/>
        <w:jc w:val="both"/>
      </w:pPr>
      <w:r>
        <w:t xml:space="preserve">для перорального приема, содержащие не свыше 135 миллиграммов </w:t>
      </w:r>
      <w:r>
        <w:rPr>
          <w:b/>
        </w:rPr>
        <w:t>ДЕКСТРОПРОПОКСИФЕНА</w:t>
      </w:r>
      <w:r>
        <w:t xml:space="preserve"> на единицу дозы, или с концентрацией не свыше 2,5 процента в неразделенных препаратах, при условии, что такие препараты не содержат каких-либо веществ, находящихся под контролем в соответствии с Конвенцией о психотропных веществах 1971 года.</w:t>
      </w:r>
    </w:p>
    <w:p w:rsidR="00362DCC" w:rsidRDefault="00362DCC" w:rsidP="00362DCC">
      <w:pPr>
        <w:pStyle w:val="ConsPlusNormal"/>
        <w:ind w:firstLine="540"/>
        <w:jc w:val="both"/>
      </w:pPr>
      <w:r>
        <w:t>4. КОКАИНА,</w:t>
      </w:r>
    </w:p>
    <w:p w:rsidR="00362DCC" w:rsidRDefault="00362DCC" w:rsidP="00362DCC">
      <w:pPr>
        <w:pStyle w:val="ConsPlusNormal"/>
        <w:ind w:firstLine="540"/>
        <w:jc w:val="both"/>
      </w:pPr>
      <w:r>
        <w:t>содержащие не свыше 0,1 процента кокаина в пересчете на кокаин-основание; и</w:t>
      </w:r>
    </w:p>
    <w:p w:rsidR="00362DCC" w:rsidRDefault="00362DCC" w:rsidP="00362DCC">
      <w:pPr>
        <w:pStyle w:val="ConsPlusNormal"/>
        <w:ind w:firstLine="540"/>
        <w:jc w:val="both"/>
      </w:pPr>
      <w:r>
        <w:t>ОПИЯ или МОРФИНА,</w:t>
      </w:r>
    </w:p>
    <w:p w:rsidR="00362DCC" w:rsidRDefault="00362DCC" w:rsidP="00362DCC">
      <w:pPr>
        <w:pStyle w:val="ConsPlusNormal"/>
        <w:ind w:firstLine="540"/>
        <w:jc w:val="both"/>
      </w:pPr>
      <w:r>
        <w:t xml:space="preserve">содержащие не свыше 0,2 процента морфина в пересчете на безводный морфин-основание и </w:t>
      </w:r>
      <w:r>
        <w:rPr>
          <w:i/>
        </w:rPr>
        <w:t>соединенные с одним или несколькими ингредиентами</w:t>
      </w:r>
      <w:r>
        <w:t xml:space="preserve"> таким образом, что наркотическое средство не может быть </w:t>
      </w:r>
      <w:r>
        <w:lastRenderedPageBreak/>
        <w:t>извлечено из данного препарата при помощи легко осуществимых способов или в количествах, которые могли бы представить опасность для здоровья населения.</w:t>
      </w:r>
    </w:p>
    <w:p w:rsidR="00362DCC" w:rsidRDefault="00362DCC" w:rsidP="00362DCC">
      <w:pPr>
        <w:pStyle w:val="ConsPlusNormal"/>
        <w:ind w:firstLine="540"/>
        <w:jc w:val="both"/>
      </w:pPr>
      <w:r>
        <w:t xml:space="preserve">5. </w:t>
      </w:r>
      <w:r>
        <w:rPr>
          <w:b/>
        </w:rPr>
        <w:t>ДИФЕНОКСИНА,</w:t>
      </w:r>
    </w:p>
    <w:p w:rsidR="00362DCC" w:rsidRDefault="00362DCC" w:rsidP="00362DCC">
      <w:pPr>
        <w:pStyle w:val="ConsPlusNormal"/>
        <w:ind w:firstLine="540"/>
        <w:jc w:val="both"/>
      </w:pPr>
      <w:r>
        <w:t xml:space="preserve">содержащие на единицу дозы не свыше 0,5 миллиграмма </w:t>
      </w:r>
      <w:r>
        <w:rPr>
          <w:b/>
        </w:rPr>
        <w:t>ДИФЕНОКСИНА</w:t>
      </w:r>
      <w:r>
        <w:t xml:space="preserve"> и сульфат атропина в количестве, эквивалентном по крайней мере 5 процентам дозы </w:t>
      </w:r>
      <w:r>
        <w:rPr>
          <w:b/>
        </w:rPr>
        <w:t>ДИФЕНОКСИНА</w:t>
      </w:r>
      <w:r>
        <w:t>.</w:t>
      </w:r>
    </w:p>
    <w:p w:rsidR="00362DCC" w:rsidRDefault="00362DCC" w:rsidP="00362DCC">
      <w:pPr>
        <w:pStyle w:val="ConsPlusNormal"/>
        <w:ind w:firstLine="540"/>
        <w:jc w:val="both"/>
      </w:pPr>
      <w:r>
        <w:t xml:space="preserve">6. </w:t>
      </w:r>
      <w:r>
        <w:rPr>
          <w:b/>
        </w:rPr>
        <w:t>ДИФЕНОКСИЛАТА</w:t>
      </w:r>
      <w:r>
        <w:t>,</w:t>
      </w:r>
    </w:p>
    <w:p w:rsidR="00362DCC" w:rsidRDefault="00362DCC" w:rsidP="00362DCC">
      <w:pPr>
        <w:pStyle w:val="ConsPlusNormal"/>
        <w:ind w:firstLine="540"/>
        <w:jc w:val="both"/>
      </w:pPr>
      <w:r>
        <w:t xml:space="preserve">содержащие на единицу дозы не свыше 2,5 миллиграмма </w:t>
      </w:r>
      <w:r>
        <w:rPr>
          <w:b/>
        </w:rPr>
        <w:t>ДИФЕНОКСИЛАТА</w:t>
      </w:r>
      <w:r>
        <w:t xml:space="preserve"> в пересчете на основание и сульфат атропина в количестве, эквивалентном по крайней мере 1 проценту дозы </w:t>
      </w:r>
      <w:r>
        <w:rPr>
          <w:b/>
        </w:rPr>
        <w:t>ДИФЕНОКСИЛАТА</w:t>
      </w:r>
      <w:r>
        <w:t>.</w:t>
      </w:r>
    </w:p>
    <w:p w:rsidR="00362DCC" w:rsidRDefault="00362DCC" w:rsidP="00362DCC">
      <w:pPr>
        <w:pStyle w:val="ConsPlusNormal"/>
        <w:ind w:firstLine="540"/>
        <w:jc w:val="both"/>
      </w:pPr>
      <w:r>
        <w:t xml:space="preserve">7. </w:t>
      </w:r>
      <w:r>
        <w:rPr>
          <w:i/>
        </w:rPr>
        <w:t>Pulvis ipecacuanhae et opii compositus</w:t>
      </w:r>
    </w:p>
    <w:p w:rsidR="00362DCC" w:rsidRDefault="00362DCC" w:rsidP="00362DCC">
      <w:pPr>
        <w:pStyle w:val="ConsPlusNormal"/>
        <w:ind w:firstLine="540"/>
        <w:jc w:val="both"/>
      </w:pPr>
      <w:r>
        <w:t>10 процентов ОПИЯ в порошке</w:t>
      </w:r>
    </w:p>
    <w:p w:rsidR="00362DCC" w:rsidRDefault="00362DCC" w:rsidP="00362DCC">
      <w:pPr>
        <w:pStyle w:val="ConsPlusNormal"/>
        <w:ind w:firstLine="540"/>
        <w:jc w:val="both"/>
      </w:pPr>
      <w:r>
        <w:t>10 процентов порошка корня ипекакуаны, хорошо смешанного с</w:t>
      </w:r>
    </w:p>
    <w:p w:rsidR="00362DCC" w:rsidRDefault="00362DCC" w:rsidP="00362DCC">
      <w:pPr>
        <w:pStyle w:val="ConsPlusNormal"/>
        <w:ind w:firstLine="540"/>
        <w:jc w:val="both"/>
      </w:pPr>
      <w:r>
        <w:t>80 процентами любого другого ингредиента в порошке, не содержащего каких-либо наркотических средств.</w:t>
      </w:r>
    </w:p>
    <w:p w:rsidR="00362DCC" w:rsidRDefault="00362DCC" w:rsidP="00362DCC">
      <w:pPr>
        <w:pStyle w:val="ConsPlusNormal"/>
        <w:ind w:firstLine="540"/>
        <w:jc w:val="both"/>
      </w:pPr>
      <w:r>
        <w:t>8. Препараты, составленные по какой-либо из формул, указанных в настоящем списке, в смеси таких препаратов с любым веществом, не содержащим наркотиков.</w:t>
      </w:r>
    </w:p>
    <w:p w:rsidR="00362DCC" w:rsidRDefault="00362DCC" w:rsidP="00362DCC">
      <w:pPr>
        <w:pStyle w:val="ConsPlusNormal"/>
        <w:jc w:val="both"/>
      </w:pPr>
    </w:p>
    <w:p w:rsidR="00362DCC" w:rsidRDefault="00362DCC" w:rsidP="00362DCC">
      <w:pPr>
        <w:pStyle w:val="ConsPlusNormal"/>
        <w:jc w:val="center"/>
        <w:outlineLvl w:val="2"/>
      </w:pPr>
      <w:bookmarkStart w:id="142" w:name="P1444"/>
      <w:bookmarkEnd w:id="142"/>
      <w:r>
        <w:rPr>
          <w:b/>
        </w:rPr>
        <w:t>3. НАЗВАНИЯ, СИНОНИМЫ И ТОРГОВЫЕ НАИМЕНОВАНИЯ ИЗВЕСТНЫХ ПРЕПАРАТОВ НАРКОТИЧЕСКИХ СРЕДСТВ, ВКЛЮЧЕННЫХ В СПИСКИ КОНВЕНЦИИ 1961 ГОДА</w:t>
      </w:r>
    </w:p>
    <w:p w:rsidR="00362DCC" w:rsidRDefault="00362DCC" w:rsidP="00362DCC">
      <w:pPr>
        <w:pStyle w:val="ConsPlusNormal"/>
        <w:jc w:val="both"/>
      </w:pPr>
    </w:p>
    <w:p w:rsidR="00362DCC" w:rsidRDefault="00362DCC" w:rsidP="00362DCC">
      <w:pPr>
        <w:pStyle w:val="ConsPlusNormal"/>
        <w:ind w:firstLine="540"/>
        <w:jc w:val="both"/>
      </w:pPr>
      <w:r>
        <w:t xml:space="preserve">В этой части в алфавитном порядке перечислены названия, присвоенные наркотическим средствам, находящимся под международным контролем, и известным препаратам этих наркотических средств, и названия, указанные в соответствующих списках Конвенции 1961 года или группах Конвенции 1931 года. Названия наркотических средств, включенных в Конвенцию 1961 года, и МНН выделены жирным шрифтом. Они сопровождаются ссылками на раздел в </w:t>
      </w:r>
      <w:hyperlink w:anchor="P673" w:history="1">
        <w:r>
          <w:rPr>
            <w:color w:val="0000FF"/>
          </w:rPr>
          <w:t>Части 1</w:t>
        </w:r>
      </w:hyperlink>
      <w:r>
        <w:t xml:space="preserve">, в котором можно найти химические формулы и тривиальные названия наркотических средств, если таковые существуют. Синонимы и названия изомеров также имеют перекрестные ссылки на названия наркотических средств, приведенные в </w:t>
      </w:r>
      <w:hyperlink w:anchor="P673" w:history="1">
        <w:r>
          <w:rPr>
            <w:color w:val="0000FF"/>
          </w:rPr>
          <w:t>Части 1</w:t>
        </w:r>
      </w:hyperlink>
      <w:r>
        <w:t xml:space="preserve"> настоящего документа, в которой содержатся также другие описания или их химические названия.</w:t>
      </w:r>
    </w:p>
    <w:p w:rsidR="00362DCC" w:rsidRDefault="00362DCC" w:rsidP="00362DCC">
      <w:pPr>
        <w:pStyle w:val="ConsPlusNormal"/>
        <w:ind w:firstLine="540"/>
        <w:jc w:val="both"/>
      </w:pPr>
      <w:r>
        <w:t xml:space="preserve">Такие другие названия (главным образом синонимы или торговые наименования) относятся к наркотическим средствам в чистом виде и их солям или к препаратам, содержащим вещество в чистом виде или в виде соли; в таких случаях делается ссылка на обозначения, приведенные в </w:t>
      </w:r>
      <w:hyperlink w:anchor="P673" w:history="1">
        <w:r>
          <w:rPr>
            <w:color w:val="0000FF"/>
          </w:rPr>
          <w:t>Части 1</w:t>
        </w:r>
      </w:hyperlink>
      <w:r>
        <w:t xml:space="preserve">. Препараты, в которых содержатся наркотические средства, </w:t>
      </w:r>
      <w:r>
        <w:lastRenderedPageBreak/>
        <w:t>находящиеся под международным контролем, могут иметь одно и то же название, но разный состав; кроме того, в разных странах одни и те же названия могут использоваться для обозначения разных лекарственных средств или препаратов. В таких случаях необходимо руководствоваться составом, указанным на этикетке, и непременно сверять название рассматриваемого вещества с химическим обозначением или формулой.</w:t>
      </w:r>
    </w:p>
    <w:p w:rsidR="00362DCC" w:rsidRDefault="00362DCC" w:rsidP="00362DCC">
      <w:pPr>
        <w:pStyle w:val="ConsPlusNormal"/>
        <w:ind w:firstLine="540"/>
        <w:jc w:val="both"/>
      </w:pPr>
      <w:r>
        <w:t>Помимо контролируемых на международном уровне наркотических средств препарат может содержать и другие неконтролируемые средства. На такой препарат распространяются те же меры контроля, что и на входящее в его состав наркотическое средство, а если в нем содержится более одного наркотика, то в отношении такого препарата применяются меры, предусмотренные для того из этих наркотических средств, которое подпадает под наиболее строгий контроль.</w:t>
      </w:r>
    </w:p>
    <w:p w:rsidR="00362DCC" w:rsidRDefault="00362DCC" w:rsidP="00362DCC">
      <w:pPr>
        <w:pStyle w:val="ConsPlusNormal"/>
        <w:ind w:firstLine="540"/>
        <w:jc w:val="both"/>
      </w:pPr>
      <w:r>
        <w:t xml:space="preserve">Настоящий перечень торговых наименований представлен лишь в справочных целях и не может считаться исчерпывающим, поэтому отсутствие названия какого-либо препарата, содержащего наркотическое средство, в списке вовсе не означает, что этот препарат не подпадает под международный контроль. Дополнительную информацию о названиях и химических и структурных формулах наркотиков см. в </w:t>
      </w:r>
      <w:r>
        <w:rPr>
          <w:i/>
        </w:rPr>
        <w:t>Многоязычном словаре по наркотическим средствам и психотропным веществам, находящимся под международным контролем</w:t>
      </w:r>
      <w:r>
        <w:t xml:space="preserve"> (ST/NAR/1/REV.2).</w:t>
      </w:r>
    </w:p>
    <w:p w:rsidR="00362DCC" w:rsidRDefault="00362DCC" w:rsidP="00362DCC">
      <w:pPr>
        <w:pStyle w:val="ConsPlusNormal"/>
        <w:jc w:val="both"/>
      </w:pPr>
    </w:p>
    <w:p w:rsidR="00362DCC" w:rsidRDefault="00362DCC" w:rsidP="00362DCC">
      <w:pPr>
        <w:pStyle w:val="ConsPlusNormal"/>
        <w:jc w:val="center"/>
        <w:outlineLvl w:val="3"/>
      </w:pPr>
      <w:r>
        <w:rPr>
          <w:b/>
        </w:rPr>
        <w:t>- A -</w:t>
      </w:r>
    </w:p>
    <w:p w:rsidR="00362DCC" w:rsidRDefault="00362DCC" w:rsidP="00362DCC">
      <w:pPr>
        <w:pStyle w:val="ConsPlusNormal"/>
        <w:jc w:val="both"/>
      </w:pPr>
    </w:p>
    <w:p w:rsidR="00362DCC" w:rsidRDefault="00362DCC" w:rsidP="00362DCC">
      <w:pPr>
        <w:pStyle w:val="ConsPlusNormal"/>
        <w:jc w:val="both"/>
      </w:pPr>
      <w:r>
        <w:t>Abalgin -&gt; Декстропропоксифен</w:t>
      </w:r>
    </w:p>
    <w:p w:rsidR="00362DCC" w:rsidRDefault="00362DCC" w:rsidP="00362DCC">
      <w:pPr>
        <w:pStyle w:val="ConsPlusNormal"/>
        <w:jc w:val="both"/>
      </w:pPr>
      <w:r>
        <w:t>Abcari/Abkari -&gt; Опий</w:t>
      </w:r>
    </w:p>
    <w:p w:rsidR="00362DCC" w:rsidRDefault="00362DCC" w:rsidP="00362DCC">
      <w:pPr>
        <w:pStyle w:val="ConsPlusNormal"/>
        <w:jc w:val="both"/>
      </w:pPr>
      <w:r>
        <w:t>Abhini -&gt; Опий</w:t>
      </w:r>
    </w:p>
    <w:p w:rsidR="00362DCC" w:rsidRDefault="00362DCC" w:rsidP="00362DCC">
      <w:pPr>
        <w:pStyle w:val="ConsPlusNormal"/>
        <w:jc w:val="both"/>
      </w:pPr>
      <w:r>
        <w:t>Abitran -&gt; Кодеин</w:t>
      </w:r>
    </w:p>
    <w:p w:rsidR="00362DCC" w:rsidRDefault="00362DCC" w:rsidP="00362DCC">
      <w:pPr>
        <w:pStyle w:val="ConsPlusNormal"/>
        <w:jc w:val="both"/>
      </w:pPr>
      <w:r>
        <w:t>Abroncodid -&gt; Гидрокодон</w:t>
      </w:r>
    </w:p>
    <w:p w:rsidR="00362DCC" w:rsidRDefault="00362DCC" w:rsidP="00362DCC">
      <w:pPr>
        <w:pStyle w:val="ConsPlusNormal"/>
        <w:jc w:val="both"/>
      </w:pPr>
      <w:r>
        <w:t>Abstral -&gt; Фентанил</w:t>
      </w:r>
    </w:p>
    <w:p w:rsidR="00362DCC" w:rsidRDefault="00362DCC" w:rsidP="00362DCC">
      <w:pPr>
        <w:pStyle w:val="ConsPlusNormal"/>
        <w:jc w:val="both"/>
      </w:pPr>
      <w:r>
        <w:t>Acedicon(e)/Acedikon -&gt; Тебакон</w:t>
      </w:r>
    </w:p>
    <w:p w:rsidR="00362DCC" w:rsidRDefault="00362DCC" w:rsidP="00362DCC">
      <w:pPr>
        <w:pStyle w:val="ConsPlusNormal"/>
        <w:jc w:val="both"/>
      </w:pPr>
      <w:r>
        <w:t>Acetapon -&gt; Кодеин</w:t>
      </w:r>
    </w:p>
    <w:p w:rsidR="00362DCC" w:rsidRDefault="00362DCC" w:rsidP="00362DCC">
      <w:pPr>
        <w:pStyle w:val="ConsPlusNormal"/>
        <w:jc w:val="both"/>
      </w:pPr>
      <w:r>
        <w:t>_</w:t>
      </w:r>
      <w:r>
        <w:rPr>
          <w:b/>
        </w:rPr>
        <w:t>Acetorphine (Ацеторфин)_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rPr>
          <w:b/>
        </w:rPr>
        <w:t>_Acetyl-</w:t>
      </w:r>
      <w:r>
        <w:rPr>
          <w:b/>
          <w:i/>
        </w:rPr>
        <w:t>alpha</w:t>
      </w:r>
      <w:r>
        <w:rPr>
          <w:b/>
        </w:rPr>
        <w:t>-methylfentanyl (Ацетил-</w:t>
      </w:r>
      <w:r>
        <w:rPr>
          <w:b/>
          <w:i/>
        </w:rPr>
        <w:t>альфа</w:t>
      </w:r>
      <w:r>
        <w:rPr>
          <w:b/>
        </w:rPr>
        <w:t>-метилфентанил)_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rPr>
          <w:b/>
        </w:rPr>
        <w:t>_Acetyldihydrocodeine (Ацетилдигидрокодеин)_</w:t>
      </w:r>
      <w:r>
        <w:t xml:space="preserve"> -&gt; </w:t>
      </w:r>
      <w:hyperlink w:anchor="P1273" w:history="1">
        <w:r>
          <w:rPr>
            <w:i/>
            <w:color w:val="0000FF"/>
          </w:rPr>
          <w:t>раздел 2</w:t>
        </w:r>
      </w:hyperlink>
    </w:p>
    <w:p w:rsidR="00362DCC" w:rsidRDefault="00362DCC" w:rsidP="00362DCC">
      <w:pPr>
        <w:pStyle w:val="ConsPlusNormal"/>
        <w:jc w:val="both"/>
      </w:pPr>
      <w:r>
        <w:rPr>
          <w:b/>
        </w:rPr>
        <w:t>_Acetylfentanyl (Ацетилфентанил)_</w:t>
      </w:r>
      <w:r>
        <w:t xml:space="preserve"> -&gt; </w:t>
      </w:r>
      <w:hyperlink w:anchor="P675" w:history="1">
        <w:r>
          <w:rPr>
            <w:i/>
            <w:color w:val="0000FF"/>
          </w:rPr>
          <w:t>раздел 1</w:t>
        </w:r>
      </w:hyperlink>
    </w:p>
    <w:p w:rsidR="00362DCC" w:rsidRDefault="00362DCC" w:rsidP="00362DCC">
      <w:pPr>
        <w:pStyle w:val="ConsPlusNormal"/>
        <w:jc w:val="both"/>
      </w:pPr>
      <w:r>
        <w:rPr>
          <w:b/>
        </w:rPr>
        <w:t>_Acetylmethadol (Ацетилметадол)_</w:t>
      </w:r>
      <w:r>
        <w:t xml:space="preserve"> -&gt; </w:t>
      </w:r>
      <w:hyperlink w:anchor="P675" w:history="1">
        <w:r>
          <w:rPr>
            <w:i/>
            <w:color w:val="0000FF"/>
          </w:rPr>
          <w:t>раздел 1</w:t>
        </w:r>
      </w:hyperlink>
    </w:p>
    <w:p w:rsidR="00362DCC" w:rsidRDefault="00362DCC" w:rsidP="00362DCC">
      <w:pPr>
        <w:pStyle w:val="ConsPlusNormal"/>
        <w:jc w:val="both"/>
      </w:pPr>
      <w:r>
        <w:t>Acor meconicus -&gt; Морфин</w:t>
      </w:r>
    </w:p>
    <w:p w:rsidR="00362DCC" w:rsidRDefault="00362DCC" w:rsidP="00362DCC">
      <w:pPr>
        <w:pStyle w:val="ConsPlusNormal"/>
        <w:jc w:val="both"/>
      </w:pPr>
      <w:r>
        <w:rPr>
          <w:b/>
        </w:rPr>
        <w:t>Acryloylfentanyl, acrylfentanyl (Акрилоилфентанил, акрилфентанил)</w:t>
      </w:r>
      <w:r>
        <w:t xml:space="preserve"> -&gt; </w:t>
      </w:r>
      <w:hyperlink w:anchor="P675" w:history="1">
        <w:r>
          <w:rPr>
            <w:i/>
            <w:color w:val="0000FF"/>
          </w:rPr>
          <w:t>раздел 1</w:t>
        </w:r>
      </w:hyperlink>
    </w:p>
    <w:p w:rsidR="00362DCC" w:rsidRDefault="00362DCC" w:rsidP="00362DCC">
      <w:pPr>
        <w:pStyle w:val="ConsPlusNormal"/>
        <w:jc w:val="both"/>
      </w:pPr>
      <w:r>
        <w:t>Actacode -&gt; Кодеин</w:t>
      </w:r>
    </w:p>
    <w:p w:rsidR="00362DCC" w:rsidRDefault="00362DCC" w:rsidP="00362DCC">
      <w:pPr>
        <w:pStyle w:val="ConsPlusNormal"/>
        <w:jc w:val="both"/>
      </w:pPr>
      <w:r>
        <w:lastRenderedPageBreak/>
        <w:t>Actagen C -&gt; Кодеин</w:t>
      </w:r>
    </w:p>
    <w:p w:rsidR="00362DCC" w:rsidRDefault="00362DCC" w:rsidP="00362DCC">
      <w:pPr>
        <w:pStyle w:val="ConsPlusNormal"/>
        <w:jc w:val="both"/>
      </w:pPr>
      <w:r>
        <w:t>Actifed -&gt; Кодеин</w:t>
      </w:r>
    </w:p>
    <w:p w:rsidR="00362DCC" w:rsidRDefault="00362DCC" w:rsidP="00362DCC">
      <w:pPr>
        <w:pStyle w:val="ConsPlusNormal"/>
        <w:jc w:val="both"/>
      </w:pPr>
      <w:r>
        <w:t>Actiq -&gt; Фентанил</w:t>
      </w:r>
    </w:p>
    <w:p w:rsidR="00362DCC" w:rsidRDefault="00362DCC" w:rsidP="00362DCC">
      <w:pPr>
        <w:pStyle w:val="ConsPlusNormal"/>
        <w:jc w:val="both"/>
      </w:pPr>
      <w:r>
        <w:t>Actuss -&gt; Фолькодин</w:t>
      </w:r>
    </w:p>
    <w:p w:rsidR="00362DCC" w:rsidRDefault="00362DCC" w:rsidP="00362DCC">
      <w:pPr>
        <w:pStyle w:val="ConsPlusNormal"/>
        <w:jc w:val="both"/>
      </w:pPr>
      <w:r>
        <w:t>Acugesil -&gt; Кодеин</w:t>
      </w:r>
    </w:p>
    <w:p w:rsidR="00362DCC" w:rsidRPr="00362DCC" w:rsidRDefault="00362DCC" w:rsidP="00362DCC">
      <w:pPr>
        <w:pStyle w:val="ConsPlusNormal"/>
        <w:jc w:val="both"/>
        <w:rPr>
          <w:lang w:val="en-US"/>
        </w:rPr>
      </w:pPr>
      <w:r w:rsidRPr="00362DCC">
        <w:rPr>
          <w:lang w:val="en-US"/>
        </w:rPr>
        <w:t xml:space="preserve">Acugest Co -&gt; </w:t>
      </w:r>
      <w:r>
        <w:t>Кодеин</w:t>
      </w:r>
    </w:p>
    <w:p w:rsidR="00362DCC" w:rsidRPr="00362DCC" w:rsidRDefault="00362DCC" w:rsidP="00362DCC">
      <w:pPr>
        <w:pStyle w:val="ConsPlusNormal"/>
        <w:jc w:val="both"/>
        <w:rPr>
          <w:lang w:val="en-US"/>
        </w:rPr>
      </w:pPr>
      <w:r w:rsidRPr="00362DCC">
        <w:rPr>
          <w:lang w:val="en-US"/>
        </w:rPr>
        <w:t xml:space="preserve">Acurate -&gt; </w:t>
      </w:r>
      <w:r>
        <w:t>Кодеин</w:t>
      </w:r>
    </w:p>
    <w:p w:rsidR="00362DCC" w:rsidRPr="00362DCC" w:rsidRDefault="00362DCC" w:rsidP="00362DCC">
      <w:pPr>
        <w:pStyle w:val="ConsPlusNormal"/>
        <w:jc w:val="both"/>
        <w:rPr>
          <w:lang w:val="en-US"/>
        </w:rPr>
      </w:pPr>
      <w:r w:rsidRPr="00362DCC">
        <w:rPr>
          <w:lang w:val="en-US"/>
        </w:rPr>
        <w:t xml:space="preserve">Acustop -&gt; </w:t>
      </w:r>
      <w:r>
        <w:t>Кодеин</w:t>
      </w:r>
    </w:p>
    <w:p w:rsidR="00362DCC" w:rsidRPr="00362DCC" w:rsidRDefault="00362DCC" w:rsidP="00362DCC">
      <w:pPr>
        <w:pStyle w:val="ConsPlusNormal"/>
        <w:jc w:val="both"/>
        <w:rPr>
          <w:lang w:val="en-US"/>
        </w:rPr>
      </w:pPr>
      <w:r w:rsidRPr="00362DCC">
        <w:rPr>
          <w:lang w:val="en-US"/>
        </w:rPr>
        <w:t xml:space="preserve">Acutussive -&gt; </w:t>
      </w:r>
      <w:r>
        <w:t>Кодеин</w:t>
      </w:r>
    </w:p>
    <w:p w:rsidR="00362DCC" w:rsidRPr="00362DCC" w:rsidRDefault="00362DCC" w:rsidP="00362DCC">
      <w:pPr>
        <w:pStyle w:val="ConsPlusNormal"/>
        <w:jc w:val="both"/>
        <w:rPr>
          <w:lang w:val="en-US"/>
        </w:rPr>
      </w:pPr>
      <w:r w:rsidRPr="00362DCC">
        <w:rPr>
          <w:lang w:val="en-US"/>
        </w:rPr>
        <w:t xml:space="preserve">Adalixin C -&gt; </w:t>
      </w:r>
      <w:r>
        <w:t>Кодеин</w:t>
      </w:r>
    </w:p>
    <w:p w:rsidR="00362DCC" w:rsidRPr="00362DCC" w:rsidRDefault="00362DCC" w:rsidP="00362DCC">
      <w:pPr>
        <w:pStyle w:val="ConsPlusNormal"/>
        <w:jc w:val="both"/>
        <w:rPr>
          <w:lang w:val="en-US"/>
        </w:rPr>
      </w:pPr>
      <w:r w:rsidRPr="00362DCC">
        <w:rPr>
          <w:lang w:val="en-US"/>
        </w:rPr>
        <w:t xml:space="preserve">Adanon(e) -&gt; </w:t>
      </w:r>
      <w:r>
        <w:t>Метадон</w:t>
      </w:r>
    </w:p>
    <w:p w:rsidR="00362DCC" w:rsidRPr="00362DCC" w:rsidRDefault="00362DCC" w:rsidP="00362DCC">
      <w:pPr>
        <w:pStyle w:val="ConsPlusNormal"/>
        <w:jc w:val="both"/>
        <w:rPr>
          <w:lang w:val="en-US"/>
        </w:rPr>
      </w:pPr>
      <w:r w:rsidRPr="00362DCC">
        <w:rPr>
          <w:lang w:val="en-US"/>
        </w:rPr>
        <w:t xml:space="preserve">Adaphol Linctus -&gt; </w:t>
      </w:r>
      <w:r>
        <w:t>Фолькодин</w:t>
      </w:r>
    </w:p>
    <w:p w:rsidR="00362DCC" w:rsidRPr="00362DCC" w:rsidRDefault="00362DCC" w:rsidP="00362DCC">
      <w:pPr>
        <w:pStyle w:val="ConsPlusNormal"/>
        <w:jc w:val="both"/>
        <w:rPr>
          <w:lang w:val="en-US"/>
        </w:rPr>
      </w:pPr>
      <w:r w:rsidRPr="00362DCC">
        <w:rPr>
          <w:lang w:val="en-US"/>
        </w:rPr>
        <w:t xml:space="preserve">Adco-Dol/-Sinnal/-Tussend -&gt; </w:t>
      </w:r>
      <w:r>
        <w:t>Кодеин</w:t>
      </w:r>
    </w:p>
    <w:p w:rsidR="00362DCC" w:rsidRPr="00362DCC" w:rsidRDefault="00362DCC" w:rsidP="00362DCC">
      <w:pPr>
        <w:pStyle w:val="ConsPlusNormal"/>
        <w:jc w:val="both"/>
        <w:rPr>
          <w:lang w:val="en-US"/>
        </w:rPr>
      </w:pPr>
      <w:r w:rsidRPr="00362DCC">
        <w:rPr>
          <w:lang w:val="en-US"/>
        </w:rPr>
        <w:t xml:space="preserve">Adibeta -&gt; </w:t>
      </w:r>
      <w:r>
        <w:t>Кодеин</w:t>
      </w:r>
    </w:p>
    <w:p w:rsidR="00362DCC" w:rsidRPr="00362DCC" w:rsidRDefault="00362DCC" w:rsidP="00362DCC">
      <w:pPr>
        <w:pStyle w:val="ConsPlusNormal"/>
        <w:jc w:val="both"/>
        <w:rPr>
          <w:lang w:val="en-US"/>
        </w:rPr>
      </w:pPr>
      <w:r w:rsidRPr="00362DCC">
        <w:rPr>
          <w:lang w:val="en-US"/>
        </w:rPr>
        <w:t xml:space="preserve">Adol compound -&gt; </w:t>
      </w:r>
      <w:r>
        <w:t>Кодеин</w:t>
      </w:r>
    </w:p>
    <w:p w:rsidR="00362DCC" w:rsidRPr="00362DCC" w:rsidRDefault="00362DCC" w:rsidP="00362DCC">
      <w:pPr>
        <w:pStyle w:val="ConsPlusNormal"/>
        <w:jc w:val="both"/>
        <w:rPr>
          <w:lang w:val="en-US"/>
        </w:rPr>
      </w:pPr>
      <w:r w:rsidRPr="00362DCC">
        <w:rPr>
          <w:lang w:val="en-US"/>
        </w:rPr>
        <w:t xml:space="preserve">Adolan -&gt; </w:t>
      </w:r>
      <w:r>
        <w:t>Метадон</w:t>
      </w:r>
    </w:p>
    <w:p w:rsidR="00362DCC" w:rsidRPr="00362DCC" w:rsidRDefault="00362DCC" w:rsidP="00362DCC">
      <w:pPr>
        <w:pStyle w:val="ConsPlusNormal"/>
        <w:jc w:val="both"/>
        <w:rPr>
          <w:lang w:val="en-US"/>
        </w:rPr>
      </w:pPr>
      <w:r w:rsidRPr="00362DCC">
        <w:rPr>
          <w:lang w:val="en-US"/>
        </w:rPr>
        <w:t xml:space="preserve">Adolens -&gt; </w:t>
      </w:r>
      <w:r>
        <w:t>Петидин</w:t>
      </w:r>
    </w:p>
    <w:p w:rsidR="00362DCC" w:rsidRPr="00362DCC" w:rsidRDefault="00362DCC" w:rsidP="00362DCC">
      <w:pPr>
        <w:pStyle w:val="ConsPlusNormal"/>
        <w:jc w:val="both"/>
        <w:rPr>
          <w:lang w:val="en-US"/>
        </w:rPr>
      </w:pPr>
      <w:r w:rsidRPr="00362DCC">
        <w:rPr>
          <w:lang w:val="en-US"/>
        </w:rPr>
        <w:t xml:space="preserve">Adoluron CC -&gt; </w:t>
      </w:r>
      <w:r>
        <w:t>Кодеин</w:t>
      </w:r>
    </w:p>
    <w:p w:rsidR="00362DCC" w:rsidRPr="00362DCC" w:rsidRDefault="00362DCC" w:rsidP="00362DCC">
      <w:pPr>
        <w:pStyle w:val="ConsPlusNormal"/>
        <w:jc w:val="both"/>
        <w:rPr>
          <w:lang w:val="en-US"/>
        </w:rPr>
      </w:pPr>
      <w:r w:rsidRPr="00362DCC">
        <w:rPr>
          <w:lang w:val="en-US"/>
        </w:rPr>
        <w:t xml:space="preserve">Aestocin -&gt; </w:t>
      </w:r>
      <w:r>
        <w:t>Дименоксадол</w:t>
      </w:r>
    </w:p>
    <w:p w:rsidR="00362DCC" w:rsidRPr="00362DCC" w:rsidRDefault="00362DCC" w:rsidP="00362DCC">
      <w:pPr>
        <w:pStyle w:val="ConsPlusNormal"/>
        <w:jc w:val="both"/>
        <w:rPr>
          <w:lang w:val="en-US"/>
        </w:rPr>
      </w:pPr>
      <w:r w:rsidRPr="00362DCC">
        <w:rPr>
          <w:lang w:val="en-US"/>
        </w:rPr>
        <w:t xml:space="preserve">Afebralgo -&gt; </w:t>
      </w:r>
      <w:r>
        <w:t>Кодеин</w:t>
      </w:r>
    </w:p>
    <w:p w:rsidR="00362DCC" w:rsidRPr="00362DCC" w:rsidRDefault="00362DCC" w:rsidP="00362DCC">
      <w:pPr>
        <w:pStyle w:val="ConsPlusNormal"/>
        <w:jc w:val="both"/>
        <w:rPr>
          <w:lang w:val="en-US"/>
        </w:rPr>
      </w:pPr>
      <w:r w:rsidRPr="00362DCC">
        <w:rPr>
          <w:lang w:val="en-US"/>
        </w:rPr>
        <w:t xml:space="preserve">Afi(h)m, Afina, Afium, Afi(y)un, Afjon, Afyo(u)n -&gt; </w:t>
      </w:r>
      <w:r>
        <w:t>Опий</w:t>
      </w:r>
    </w:p>
    <w:p w:rsidR="00362DCC" w:rsidRPr="00362DCC" w:rsidRDefault="00362DCC" w:rsidP="00362DCC">
      <w:pPr>
        <w:pStyle w:val="ConsPlusNormal"/>
        <w:jc w:val="both"/>
        <w:rPr>
          <w:lang w:val="en-US"/>
        </w:rPr>
      </w:pPr>
      <w:r w:rsidRPr="00362DCC">
        <w:rPr>
          <w:lang w:val="en-US"/>
        </w:rPr>
        <w:t xml:space="preserve">Afluol -&gt; </w:t>
      </w:r>
      <w:r>
        <w:t>Метадон</w:t>
      </w:r>
    </w:p>
    <w:p w:rsidR="00362DCC" w:rsidRPr="00362DCC" w:rsidRDefault="00362DCC" w:rsidP="00362DCC">
      <w:pPr>
        <w:pStyle w:val="ConsPlusNormal"/>
        <w:jc w:val="both"/>
        <w:rPr>
          <w:lang w:val="en-US"/>
        </w:rPr>
      </w:pPr>
      <w:r w:rsidRPr="00362DCC">
        <w:rPr>
          <w:lang w:val="en-US"/>
        </w:rPr>
        <w:t xml:space="preserve">Aftsinum Veshiul -&gt; </w:t>
      </w:r>
      <w:r>
        <w:t>Кодеин</w:t>
      </w:r>
    </w:p>
    <w:p w:rsidR="00362DCC" w:rsidRPr="00362DCC" w:rsidRDefault="00362DCC" w:rsidP="00362DCC">
      <w:pPr>
        <w:pStyle w:val="ConsPlusNormal"/>
        <w:jc w:val="both"/>
        <w:rPr>
          <w:lang w:val="en-US"/>
        </w:rPr>
      </w:pPr>
      <w:r w:rsidRPr="00362DCC">
        <w:rPr>
          <w:lang w:val="en-US"/>
        </w:rPr>
        <w:t xml:space="preserve">AG Tussin -&gt; </w:t>
      </w:r>
      <w:r>
        <w:t>Гидрокодон</w:t>
      </w:r>
    </w:p>
    <w:p w:rsidR="00362DCC" w:rsidRPr="00362DCC" w:rsidRDefault="00362DCC" w:rsidP="00362DCC">
      <w:pPr>
        <w:pStyle w:val="ConsPlusNormal"/>
        <w:jc w:val="both"/>
        <w:rPr>
          <w:lang w:val="en-US"/>
        </w:rPr>
      </w:pPr>
      <w:r w:rsidRPr="00362DCC">
        <w:rPr>
          <w:b/>
          <w:lang w:val="en-US"/>
        </w:rPr>
        <w:t>_AH-7921_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Ahifen/Ahiphena -&gt; </w:t>
      </w:r>
      <w:r>
        <w:t>Опий</w:t>
      </w:r>
    </w:p>
    <w:p w:rsidR="00362DCC" w:rsidRPr="00362DCC" w:rsidRDefault="00362DCC" w:rsidP="00362DCC">
      <w:pPr>
        <w:pStyle w:val="ConsPlusNormal"/>
        <w:jc w:val="both"/>
        <w:rPr>
          <w:lang w:val="en-US"/>
        </w:rPr>
      </w:pPr>
      <w:r w:rsidRPr="00362DCC">
        <w:rPr>
          <w:lang w:val="en-US"/>
        </w:rPr>
        <w:t xml:space="preserve">Alc(i)o(d)id -&gt; </w:t>
      </w:r>
      <w:r>
        <w:t>Декстроморамид</w:t>
      </w:r>
    </w:p>
    <w:p w:rsidR="00362DCC" w:rsidRPr="00362DCC" w:rsidRDefault="00362DCC" w:rsidP="00362DCC">
      <w:pPr>
        <w:pStyle w:val="ConsPlusNormal"/>
        <w:jc w:val="both"/>
        <w:rPr>
          <w:lang w:val="en-US"/>
        </w:rPr>
      </w:pPr>
      <w:r w:rsidRPr="00362DCC">
        <w:rPr>
          <w:lang w:val="en-US"/>
        </w:rPr>
        <w:t xml:space="preserve">Alcopan, Alcoponum -&gt; </w:t>
      </w:r>
      <w:r>
        <w:t>Опий</w:t>
      </w:r>
    </w:p>
    <w:p w:rsidR="00362DCC" w:rsidRPr="00362DCC" w:rsidRDefault="00362DCC" w:rsidP="00362DCC">
      <w:pPr>
        <w:pStyle w:val="ConsPlusNormal"/>
        <w:jc w:val="both"/>
        <w:rPr>
          <w:lang w:val="en-US"/>
        </w:rPr>
      </w:pPr>
      <w:r w:rsidRPr="00362DCC">
        <w:rPr>
          <w:lang w:val="en-US"/>
        </w:rPr>
        <w:t xml:space="preserve">Aldolan -&gt; </w:t>
      </w:r>
      <w:r>
        <w:t>Петидин</w:t>
      </w:r>
    </w:p>
    <w:p w:rsidR="00362DCC" w:rsidRPr="00362DCC" w:rsidRDefault="00362DCC" w:rsidP="00362DCC">
      <w:pPr>
        <w:pStyle w:val="ConsPlusNormal"/>
        <w:jc w:val="both"/>
        <w:rPr>
          <w:lang w:val="en-US"/>
        </w:rPr>
      </w:pPr>
      <w:r w:rsidRPr="00362DCC">
        <w:rPr>
          <w:lang w:val="en-US"/>
        </w:rPr>
        <w:t xml:space="preserve">Aletor compositum -&gt; </w:t>
      </w:r>
      <w:r>
        <w:t>Кодеин</w:t>
      </w:r>
    </w:p>
    <w:p w:rsidR="00362DCC" w:rsidRPr="00362DCC" w:rsidRDefault="00362DCC" w:rsidP="00362DCC">
      <w:pPr>
        <w:pStyle w:val="ConsPlusNormal"/>
        <w:jc w:val="both"/>
        <w:rPr>
          <w:lang w:val="en-US"/>
        </w:rPr>
      </w:pPr>
      <w:r w:rsidRPr="00362DCC">
        <w:rPr>
          <w:lang w:val="en-US"/>
        </w:rPr>
        <w:t xml:space="preserve">Alfast -&gt; </w:t>
      </w:r>
      <w:r>
        <w:t>Альфентанил</w:t>
      </w:r>
    </w:p>
    <w:p w:rsidR="00362DCC" w:rsidRPr="00362DCC" w:rsidRDefault="00362DCC" w:rsidP="00362DCC">
      <w:pPr>
        <w:pStyle w:val="ConsPlusNormal"/>
        <w:jc w:val="both"/>
        <w:rPr>
          <w:lang w:val="en-US"/>
        </w:rPr>
      </w:pPr>
      <w:r w:rsidRPr="00362DCC">
        <w:rPr>
          <w:lang w:val="en-US"/>
        </w:rPr>
        <w:t xml:space="preserve">Alfenta -&gt; </w:t>
      </w:r>
      <w:r>
        <w:t>Альфентанил</w:t>
      </w:r>
    </w:p>
    <w:p w:rsidR="00362DCC" w:rsidRPr="00362DCC" w:rsidRDefault="00362DCC" w:rsidP="00362DCC">
      <w:pPr>
        <w:pStyle w:val="ConsPlusNormal"/>
        <w:jc w:val="both"/>
        <w:rPr>
          <w:lang w:val="en-US"/>
        </w:rPr>
      </w:pPr>
      <w:r w:rsidRPr="00362DCC">
        <w:rPr>
          <w:b/>
          <w:lang w:val="en-US"/>
        </w:rPr>
        <w:t>_Alfentanil (</w:t>
      </w:r>
      <w:r>
        <w:rPr>
          <w:b/>
        </w:rPr>
        <w:t>Альфентанил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Algafan/Algaphan -&gt; </w:t>
      </w:r>
      <w:r>
        <w:t>Декстропропоксифен</w:t>
      </w:r>
    </w:p>
    <w:p w:rsidR="00362DCC" w:rsidRPr="00362DCC" w:rsidRDefault="00362DCC" w:rsidP="00362DCC">
      <w:pPr>
        <w:pStyle w:val="ConsPlusNormal"/>
        <w:jc w:val="both"/>
        <w:rPr>
          <w:lang w:val="en-US"/>
        </w:rPr>
      </w:pPr>
      <w:r w:rsidRPr="00362DCC">
        <w:rPr>
          <w:lang w:val="en-US"/>
        </w:rPr>
        <w:t xml:space="preserve">Algantine -&gt; </w:t>
      </w:r>
      <w:r>
        <w:t>Петидин</w:t>
      </w:r>
    </w:p>
    <w:p w:rsidR="00362DCC" w:rsidRPr="00362DCC" w:rsidRDefault="00362DCC" w:rsidP="00362DCC">
      <w:pPr>
        <w:pStyle w:val="ConsPlusNormal"/>
        <w:jc w:val="both"/>
        <w:rPr>
          <w:lang w:val="en-US"/>
        </w:rPr>
      </w:pPr>
      <w:r w:rsidRPr="00362DCC">
        <w:rPr>
          <w:lang w:val="en-US"/>
        </w:rPr>
        <w:t xml:space="preserve">Algedol -&gt; </w:t>
      </w:r>
      <w:r>
        <w:t>Морфин</w:t>
      </w:r>
    </w:p>
    <w:p w:rsidR="00362DCC" w:rsidRPr="00362DCC" w:rsidRDefault="00362DCC" w:rsidP="00362DCC">
      <w:pPr>
        <w:pStyle w:val="ConsPlusNormal"/>
        <w:jc w:val="both"/>
        <w:rPr>
          <w:lang w:val="en-US"/>
        </w:rPr>
      </w:pPr>
      <w:r w:rsidRPr="00362DCC">
        <w:rPr>
          <w:lang w:val="en-US"/>
        </w:rPr>
        <w:t xml:space="preserve">Algeril -&gt; </w:t>
      </w:r>
      <w:r>
        <w:t>Пропирам</w:t>
      </w:r>
    </w:p>
    <w:p w:rsidR="00362DCC" w:rsidRPr="00362DCC" w:rsidRDefault="00362DCC" w:rsidP="00362DCC">
      <w:pPr>
        <w:pStyle w:val="ConsPlusNormal"/>
        <w:jc w:val="both"/>
        <w:rPr>
          <w:lang w:val="en-US"/>
        </w:rPr>
      </w:pPr>
      <w:r w:rsidRPr="00362DCC">
        <w:rPr>
          <w:lang w:val="en-US"/>
        </w:rPr>
        <w:t xml:space="preserve">Algiacton -&gt; </w:t>
      </w:r>
      <w:r>
        <w:t>Гидроморфон</w:t>
      </w:r>
    </w:p>
    <w:p w:rsidR="00362DCC" w:rsidRPr="00362DCC" w:rsidRDefault="00362DCC" w:rsidP="00362DCC">
      <w:pPr>
        <w:pStyle w:val="ConsPlusNormal"/>
        <w:jc w:val="both"/>
        <w:rPr>
          <w:lang w:val="en-US"/>
        </w:rPr>
      </w:pPr>
      <w:r w:rsidRPr="00362DCC">
        <w:rPr>
          <w:lang w:val="en-US"/>
        </w:rPr>
        <w:t xml:space="preserve">Algidol -&gt; </w:t>
      </w:r>
      <w:r>
        <w:t>Кодеин</w:t>
      </w:r>
    </w:p>
    <w:p w:rsidR="00362DCC" w:rsidRPr="00362DCC" w:rsidRDefault="00362DCC" w:rsidP="00362DCC">
      <w:pPr>
        <w:pStyle w:val="ConsPlusNormal"/>
        <w:jc w:val="both"/>
        <w:rPr>
          <w:lang w:val="en-US"/>
        </w:rPr>
      </w:pPr>
      <w:r w:rsidRPr="00362DCC">
        <w:rPr>
          <w:lang w:val="en-US"/>
        </w:rPr>
        <w:t xml:space="preserve">Algidon -&gt; </w:t>
      </w:r>
      <w:r>
        <w:t>Метадон</w:t>
      </w:r>
    </w:p>
    <w:p w:rsidR="00362DCC" w:rsidRPr="00362DCC" w:rsidRDefault="00362DCC" w:rsidP="00362DCC">
      <w:pPr>
        <w:pStyle w:val="ConsPlusNormal"/>
        <w:jc w:val="both"/>
        <w:rPr>
          <w:lang w:val="en-US"/>
        </w:rPr>
      </w:pPr>
      <w:r w:rsidRPr="00362DCC">
        <w:rPr>
          <w:lang w:val="en-US"/>
        </w:rPr>
        <w:t xml:space="preserve">Algiespas -&gt; </w:t>
      </w:r>
      <w:r>
        <w:t>Кодеин</w:t>
      </w:r>
    </w:p>
    <w:p w:rsidR="00362DCC" w:rsidRPr="00362DCC" w:rsidRDefault="00362DCC" w:rsidP="00362DCC">
      <w:pPr>
        <w:pStyle w:val="ConsPlusNormal"/>
        <w:jc w:val="both"/>
        <w:rPr>
          <w:lang w:val="en-US"/>
        </w:rPr>
      </w:pPr>
      <w:r w:rsidRPr="00362DCC">
        <w:rPr>
          <w:lang w:val="en-US"/>
        </w:rPr>
        <w:t xml:space="preserve">Algifene -&gt; </w:t>
      </w:r>
      <w:r>
        <w:t>Декстропропоксифен</w:t>
      </w:r>
    </w:p>
    <w:p w:rsidR="00362DCC" w:rsidRPr="00362DCC" w:rsidRDefault="00362DCC" w:rsidP="00362DCC">
      <w:pPr>
        <w:pStyle w:val="ConsPlusNormal"/>
        <w:jc w:val="both"/>
        <w:rPr>
          <w:lang w:val="en-US"/>
        </w:rPr>
      </w:pPr>
      <w:r w:rsidRPr="00362DCC">
        <w:rPr>
          <w:lang w:val="en-US"/>
        </w:rPr>
        <w:lastRenderedPageBreak/>
        <w:t xml:space="preserve">Algil(ise) -&gt; </w:t>
      </w:r>
      <w:r>
        <w:t>Петидин</w:t>
      </w:r>
    </w:p>
    <w:p w:rsidR="00362DCC" w:rsidRPr="00362DCC" w:rsidRDefault="00362DCC" w:rsidP="00362DCC">
      <w:pPr>
        <w:pStyle w:val="ConsPlusNormal"/>
        <w:jc w:val="both"/>
        <w:rPr>
          <w:lang w:val="en-US"/>
        </w:rPr>
      </w:pPr>
      <w:r w:rsidRPr="00362DCC">
        <w:rPr>
          <w:lang w:val="en-US"/>
        </w:rPr>
        <w:t xml:space="preserve">Algisedal -&gt; </w:t>
      </w:r>
      <w:r>
        <w:t>Кодеин</w:t>
      </w:r>
    </w:p>
    <w:p w:rsidR="00362DCC" w:rsidRPr="00362DCC" w:rsidRDefault="00362DCC" w:rsidP="00362DCC">
      <w:pPr>
        <w:pStyle w:val="ConsPlusNormal"/>
        <w:jc w:val="both"/>
        <w:rPr>
          <w:lang w:val="en-US"/>
        </w:rPr>
      </w:pPr>
      <w:r w:rsidRPr="00362DCC">
        <w:rPr>
          <w:lang w:val="en-US"/>
        </w:rPr>
        <w:t xml:space="preserve">Algispir -&gt; </w:t>
      </w:r>
      <w:r>
        <w:t>Кодеин</w:t>
      </w:r>
    </w:p>
    <w:p w:rsidR="00362DCC" w:rsidRPr="00362DCC" w:rsidRDefault="00362DCC" w:rsidP="00362DCC">
      <w:pPr>
        <w:pStyle w:val="ConsPlusNormal"/>
        <w:jc w:val="both"/>
        <w:rPr>
          <w:lang w:val="en-US"/>
        </w:rPr>
      </w:pPr>
      <w:r w:rsidRPr="00362DCC">
        <w:rPr>
          <w:lang w:val="en-US"/>
        </w:rPr>
        <w:t xml:space="preserve">Algiton -&gt; </w:t>
      </w:r>
      <w:r>
        <w:t>Метадон</w:t>
      </w:r>
    </w:p>
    <w:p w:rsidR="00362DCC" w:rsidRPr="00362DCC" w:rsidRDefault="00362DCC" w:rsidP="00362DCC">
      <w:pPr>
        <w:pStyle w:val="ConsPlusNormal"/>
        <w:jc w:val="both"/>
        <w:rPr>
          <w:lang w:val="en-US"/>
        </w:rPr>
      </w:pPr>
      <w:r w:rsidRPr="00362DCC">
        <w:rPr>
          <w:lang w:val="en-US"/>
        </w:rPr>
        <w:t xml:space="preserve">Algocratine -&gt; </w:t>
      </w:r>
      <w:r>
        <w:t>Кодеин</w:t>
      </w:r>
    </w:p>
    <w:p w:rsidR="00362DCC" w:rsidRPr="00362DCC" w:rsidRDefault="00362DCC" w:rsidP="00362DCC">
      <w:pPr>
        <w:pStyle w:val="ConsPlusNormal"/>
        <w:jc w:val="both"/>
        <w:rPr>
          <w:lang w:val="en-US"/>
        </w:rPr>
      </w:pPr>
      <w:r w:rsidRPr="00362DCC">
        <w:rPr>
          <w:lang w:val="en-US"/>
        </w:rPr>
        <w:t xml:space="preserve">Algodex -&gt; </w:t>
      </w:r>
      <w:r>
        <w:t>Декстропропоксифен</w:t>
      </w:r>
    </w:p>
    <w:p w:rsidR="00362DCC" w:rsidRPr="00362DCC" w:rsidRDefault="00362DCC" w:rsidP="00362DCC">
      <w:pPr>
        <w:pStyle w:val="ConsPlusNormal"/>
        <w:jc w:val="both"/>
        <w:rPr>
          <w:lang w:val="en-US"/>
        </w:rPr>
      </w:pPr>
      <w:r w:rsidRPr="00362DCC">
        <w:rPr>
          <w:lang w:val="en-US"/>
        </w:rPr>
        <w:t xml:space="preserve">Algolisin(a/e)/Algolysin(e) -&gt; </w:t>
      </w:r>
      <w:r>
        <w:t>Метадон</w:t>
      </w:r>
    </w:p>
    <w:p w:rsidR="00362DCC" w:rsidRPr="00362DCC" w:rsidRDefault="00362DCC" w:rsidP="00362DCC">
      <w:pPr>
        <w:pStyle w:val="ConsPlusNormal"/>
        <w:jc w:val="both"/>
        <w:rPr>
          <w:lang w:val="en-US"/>
        </w:rPr>
      </w:pPr>
      <w:r w:rsidRPr="00362DCC">
        <w:rPr>
          <w:lang w:val="en-US"/>
        </w:rPr>
        <w:t xml:space="preserve">Algolysin (Forte) (Teva) -&gt; </w:t>
      </w:r>
      <w:r>
        <w:t>Декстропропоксифен</w:t>
      </w:r>
    </w:p>
    <w:p w:rsidR="00362DCC" w:rsidRPr="00362DCC" w:rsidRDefault="00362DCC" w:rsidP="00362DCC">
      <w:pPr>
        <w:pStyle w:val="ConsPlusNormal"/>
        <w:jc w:val="both"/>
        <w:rPr>
          <w:lang w:val="en-US"/>
        </w:rPr>
      </w:pPr>
      <w:r w:rsidRPr="00362DCC">
        <w:rPr>
          <w:lang w:val="en-US"/>
        </w:rPr>
        <w:t xml:space="preserve">Algopan -&gt; </w:t>
      </w:r>
      <w:r>
        <w:t>Опий</w:t>
      </w:r>
    </w:p>
    <w:p w:rsidR="00362DCC" w:rsidRPr="00362DCC" w:rsidRDefault="00362DCC" w:rsidP="00362DCC">
      <w:pPr>
        <w:pStyle w:val="ConsPlusNormal"/>
        <w:jc w:val="both"/>
        <w:rPr>
          <w:lang w:val="en-US"/>
        </w:rPr>
      </w:pPr>
      <w:r w:rsidRPr="00362DCC">
        <w:rPr>
          <w:lang w:val="en-US"/>
        </w:rPr>
        <w:t xml:space="preserve">Algophene -&gt; </w:t>
      </w:r>
      <w:r>
        <w:t>Декстропропоксифен</w:t>
      </w:r>
    </w:p>
    <w:p w:rsidR="00362DCC" w:rsidRPr="00362DCC" w:rsidRDefault="00362DCC" w:rsidP="00362DCC">
      <w:pPr>
        <w:pStyle w:val="ConsPlusNormal"/>
        <w:jc w:val="both"/>
        <w:rPr>
          <w:lang w:val="en-US"/>
        </w:rPr>
      </w:pPr>
      <w:r w:rsidRPr="00362DCC">
        <w:rPr>
          <w:lang w:val="en-US"/>
        </w:rPr>
        <w:t xml:space="preserve">Algophon -&gt; </w:t>
      </w:r>
      <w:r>
        <w:t>Опий</w:t>
      </w:r>
    </w:p>
    <w:p w:rsidR="00362DCC" w:rsidRPr="00362DCC" w:rsidRDefault="00362DCC" w:rsidP="00362DCC">
      <w:pPr>
        <w:pStyle w:val="ConsPlusNormal"/>
        <w:jc w:val="both"/>
        <w:rPr>
          <w:lang w:val="en-US"/>
        </w:rPr>
      </w:pPr>
      <w:r w:rsidRPr="00362DCC">
        <w:rPr>
          <w:lang w:val="en-US"/>
        </w:rPr>
        <w:t xml:space="preserve">Algo-Prolixan -&gt; </w:t>
      </w:r>
      <w:r>
        <w:t>Декстропропоксифен</w:t>
      </w:r>
    </w:p>
    <w:p w:rsidR="00362DCC" w:rsidRPr="00362DCC" w:rsidRDefault="00362DCC" w:rsidP="00362DCC">
      <w:pPr>
        <w:pStyle w:val="ConsPlusNormal"/>
        <w:jc w:val="both"/>
        <w:rPr>
          <w:lang w:val="en-US"/>
        </w:rPr>
      </w:pPr>
      <w:r w:rsidRPr="00362DCC">
        <w:rPr>
          <w:lang w:val="en-US"/>
        </w:rPr>
        <w:t xml:space="preserve">Algosyn -&gt; </w:t>
      </w:r>
      <w:r>
        <w:t>Метадон</w:t>
      </w:r>
    </w:p>
    <w:p w:rsidR="00362DCC" w:rsidRPr="00362DCC" w:rsidRDefault="00362DCC" w:rsidP="00362DCC">
      <w:pPr>
        <w:pStyle w:val="ConsPlusNormal"/>
        <w:jc w:val="both"/>
        <w:rPr>
          <w:lang w:val="en-US"/>
        </w:rPr>
      </w:pPr>
      <w:r w:rsidRPr="00362DCC">
        <w:rPr>
          <w:lang w:val="en-US"/>
        </w:rPr>
        <w:t xml:space="preserve">Algovetan -&gt; </w:t>
      </w:r>
      <w:r>
        <w:t>Метадон</w:t>
      </w:r>
    </w:p>
    <w:p w:rsidR="00362DCC" w:rsidRPr="00362DCC" w:rsidRDefault="00362DCC" w:rsidP="00362DCC">
      <w:pPr>
        <w:pStyle w:val="ConsPlusNormal"/>
        <w:jc w:val="both"/>
        <w:rPr>
          <w:lang w:val="en-US"/>
        </w:rPr>
      </w:pPr>
      <w:r w:rsidRPr="00362DCC">
        <w:rPr>
          <w:lang w:val="en-US"/>
        </w:rPr>
        <w:t xml:space="preserve">Algoxal(e) -&gt; </w:t>
      </w:r>
      <w:r>
        <w:t>Метадон</w:t>
      </w:r>
    </w:p>
    <w:p w:rsidR="00362DCC" w:rsidRPr="00362DCC" w:rsidRDefault="00362DCC" w:rsidP="00362DCC">
      <w:pPr>
        <w:pStyle w:val="ConsPlusNormal"/>
        <w:jc w:val="both"/>
        <w:rPr>
          <w:lang w:val="en-US"/>
        </w:rPr>
      </w:pPr>
      <w:r w:rsidRPr="00362DCC">
        <w:rPr>
          <w:lang w:val="en-US"/>
        </w:rPr>
        <w:t xml:space="preserve">Alguidon -&gt; </w:t>
      </w:r>
      <w:r>
        <w:t>Метадон</w:t>
      </w:r>
    </w:p>
    <w:p w:rsidR="00362DCC" w:rsidRPr="00362DCC" w:rsidRDefault="00362DCC" w:rsidP="00362DCC">
      <w:pPr>
        <w:pStyle w:val="ConsPlusNormal"/>
        <w:jc w:val="both"/>
        <w:rPr>
          <w:lang w:val="en-US"/>
        </w:rPr>
      </w:pPr>
      <w:r w:rsidRPr="00362DCC">
        <w:rPr>
          <w:lang w:val="en-US"/>
        </w:rPr>
        <w:t xml:space="preserve">Alguil -&gt; </w:t>
      </w:r>
      <w:r>
        <w:t>Петидин</w:t>
      </w:r>
    </w:p>
    <w:p w:rsidR="00362DCC" w:rsidRPr="00362DCC" w:rsidRDefault="00362DCC" w:rsidP="00362DCC">
      <w:pPr>
        <w:pStyle w:val="ConsPlusNormal"/>
        <w:jc w:val="both"/>
        <w:rPr>
          <w:lang w:val="en-US"/>
        </w:rPr>
      </w:pPr>
      <w:r w:rsidRPr="00362DCC">
        <w:rPr>
          <w:lang w:val="en-US"/>
        </w:rPr>
        <w:t xml:space="preserve">Alidine -&gt; </w:t>
      </w:r>
      <w:r>
        <w:t>Анилеридин</w:t>
      </w:r>
    </w:p>
    <w:p w:rsidR="00362DCC" w:rsidRPr="00362DCC" w:rsidRDefault="00362DCC" w:rsidP="00362DCC">
      <w:pPr>
        <w:pStyle w:val="ConsPlusNormal"/>
        <w:jc w:val="both"/>
        <w:rPr>
          <w:lang w:val="en-US"/>
        </w:rPr>
      </w:pPr>
      <w:r w:rsidRPr="00362DCC">
        <w:rPr>
          <w:lang w:val="en-US"/>
        </w:rPr>
        <w:t xml:space="preserve">Allaudan -&gt; </w:t>
      </w:r>
      <w:r>
        <w:t>Опий</w:t>
      </w:r>
    </w:p>
    <w:p w:rsidR="00362DCC" w:rsidRPr="00362DCC" w:rsidRDefault="00362DCC" w:rsidP="00362DCC">
      <w:pPr>
        <w:pStyle w:val="ConsPlusNormal"/>
        <w:jc w:val="both"/>
        <w:rPr>
          <w:lang w:val="en-US"/>
        </w:rPr>
      </w:pPr>
      <w:r w:rsidRPr="00362DCC">
        <w:rPr>
          <w:lang w:val="en-US"/>
        </w:rPr>
        <w:t xml:space="preserve">Allay -&gt; </w:t>
      </w:r>
      <w:r>
        <w:t>Гидрокодон</w:t>
      </w:r>
    </w:p>
    <w:p w:rsidR="00362DCC" w:rsidRPr="00362DCC" w:rsidRDefault="00362DCC" w:rsidP="00362DCC">
      <w:pPr>
        <w:pStyle w:val="ConsPlusNormal"/>
        <w:jc w:val="both"/>
        <w:rPr>
          <w:lang w:val="en-US"/>
        </w:rPr>
      </w:pPr>
      <w:r w:rsidRPr="00362DCC">
        <w:rPr>
          <w:lang w:val="en-US"/>
        </w:rPr>
        <w:t xml:space="preserve">Allerfrim -&gt; </w:t>
      </w:r>
      <w:r>
        <w:t>Кодеин</w:t>
      </w:r>
    </w:p>
    <w:p w:rsidR="00362DCC" w:rsidRPr="00362DCC" w:rsidRDefault="00362DCC" w:rsidP="00362DCC">
      <w:pPr>
        <w:pStyle w:val="ConsPlusNormal"/>
        <w:jc w:val="both"/>
        <w:rPr>
          <w:lang w:val="en-US"/>
        </w:rPr>
      </w:pPr>
      <w:r w:rsidRPr="00362DCC">
        <w:rPr>
          <w:b/>
          <w:lang w:val="en-US"/>
        </w:rPr>
        <w:t>_Allylprodine (</w:t>
      </w:r>
      <w:r>
        <w:rPr>
          <w:b/>
        </w:rPr>
        <w:t>Аллилпродин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Alodan -&gt; </w:t>
      </w:r>
      <w:r>
        <w:t>Петидин</w:t>
      </w:r>
    </w:p>
    <w:p w:rsidR="00362DCC" w:rsidRPr="00362DCC" w:rsidRDefault="00362DCC" w:rsidP="00362DCC">
      <w:pPr>
        <w:pStyle w:val="ConsPlusNormal"/>
        <w:jc w:val="both"/>
        <w:rPr>
          <w:lang w:val="en-US"/>
        </w:rPr>
      </w:pPr>
      <w:r w:rsidRPr="00362DCC">
        <w:rPr>
          <w:lang w:val="en-US"/>
        </w:rPr>
        <w:t xml:space="preserve">Alopon -&gt; </w:t>
      </w:r>
      <w:r>
        <w:t>Опий</w:t>
      </w:r>
    </w:p>
    <w:p w:rsidR="00362DCC" w:rsidRPr="00362DCC" w:rsidRDefault="00362DCC" w:rsidP="00362DCC">
      <w:pPr>
        <w:pStyle w:val="ConsPlusNormal"/>
        <w:jc w:val="both"/>
        <w:rPr>
          <w:lang w:val="en-US"/>
        </w:rPr>
      </w:pPr>
      <w:r w:rsidRPr="00362DCC">
        <w:rPr>
          <w:lang w:val="en-US"/>
        </w:rPr>
        <w:t xml:space="preserve">Alor -&gt; </w:t>
      </w:r>
      <w:r>
        <w:t>Гидрокодон</w:t>
      </w:r>
    </w:p>
    <w:p w:rsidR="00362DCC" w:rsidRPr="00362DCC" w:rsidRDefault="00362DCC" w:rsidP="00362DCC">
      <w:pPr>
        <w:pStyle w:val="ConsPlusNormal"/>
        <w:jc w:val="both"/>
        <w:rPr>
          <w:lang w:val="en-US"/>
        </w:rPr>
      </w:pPr>
      <w:r w:rsidRPr="00362DCC">
        <w:rPr>
          <w:lang w:val="en-US"/>
        </w:rPr>
        <w:t xml:space="preserve">Alperidine -&gt; </w:t>
      </w:r>
      <w:r>
        <w:t>Аллилпродин</w:t>
      </w:r>
    </w:p>
    <w:p w:rsidR="00362DCC" w:rsidRPr="00362DCC" w:rsidRDefault="00362DCC" w:rsidP="00362DCC">
      <w:pPr>
        <w:pStyle w:val="ConsPlusNormal"/>
        <w:jc w:val="both"/>
        <w:rPr>
          <w:lang w:val="en-US"/>
        </w:rPr>
      </w:pPr>
      <w:r w:rsidRPr="00362DCC">
        <w:rPr>
          <w:b/>
          <w:lang w:val="en-US"/>
        </w:rPr>
        <w:t>_Alphacetylmethadol_ (</w:t>
      </w:r>
      <w:r>
        <w:rPr>
          <w:b/>
        </w:rPr>
        <w:t>Альфацетилметадол</w:t>
      </w:r>
      <w:r w:rsidRPr="00362DCC">
        <w:rPr>
          <w:b/>
          <w:lang w:val="en-US"/>
        </w:rPr>
        <w:t>)</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_Alphameprodine_ (</w:t>
      </w:r>
      <w:r>
        <w:rPr>
          <w:b/>
        </w:rPr>
        <w:t>Альфамепродин</w:t>
      </w:r>
      <w:r w:rsidRPr="00362DCC">
        <w:rPr>
          <w:b/>
          <w:lang w:val="en-US"/>
        </w:rPr>
        <w:t>)</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_Alphamethadol_ (</w:t>
      </w:r>
      <w:r>
        <w:rPr>
          <w:b/>
        </w:rPr>
        <w:t>Альфаметадол</w:t>
      </w:r>
      <w:r w:rsidRPr="00362DCC">
        <w:rPr>
          <w:b/>
          <w:lang w:val="en-US"/>
        </w:rPr>
        <w:t>)</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w:t>
      </w:r>
      <w:r w:rsidRPr="00362DCC">
        <w:rPr>
          <w:b/>
          <w:i/>
          <w:lang w:val="en-US"/>
        </w:rPr>
        <w:t>Alpha</w:t>
      </w:r>
      <w:r w:rsidRPr="00362DCC">
        <w:rPr>
          <w:b/>
          <w:lang w:val="en-US"/>
        </w:rPr>
        <w:t>-methylfentanyl_ (</w:t>
      </w:r>
      <w:r>
        <w:rPr>
          <w:b/>
          <w:i/>
        </w:rPr>
        <w:t>Альфа</w:t>
      </w:r>
      <w:r w:rsidRPr="00362DCC">
        <w:rPr>
          <w:b/>
          <w:lang w:val="en-US"/>
        </w:rPr>
        <w:t>-</w:t>
      </w:r>
      <w:r>
        <w:rPr>
          <w:b/>
        </w:rPr>
        <w:t>метилфентанил</w:t>
      </w:r>
      <w:r w:rsidRPr="00362DCC">
        <w:rPr>
          <w:b/>
          <w:lang w:val="en-US"/>
        </w:rPr>
        <w:t>)</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b/>
          <w:lang w:val="en-US"/>
        </w:rPr>
        <w:t>_</w:t>
      </w:r>
      <w:r w:rsidRPr="00362DCC">
        <w:rPr>
          <w:b/>
          <w:i/>
          <w:lang w:val="en-US"/>
        </w:rPr>
        <w:t>Alpha</w:t>
      </w:r>
      <w:r w:rsidRPr="00362DCC">
        <w:rPr>
          <w:b/>
          <w:lang w:val="en-US"/>
        </w:rPr>
        <w:t>-methylthiofentanyl_ (</w:t>
      </w:r>
      <w:r>
        <w:rPr>
          <w:b/>
          <w:i/>
        </w:rPr>
        <w:t>Альфа</w:t>
      </w:r>
      <w:r w:rsidRPr="00362DCC">
        <w:rPr>
          <w:b/>
          <w:lang w:val="en-US"/>
        </w:rPr>
        <w:t>-</w:t>
      </w:r>
      <w:r>
        <w:rPr>
          <w:b/>
        </w:rPr>
        <w:t>метилтиофентанил</w:t>
      </w:r>
      <w:r w:rsidRPr="00362DCC">
        <w:rPr>
          <w:b/>
          <w:lang w:val="en-US"/>
        </w:rPr>
        <w:t>)</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Alphamin -&gt; </w:t>
      </w:r>
      <w:r>
        <w:t>Альфаметадол</w:t>
      </w:r>
    </w:p>
    <w:p w:rsidR="00362DCC" w:rsidRPr="00362DCC" w:rsidRDefault="00362DCC" w:rsidP="00362DCC">
      <w:pPr>
        <w:pStyle w:val="ConsPlusNormal"/>
        <w:jc w:val="both"/>
        <w:rPr>
          <w:lang w:val="en-US"/>
        </w:rPr>
      </w:pPr>
      <w:r w:rsidRPr="00362DCC">
        <w:rPr>
          <w:b/>
          <w:lang w:val="en-US"/>
        </w:rPr>
        <w:t>_Alphaprodine_ (</w:t>
      </w:r>
      <w:r>
        <w:rPr>
          <w:b/>
        </w:rPr>
        <w:t>Альфапродин</w:t>
      </w:r>
      <w:r w:rsidRPr="00362DCC">
        <w:rPr>
          <w:b/>
          <w:lang w:val="en-US"/>
        </w:rPr>
        <w:t>)</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Alt(hr)ose -&gt; </w:t>
      </w:r>
      <w:r>
        <w:t>Метадон</w:t>
      </w:r>
    </w:p>
    <w:p w:rsidR="00362DCC" w:rsidRPr="00362DCC" w:rsidRDefault="00362DCC" w:rsidP="00362DCC">
      <w:pPr>
        <w:pStyle w:val="ConsPlusNormal"/>
        <w:jc w:val="both"/>
        <w:rPr>
          <w:lang w:val="en-US"/>
        </w:rPr>
      </w:pPr>
      <w:r w:rsidRPr="00362DCC">
        <w:rPr>
          <w:lang w:val="en-US"/>
        </w:rPr>
        <w:t xml:space="preserve">Alvodine -&gt; </w:t>
      </w:r>
      <w:r>
        <w:t>Пиминодин</w:t>
      </w:r>
    </w:p>
    <w:p w:rsidR="00362DCC" w:rsidRPr="00362DCC" w:rsidRDefault="00362DCC" w:rsidP="00362DCC">
      <w:pPr>
        <w:pStyle w:val="ConsPlusNormal"/>
        <w:jc w:val="both"/>
        <w:rPr>
          <w:lang w:val="en-US"/>
        </w:rPr>
      </w:pPr>
      <w:r w:rsidRPr="00362DCC">
        <w:rPr>
          <w:lang w:val="en-US"/>
        </w:rPr>
        <w:t xml:space="preserve">Amacodone -&gt; </w:t>
      </w:r>
      <w:r>
        <w:t>Гидрокодон</w:t>
      </w:r>
    </w:p>
    <w:p w:rsidR="00362DCC" w:rsidRPr="00362DCC" w:rsidRDefault="00362DCC" w:rsidP="00362DCC">
      <w:pPr>
        <w:pStyle w:val="ConsPlusNormal"/>
        <w:jc w:val="both"/>
        <w:rPr>
          <w:lang w:val="en-US"/>
        </w:rPr>
      </w:pPr>
      <w:r w:rsidRPr="00362DCC">
        <w:rPr>
          <w:lang w:val="en-US"/>
        </w:rPr>
        <w:t xml:space="preserve">Amaphen -&gt; </w:t>
      </w:r>
      <w:r>
        <w:t>Кодеин</w:t>
      </w:r>
    </w:p>
    <w:p w:rsidR="00362DCC" w:rsidRPr="00362DCC" w:rsidRDefault="00362DCC" w:rsidP="00362DCC">
      <w:pPr>
        <w:pStyle w:val="ConsPlusNormal"/>
        <w:jc w:val="both"/>
        <w:rPr>
          <w:lang w:val="en-US"/>
        </w:rPr>
      </w:pPr>
      <w:r w:rsidRPr="00362DCC">
        <w:rPr>
          <w:lang w:val="en-US"/>
        </w:rPr>
        <w:t xml:space="preserve">Ambenyl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Ambi -&gt; </w:t>
      </w:r>
      <w:r>
        <w:t>Гидрокодон</w:t>
      </w:r>
    </w:p>
    <w:p w:rsidR="00362DCC" w:rsidRPr="00362DCC" w:rsidRDefault="00362DCC" w:rsidP="00362DCC">
      <w:pPr>
        <w:pStyle w:val="ConsPlusNormal"/>
        <w:jc w:val="both"/>
        <w:rPr>
          <w:lang w:val="en-US"/>
        </w:rPr>
      </w:pPr>
      <w:r w:rsidRPr="00362DCC">
        <w:rPr>
          <w:lang w:val="en-US"/>
        </w:rPr>
        <w:t xml:space="preserve">Amgenal -&gt; </w:t>
      </w:r>
      <w:r>
        <w:t>Кодеин</w:t>
      </w:r>
    </w:p>
    <w:p w:rsidR="00362DCC" w:rsidRPr="00362DCC" w:rsidRDefault="00362DCC" w:rsidP="00362DCC">
      <w:pPr>
        <w:pStyle w:val="ConsPlusNormal"/>
        <w:jc w:val="both"/>
        <w:rPr>
          <w:lang w:val="en-US"/>
        </w:rPr>
      </w:pPr>
      <w:r w:rsidRPr="00362DCC">
        <w:rPr>
          <w:lang w:val="en-US"/>
        </w:rPr>
        <w:t xml:space="preserve">Amidalgon -&gt; </w:t>
      </w:r>
      <w:r>
        <w:t>Диоксафетил</w:t>
      </w:r>
      <w:r w:rsidRPr="00362DCC">
        <w:rPr>
          <w:lang w:val="en-US"/>
        </w:rPr>
        <w:t xml:space="preserve"> </w:t>
      </w:r>
      <w:r>
        <w:t>бутират</w:t>
      </w:r>
    </w:p>
    <w:p w:rsidR="00362DCC" w:rsidRPr="00362DCC" w:rsidRDefault="00362DCC" w:rsidP="00362DCC">
      <w:pPr>
        <w:pStyle w:val="ConsPlusNormal"/>
        <w:jc w:val="both"/>
        <w:rPr>
          <w:lang w:val="en-US"/>
        </w:rPr>
      </w:pPr>
      <w:r w:rsidRPr="00362DCC">
        <w:rPr>
          <w:lang w:val="en-US"/>
        </w:rPr>
        <w:t xml:space="preserve">Amidiaz -&gt; </w:t>
      </w:r>
      <w:r>
        <w:t>Морфин</w:t>
      </w:r>
    </w:p>
    <w:p w:rsidR="00362DCC" w:rsidRPr="00362DCC" w:rsidRDefault="00362DCC" w:rsidP="00362DCC">
      <w:pPr>
        <w:pStyle w:val="ConsPlusNormal"/>
        <w:jc w:val="both"/>
        <w:rPr>
          <w:lang w:val="en-US"/>
        </w:rPr>
      </w:pPr>
      <w:r w:rsidRPr="00362DCC">
        <w:rPr>
          <w:lang w:val="en-US"/>
        </w:rPr>
        <w:lastRenderedPageBreak/>
        <w:t xml:space="preserve">Amidol -&gt; </w:t>
      </w:r>
      <w:r>
        <w:t>Димефептанол</w:t>
      </w:r>
    </w:p>
    <w:p w:rsidR="00362DCC" w:rsidRPr="00362DCC" w:rsidRDefault="00362DCC" w:rsidP="00362DCC">
      <w:pPr>
        <w:pStyle w:val="ConsPlusNormal"/>
        <w:jc w:val="both"/>
        <w:rPr>
          <w:lang w:val="en-US"/>
        </w:rPr>
      </w:pPr>
      <w:r w:rsidRPr="00362DCC">
        <w:rPr>
          <w:lang w:val="en-US"/>
        </w:rPr>
        <w:t xml:space="preserve">Amidon(a/e) -&gt; </w:t>
      </w:r>
      <w:r>
        <w:t>Метадон</w:t>
      </w:r>
    </w:p>
    <w:p w:rsidR="00362DCC" w:rsidRPr="00362DCC" w:rsidRDefault="00362DCC" w:rsidP="00362DCC">
      <w:pPr>
        <w:pStyle w:val="ConsPlusNormal"/>
        <w:jc w:val="both"/>
        <w:rPr>
          <w:lang w:val="en-US"/>
        </w:rPr>
      </w:pPr>
      <w:r w:rsidRPr="00362DCC">
        <w:rPr>
          <w:lang w:val="en-US"/>
        </w:rPr>
        <w:t xml:space="preserve">Amidosan -&gt; </w:t>
      </w:r>
      <w:r>
        <w:t>Метадон</w:t>
      </w:r>
    </w:p>
    <w:p w:rsidR="00362DCC" w:rsidRPr="00362DCC" w:rsidRDefault="00362DCC" w:rsidP="00362DCC">
      <w:pPr>
        <w:pStyle w:val="ConsPlusNormal"/>
        <w:jc w:val="both"/>
        <w:rPr>
          <w:lang w:val="en-US"/>
        </w:rPr>
      </w:pPr>
      <w:r w:rsidRPr="00362DCC">
        <w:rPr>
          <w:lang w:val="en-US"/>
        </w:rPr>
        <w:t xml:space="preserve">Aminobutene/o -&gt; </w:t>
      </w:r>
      <w:r>
        <w:t>Диметилтиамбутен</w:t>
      </w:r>
    </w:p>
    <w:p w:rsidR="00362DCC" w:rsidRPr="00362DCC" w:rsidRDefault="00362DCC" w:rsidP="00362DCC">
      <w:pPr>
        <w:pStyle w:val="ConsPlusNormal"/>
        <w:jc w:val="both"/>
        <w:rPr>
          <w:lang w:val="en-US"/>
        </w:rPr>
      </w:pPr>
      <w:r w:rsidRPr="00362DCC">
        <w:rPr>
          <w:lang w:val="en-US"/>
        </w:rPr>
        <w:t xml:space="preserve">Amiorel -&gt; </w:t>
      </w:r>
      <w:r>
        <w:t>Кодеин</w:t>
      </w:r>
    </w:p>
    <w:p w:rsidR="00362DCC" w:rsidRPr="00362DCC" w:rsidRDefault="00362DCC" w:rsidP="00362DCC">
      <w:pPr>
        <w:pStyle w:val="ConsPlusNormal"/>
        <w:jc w:val="both"/>
        <w:rPr>
          <w:lang w:val="en-US"/>
        </w:rPr>
      </w:pPr>
      <w:r w:rsidRPr="00362DCC">
        <w:rPr>
          <w:lang w:val="en-US"/>
        </w:rPr>
        <w:t xml:space="preserve">Amogel -&gt; </w:t>
      </w:r>
      <w:r>
        <w:t>Опий</w:t>
      </w:r>
    </w:p>
    <w:p w:rsidR="00362DCC" w:rsidRPr="00362DCC" w:rsidRDefault="00362DCC" w:rsidP="00362DCC">
      <w:pPr>
        <w:pStyle w:val="ConsPlusNormal"/>
        <w:jc w:val="both"/>
        <w:rPr>
          <w:lang w:val="en-US"/>
        </w:rPr>
      </w:pPr>
      <w:r w:rsidRPr="00362DCC">
        <w:rPr>
          <w:lang w:val="en-US"/>
        </w:rPr>
        <w:t xml:space="preserve">Amphion -&gt; </w:t>
      </w:r>
      <w:r>
        <w:t>Опий</w:t>
      </w:r>
    </w:p>
    <w:p w:rsidR="00362DCC" w:rsidRPr="00362DCC" w:rsidRDefault="00362DCC" w:rsidP="00362DCC">
      <w:pPr>
        <w:pStyle w:val="ConsPlusNormal"/>
        <w:jc w:val="both"/>
        <w:rPr>
          <w:lang w:val="en-US"/>
        </w:rPr>
      </w:pPr>
      <w:r w:rsidRPr="00362DCC">
        <w:rPr>
          <w:lang w:val="en-US"/>
        </w:rPr>
        <w:t xml:space="preserve">Amphosedal -&gt; </w:t>
      </w:r>
      <w:r>
        <w:t>Петидин</w:t>
      </w:r>
    </w:p>
    <w:p w:rsidR="00362DCC" w:rsidRPr="00362DCC" w:rsidRDefault="00362DCC" w:rsidP="00362DCC">
      <w:pPr>
        <w:pStyle w:val="ConsPlusNormal"/>
        <w:jc w:val="both"/>
        <w:rPr>
          <w:lang w:val="en-US"/>
        </w:rPr>
      </w:pPr>
      <w:r w:rsidRPr="00362DCC">
        <w:rPr>
          <w:lang w:val="en-US"/>
        </w:rPr>
        <w:t xml:space="preserve">Amtussin -&gt; </w:t>
      </w:r>
      <w:r>
        <w:t>Гидрокодон</w:t>
      </w:r>
    </w:p>
    <w:p w:rsidR="00362DCC" w:rsidRPr="00362DCC" w:rsidRDefault="00362DCC" w:rsidP="00362DCC">
      <w:pPr>
        <w:pStyle w:val="ConsPlusNormal"/>
        <w:jc w:val="both"/>
        <w:rPr>
          <w:lang w:val="en-US"/>
        </w:rPr>
      </w:pPr>
      <w:r w:rsidRPr="00362DCC">
        <w:rPr>
          <w:lang w:val="en-US"/>
        </w:rPr>
        <w:t xml:space="preserve">Ana(l)morp -&gt; </w:t>
      </w:r>
      <w:r>
        <w:t>Морфин</w:t>
      </w:r>
    </w:p>
    <w:p w:rsidR="00362DCC" w:rsidRPr="00362DCC" w:rsidRDefault="00362DCC" w:rsidP="00362DCC">
      <w:pPr>
        <w:pStyle w:val="ConsPlusNormal"/>
        <w:jc w:val="both"/>
        <w:rPr>
          <w:lang w:val="en-US"/>
        </w:rPr>
      </w:pPr>
      <w:r w:rsidRPr="00362DCC">
        <w:rPr>
          <w:lang w:val="en-US"/>
        </w:rPr>
        <w:t xml:space="preserve">Anacin -&gt; </w:t>
      </w:r>
      <w:r>
        <w:t>Кодеин</w:t>
      </w:r>
    </w:p>
    <w:p w:rsidR="00362DCC" w:rsidRPr="00362DCC" w:rsidRDefault="00362DCC" w:rsidP="00362DCC">
      <w:pPr>
        <w:pStyle w:val="ConsPlusNormal"/>
        <w:jc w:val="both"/>
        <w:rPr>
          <w:lang w:val="en-US"/>
        </w:rPr>
      </w:pPr>
      <w:r w:rsidRPr="00362DCC">
        <w:rPr>
          <w:lang w:val="en-US"/>
        </w:rPr>
        <w:t xml:space="preserve">Anadol -&gt; </w:t>
      </w:r>
      <w:r>
        <w:t>Альфапродин</w:t>
      </w:r>
    </w:p>
    <w:p w:rsidR="00362DCC" w:rsidRPr="00362DCC" w:rsidRDefault="00362DCC" w:rsidP="00362DCC">
      <w:pPr>
        <w:pStyle w:val="ConsPlusNormal"/>
        <w:jc w:val="both"/>
        <w:rPr>
          <w:lang w:val="en-US"/>
        </w:rPr>
      </w:pPr>
      <w:r w:rsidRPr="00362DCC">
        <w:rPr>
          <w:lang w:val="en-US"/>
        </w:rPr>
        <w:t xml:space="preserve">Anafebrul/Anafebryl -&gt; </w:t>
      </w:r>
      <w:r>
        <w:t>Фолькодин</w:t>
      </w:r>
    </w:p>
    <w:p w:rsidR="00362DCC" w:rsidRPr="00362DCC" w:rsidRDefault="00362DCC" w:rsidP="00362DCC">
      <w:pPr>
        <w:pStyle w:val="ConsPlusNormal"/>
        <w:jc w:val="both"/>
        <w:rPr>
          <w:lang w:val="en-US"/>
        </w:rPr>
      </w:pPr>
      <w:r w:rsidRPr="00362DCC">
        <w:rPr>
          <w:lang w:val="en-US"/>
        </w:rPr>
        <w:t xml:space="preserve">Anakod -&gt; </w:t>
      </w:r>
      <w:r>
        <w:t>Кодеин</w:t>
      </w:r>
    </w:p>
    <w:p w:rsidR="00362DCC" w:rsidRPr="00362DCC" w:rsidRDefault="00362DCC" w:rsidP="00362DCC">
      <w:pPr>
        <w:pStyle w:val="ConsPlusNormal"/>
        <w:jc w:val="both"/>
        <w:rPr>
          <w:lang w:val="en-US"/>
        </w:rPr>
      </w:pPr>
      <w:r w:rsidRPr="00362DCC">
        <w:rPr>
          <w:lang w:val="en-US"/>
        </w:rPr>
        <w:t xml:space="preserve">Analfin -&gt; </w:t>
      </w:r>
      <w:r>
        <w:t>Морфин</w:t>
      </w:r>
    </w:p>
    <w:p w:rsidR="00362DCC" w:rsidRPr="00362DCC" w:rsidRDefault="00362DCC" w:rsidP="00362DCC">
      <w:pPr>
        <w:pStyle w:val="ConsPlusNormal"/>
        <w:jc w:val="both"/>
        <w:rPr>
          <w:lang w:val="en-US"/>
        </w:rPr>
      </w:pPr>
      <w:r w:rsidRPr="00362DCC">
        <w:rPr>
          <w:lang w:val="en-US"/>
        </w:rPr>
        <w:t xml:space="preserve">Analgilasa -&gt; </w:t>
      </w:r>
      <w:r>
        <w:t>Кодеин</w:t>
      </w:r>
    </w:p>
    <w:p w:rsidR="00362DCC" w:rsidRPr="00362DCC" w:rsidRDefault="00362DCC" w:rsidP="00362DCC">
      <w:pPr>
        <w:pStyle w:val="ConsPlusNormal"/>
        <w:jc w:val="both"/>
        <w:rPr>
          <w:lang w:val="en-US"/>
        </w:rPr>
      </w:pPr>
      <w:r w:rsidRPr="00362DCC">
        <w:rPr>
          <w:lang w:val="en-US"/>
        </w:rPr>
        <w:t xml:space="preserve">Analgol -&gt; </w:t>
      </w:r>
      <w:r>
        <w:t>Кодеин</w:t>
      </w:r>
    </w:p>
    <w:p w:rsidR="00362DCC" w:rsidRPr="00362DCC" w:rsidRDefault="00362DCC" w:rsidP="00362DCC">
      <w:pPr>
        <w:pStyle w:val="ConsPlusNormal"/>
        <w:jc w:val="both"/>
        <w:rPr>
          <w:lang w:val="en-US"/>
        </w:rPr>
      </w:pPr>
      <w:r w:rsidRPr="00362DCC">
        <w:rPr>
          <w:lang w:val="en-US"/>
        </w:rPr>
        <w:t xml:space="preserve">Analgplus -&gt; </w:t>
      </w:r>
      <w:r>
        <w:t>Кодеин</w:t>
      </w:r>
    </w:p>
    <w:p w:rsidR="00362DCC" w:rsidRPr="00362DCC" w:rsidRDefault="00362DCC" w:rsidP="00362DCC">
      <w:pPr>
        <w:pStyle w:val="ConsPlusNormal"/>
        <w:jc w:val="both"/>
        <w:rPr>
          <w:lang w:val="en-US"/>
        </w:rPr>
      </w:pPr>
      <w:r w:rsidRPr="00362DCC">
        <w:rPr>
          <w:lang w:val="en-US"/>
        </w:rPr>
        <w:t xml:space="preserve">Anaplex HD -&gt; </w:t>
      </w:r>
      <w:r>
        <w:t>Гидрокодон</w:t>
      </w:r>
    </w:p>
    <w:p w:rsidR="00362DCC" w:rsidRPr="00362DCC" w:rsidRDefault="00362DCC" w:rsidP="00362DCC">
      <w:pPr>
        <w:pStyle w:val="ConsPlusNormal"/>
        <w:jc w:val="both"/>
        <w:rPr>
          <w:lang w:val="en-US"/>
        </w:rPr>
      </w:pPr>
      <w:r w:rsidRPr="00362DCC">
        <w:rPr>
          <w:lang w:val="en-US"/>
        </w:rPr>
        <w:t xml:space="preserve">Ancasal -&gt; </w:t>
      </w:r>
      <w:r>
        <w:t>Кодеин</w:t>
      </w:r>
    </w:p>
    <w:p w:rsidR="00362DCC" w:rsidRPr="00362DCC" w:rsidRDefault="00362DCC" w:rsidP="00362DCC">
      <w:pPr>
        <w:pStyle w:val="ConsPlusNormal"/>
        <w:jc w:val="both"/>
        <w:rPr>
          <w:lang w:val="en-US"/>
        </w:rPr>
      </w:pPr>
      <w:r w:rsidRPr="00362DCC">
        <w:rPr>
          <w:lang w:val="en-US"/>
        </w:rPr>
        <w:t xml:space="preserve">Andolor -&gt; </w:t>
      </w:r>
      <w:r>
        <w:t>Тилидин</w:t>
      </w:r>
    </w:p>
    <w:p w:rsidR="00362DCC" w:rsidRPr="00362DCC" w:rsidRDefault="00362DCC" w:rsidP="00362DCC">
      <w:pPr>
        <w:pStyle w:val="ConsPlusNormal"/>
        <w:jc w:val="both"/>
        <w:rPr>
          <w:lang w:val="en-US"/>
        </w:rPr>
      </w:pPr>
      <w:r w:rsidRPr="00362DCC">
        <w:rPr>
          <w:lang w:val="en-US"/>
        </w:rPr>
        <w:t xml:space="preserve">Anexsia -&gt; </w:t>
      </w:r>
      <w:r>
        <w:t>Гидрокодон</w:t>
      </w:r>
    </w:p>
    <w:p w:rsidR="00362DCC" w:rsidRPr="00362DCC" w:rsidRDefault="00362DCC" w:rsidP="00362DCC">
      <w:pPr>
        <w:pStyle w:val="ConsPlusNormal"/>
        <w:jc w:val="both"/>
        <w:rPr>
          <w:lang w:val="en-US"/>
        </w:rPr>
      </w:pPr>
      <w:r w:rsidRPr="00362DCC">
        <w:rPr>
          <w:b/>
          <w:lang w:val="en-US"/>
        </w:rPr>
        <w:t>_Anileridine (</w:t>
      </w:r>
      <w:r>
        <w:rPr>
          <w:b/>
        </w:rPr>
        <w:t>Анилеридин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Anilerine -&gt; </w:t>
      </w:r>
      <w:r>
        <w:t>Анилеридин</w:t>
      </w:r>
    </w:p>
    <w:p w:rsidR="00362DCC" w:rsidRPr="00362DCC" w:rsidRDefault="00362DCC" w:rsidP="00362DCC">
      <w:pPr>
        <w:pStyle w:val="ConsPlusNormal"/>
        <w:jc w:val="both"/>
        <w:rPr>
          <w:lang w:val="en-US"/>
        </w:rPr>
      </w:pPr>
      <w:r w:rsidRPr="00362DCC">
        <w:rPr>
          <w:lang w:val="en-US"/>
        </w:rPr>
        <w:t xml:space="preserve">Anodynos DHC -&gt; </w:t>
      </w:r>
      <w:r>
        <w:t>Гидрокодон</w:t>
      </w:r>
    </w:p>
    <w:p w:rsidR="00362DCC" w:rsidRPr="00362DCC" w:rsidRDefault="00362DCC" w:rsidP="00362DCC">
      <w:pPr>
        <w:pStyle w:val="ConsPlusNormal"/>
        <w:jc w:val="both"/>
        <w:rPr>
          <w:lang w:val="en-US"/>
        </w:rPr>
      </w:pPr>
      <w:r w:rsidRPr="00362DCC">
        <w:rPr>
          <w:lang w:val="en-US"/>
        </w:rPr>
        <w:t xml:space="preserve">Anolor DH5 -&gt; </w:t>
      </w:r>
      <w:r>
        <w:t>Гидрокодон</w:t>
      </w:r>
    </w:p>
    <w:p w:rsidR="00362DCC" w:rsidRPr="00362DCC" w:rsidRDefault="00362DCC" w:rsidP="00362DCC">
      <w:pPr>
        <w:pStyle w:val="ConsPlusNormal"/>
        <w:jc w:val="both"/>
        <w:rPr>
          <w:lang w:val="en-US"/>
        </w:rPr>
      </w:pPr>
      <w:r w:rsidRPr="00362DCC">
        <w:rPr>
          <w:lang w:val="en-US"/>
        </w:rPr>
        <w:t xml:space="preserve">Anopridine -&gt; </w:t>
      </w:r>
      <w:r>
        <w:t>Пиминодин</w:t>
      </w:r>
    </w:p>
    <w:p w:rsidR="00362DCC" w:rsidRPr="00362DCC" w:rsidRDefault="00362DCC" w:rsidP="00362DCC">
      <w:pPr>
        <w:pStyle w:val="ConsPlusNormal"/>
        <w:jc w:val="both"/>
        <w:rPr>
          <w:lang w:val="en-US"/>
        </w:rPr>
      </w:pPr>
      <w:r w:rsidRPr="00362DCC">
        <w:rPr>
          <w:lang w:val="en-US"/>
        </w:rPr>
        <w:t xml:space="preserve">Antalgin -&gt; </w:t>
      </w:r>
      <w:r>
        <w:t>Рацеморфан</w:t>
      </w:r>
    </w:p>
    <w:p w:rsidR="00362DCC" w:rsidRPr="00362DCC" w:rsidRDefault="00362DCC" w:rsidP="00362DCC">
      <w:pPr>
        <w:pStyle w:val="ConsPlusNormal"/>
        <w:jc w:val="both"/>
        <w:rPr>
          <w:lang w:val="en-US"/>
        </w:rPr>
      </w:pPr>
      <w:r w:rsidRPr="00362DCC">
        <w:rPr>
          <w:lang w:val="en-US"/>
        </w:rPr>
        <w:t xml:space="preserve">Antalvic -&gt; </w:t>
      </w:r>
      <w:r>
        <w:t>Декстропропоксифен</w:t>
      </w:r>
    </w:p>
    <w:p w:rsidR="00362DCC" w:rsidRPr="00362DCC" w:rsidRDefault="00362DCC" w:rsidP="00362DCC">
      <w:pPr>
        <w:pStyle w:val="ConsPlusNormal"/>
        <w:jc w:val="both"/>
        <w:rPr>
          <w:lang w:val="en-US"/>
        </w:rPr>
      </w:pPr>
      <w:r w:rsidRPr="00362DCC">
        <w:rPr>
          <w:lang w:val="en-US"/>
        </w:rPr>
        <w:t xml:space="preserve">Antid(u)ol -&gt; </w:t>
      </w:r>
      <w:r>
        <w:t>Петидин</w:t>
      </w:r>
    </w:p>
    <w:p w:rsidR="00362DCC" w:rsidRPr="00362DCC" w:rsidRDefault="00362DCC" w:rsidP="00362DCC">
      <w:pPr>
        <w:pStyle w:val="ConsPlusNormal"/>
        <w:jc w:val="both"/>
        <w:rPr>
          <w:lang w:val="en-US"/>
        </w:rPr>
      </w:pPr>
      <w:r w:rsidRPr="00362DCC">
        <w:rPr>
          <w:lang w:val="en-US"/>
        </w:rPr>
        <w:t xml:space="preserve">Antiflu -&gt; </w:t>
      </w:r>
      <w:r>
        <w:t>Кодеин</w:t>
      </w:r>
    </w:p>
    <w:p w:rsidR="00362DCC" w:rsidRPr="00362DCC" w:rsidRDefault="00362DCC" w:rsidP="00362DCC">
      <w:pPr>
        <w:pStyle w:val="ConsPlusNormal"/>
        <w:jc w:val="both"/>
        <w:rPr>
          <w:lang w:val="en-US"/>
        </w:rPr>
      </w:pPr>
      <w:r w:rsidRPr="00362DCC">
        <w:rPr>
          <w:lang w:val="en-US"/>
        </w:rPr>
        <w:t xml:space="preserve">Anti-Gripe -&gt; </w:t>
      </w:r>
      <w:r>
        <w:t>Кодеин</w:t>
      </w:r>
    </w:p>
    <w:p w:rsidR="00362DCC" w:rsidRPr="00362DCC" w:rsidRDefault="00362DCC" w:rsidP="00362DCC">
      <w:pPr>
        <w:pStyle w:val="ConsPlusNormal"/>
        <w:jc w:val="both"/>
        <w:rPr>
          <w:lang w:val="en-US"/>
        </w:rPr>
      </w:pPr>
      <w:r w:rsidRPr="00362DCC">
        <w:rPr>
          <w:lang w:val="en-US"/>
        </w:rPr>
        <w:t xml:space="preserve">Antigrippine (C, Midy) -&gt; </w:t>
      </w:r>
      <w:r>
        <w:t>Кодеин</w:t>
      </w:r>
    </w:p>
    <w:p w:rsidR="00362DCC" w:rsidRPr="00362DCC" w:rsidRDefault="00362DCC" w:rsidP="00362DCC">
      <w:pPr>
        <w:pStyle w:val="ConsPlusNormal"/>
        <w:jc w:val="both"/>
        <w:rPr>
          <w:lang w:val="en-US"/>
        </w:rPr>
      </w:pPr>
      <w:r w:rsidRPr="00362DCC">
        <w:rPr>
          <w:lang w:val="en-US"/>
        </w:rPr>
        <w:t xml:space="preserve">Antipyn (forte) -&gt; </w:t>
      </w:r>
      <w:r>
        <w:t>Кодеин</w:t>
      </w:r>
    </w:p>
    <w:p w:rsidR="00362DCC" w:rsidRPr="00362DCC" w:rsidRDefault="00362DCC" w:rsidP="00362DCC">
      <w:pPr>
        <w:pStyle w:val="ConsPlusNormal"/>
        <w:jc w:val="both"/>
        <w:rPr>
          <w:lang w:val="en-US"/>
        </w:rPr>
      </w:pPr>
      <w:r w:rsidRPr="00362DCC">
        <w:rPr>
          <w:lang w:val="en-US"/>
        </w:rPr>
        <w:t xml:space="preserve">Antispasmin(e) -&gt; </w:t>
      </w:r>
      <w:r>
        <w:t>Петидин</w:t>
      </w:r>
    </w:p>
    <w:p w:rsidR="00362DCC" w:rsidRPr="00362DCC" w:rsidRDefault="00362DCC" w:rsidP="00362DCC">
      <w:pPr>
        <w:pStyle w:val="ConsPlusNormal"/>
        <w:jc w:val="both"/>
        <w:rPr>
          <w:lang w:val="en-US"/>
        </w:rPr>
      </w:pPr>
      <w:r w:rsidRPr="00362DCC">
        <w:rPr>
          <w:lang w:val="en-US"/>
        </w:rPr>
        <w:t xml:space="preserve">Antituss(ivum) -&gt; </w:t>
      </w:r>
      <w:r>
        <w:t>Петидин</w:t>
      </w:r>
    </w:p>
    <w:p w:rsidR="00362DCC" w:rsidRPr="00362DCC" w:rsidRDefault="00362DCC" w:rsidP="00362DCC">
      <w:pPr>
        <w:pStyle w:val="ConsPlusNormal"/>
        <w:jc w:val="both"/>
        <w:rPr>
          <w:lang w:val="en-US"/>
        </w:rPr>
      </w:pPr>
      <w:r w:rsidRPr="00362DCC">
        <w:rPr>
          <w:lang w:val="en-US"/>
        </w:rPr>
        <w:t xml:space="preserve">Antitussivum Burger -&gt; </w:t>
      </w:r>
      <w:r>
        <w:t>Кодеин</w:t>
      </w:r>
      <w:r w:rsidRPr="00362DCC">
        <w:rPr>
          <w:lang w:val="en-US"/>
        </w:rPr>
        <w:t>/</w:t>
      </w:r>
      <w:r>
        <w:t>Дигидрокодеин</w:t>
      </w:r>
    </w:p>
    <w:p w:rsidR="00362DCC" w:rsidRPr="00362DCC" w:rsidRDefault="00362DCC" w:rsidP="00362DCC">
      <w:pPr>
        <w:pStyle w:val="ConsPlusNormal"/>
        <w:jc w:val="both"/>
        <w:rPr>
          <w:lang w:val="en-US"/>
        </w:rPr>
      </w:pPr>
      <w:r w:rsidRPr="00362DCC">
        <w:rPr>
          <w:lang w:val="en-US"/>
        </w:rPr>
        <w:t xml:space="preserve">Antoin -&gt; </w:t>
      </w:r>
      <w:r>
        <w:t>Кодеин</w:t>
      </w:r>
    </w:p>
    <w:p w:rsidR="00362DCC" w:rsidRPr="00362DCC" w:rsidRDefault="00362DCC" w:rsidP="00362DCC">
      <w:pPr>
        <w:pStyle w:val="ConsPlusNormal"/>
        <w:jc w:val="both"/>
        <w:rPr>
          <w:lang w:val="en-US"/>
        </w:rPr>
      </w:pPr>
      <w:r w:rsidRPr="00362DCC">
        <w:rPr>
          <w:lang w:val="en-US"/>
        </w:rPr>
        <w:t xml:space="preserve">Antussan codein -&gt; </w:t>
      </w:r>
      <w:r>
        <w:t>Кодеин</w:t>
      </w:r>
    </w:p>
    <w:p w:rsidR="00362DCC" w:rsidRPr="00362DCC" w:rsidRDefault="00362DCC" w:rsidP="00362DCC">
      <w:pPr>
        <w:pStyle w:val="ConsPlusNormal"/>
        <w:jc w:val="both"/>
        <w:rPr>
          <w:lang w:val="en-US"/>
        </w:rPr>
      </w:pPr>
      <w:r w:rsidRPr="00362DCC">
        <w:rPr>
          <w:lang w:val="en-US"/>
        </w:rPr>
        <w:t xml:space="preserve">APA -&gt; </w:t>
      </w:r>
      <w:r>
        <w:t>Декстропропоксифен</w:t>
      </w:r>
    </w:p>
    <w:p w:rsidR="00362DCC" w:rsidRPr="00362DCC" w:rsidRDefault="00362DCC" w:rsidP="00362DCC">
      <w:pPr>
        <w:pStyle w:val="ConsPlusNormal"/>
        <w:jc w:val="both"/>
        <w:rPr>
          <w:lang w:val="en-US"/>
        </w:rPr>
      </w:pPr>
      <w:r w:rsidRPr="00362DCC">
        <w:rPr>
          <w:lang w:val="en-US"/>
        </w:rPr>
        <w:t xml:space="preserve">APC -&gt; </w:t>
      </w:r>
      <w:r>
        <w:t>Кодеин</w:t>
      </w:r>
    </w:p>
    <w:p w:rsidR="00362DCC" w:rsidRPr="00362DCC" w:rsidRDefault="00362DCC" w:rsidP="00362DCC">
      <w:pPr>
        <w:pStyle w:val="ConsPlusNormal"/>
        <w:jc w:val="both"/>
        <w:rPr>
          <w:lang w:val="en-US"/>
        </w:rPr>
      </w:pPr>
      <w:r w:rsidRPr="00362DCC">
        <w:rPr>
          <w:lang w:val="en-US"/>
        </w:rPr>
        <w:t xml:space="preserve">Apex -&gt; </w:t>
      </w:r>
      <w:r>
        <w:t>Кодеин</w:t>
      </w:r>
    </w:p>
    <w:p w:rsidR="00362DCC" w:rsidRPr="00362DCC" w:rsidRDefault="00362DCC" w:rsidP="00362DCC">
      <w:pPr>
        <w:pStyle w:val="ConsPlusNormal"/>
        <w:jc w:val="both"/>
        <w:rPr>
          <w:lang w:val="en-US"/>
        </w:rPr>
      </w:pPr>
      <w:r w:rsidRPr="00362DCC">
        <w:rPr>
          <w:lang w:val="en-US"/>
        </w:rPr>
        <w:lastRenderedPageBreak/>
        <w:t xml:space="preserve">Aphim, Aphin(a/e) -&gt; </w:t>
      </w:r>
      <w:r>
        <w:t>Опий</w:t>
      </w:r>
    </w:p>
    <w:p w:rsidR="00362DCC" w:rsidRPr="00362DCC" w:rsidRDefault="00362DCC" w:rsidP="00362DCC">
      <w:pPr>
        <w:pStyle w:val="ConsPlusNormal"/>
        <w:jc w:val="both"/>
        <w:rPr>
          <w:lang w:val="en-US"/>
        </w:rPr>
      </w:pPr>
      <w:r w:rsidRPr="00362DCC">
        <w:rPr>
          <w:lang w:val="en-US"/>
        </w:rPr>
        <w:t xml:space="preserve">Apiretal codeina -&gt; </w:t>
      </w:r>
      <w:r>
        <w:t>Кодеин</w:t>
      </w:r>
    </w:p>
    <w:p w:rsidR="00362DCC" w:rsidRPr="00362DCC" w:rsidRDefault="00362DCC" w:rsidP="00362DCC">
      <w:pPr>
        <w:pStyle w:val="ConsPlusNormal"/>
        <w:jc w:val="both"/>
        <w:rPr>
          <w:lang w:val="en-US"/>
        </w:rPr>
      </w:pPr>
      <w:r w:rsidRPr="00362DCC">
        <w:rPr>
          <w:lang w:val="en-US"/>
        </w:rPr>
        <w:t xml:space="preserve">Apodol -&gt; </w:t>
      </w:r>
      <w:r>
        <w:t>Анилеридин</w:t>
      </w:r>
    </w:p>
    <w:p w:rsidR="00362DCC" w:rsidRPr="00362DCC" w:rsidRDefault="00362DCC" w:rsidP="00362DCC">
      <w:pPr>
        <w:pStyle w:val="ConsPlusNormal"/>
        <w:jc w:val="both"/>
        <w:rPr>
          <w:lang w:val="en-US"/>
        </w:rPr>
      </w:pPr>
      <w:r w:rsidRPr="00362DCC">
        <w:rPr>
          <w:lang w:val="en-US"/>
        </w:rPr>
        <w:t xml:space="preserve">Apolo Morfina -&gt; </w:t>
      </w:r>
      <w:r>
        <w:t>Морфин</w:t>
      </w:r>
    </w:p>
    <w:p w:rsidR="00362DCC" w:rsidRPr="00362DCC" w:rsidRDefault="00362DCC" w:rsidP="00362DCC">
      <w:pPr>
        <w:pStyle w:val="ConsPlusNormal"/>
        <w:jc w:val="both"/>
        <w:rPr>
          <w:lang w:val="en-US"/>
        </w:rPr>
      </w:pPr>
      <w:r w:rsidRPr="00362DCC">
        <w:rPr>
          <w:lang w:val="en-US"/>
        </w:rPr>
        <w:t xml:space="preserve">Aporex -&gt; </w:t>
      </w:r>
      <w:r>
        <w:t>Декстропропоксифен</w:t>
      </w:r>
    </w:p>
    <w:p w:rsidR="00362DCC" w:rsidRPr="00362DCC" w:rsidRDefault="00362DCC" w:rsidP="00362DCC">
      <w:pPr>
        <w:pStyle w:val="ConsPlusNormal"/>
        <w:jc w:val="both"/>
        <w:rPr>
          <w:lang w:val="en-US"/>
        </w:rPr>
      </w:pPr>
      <w:r w:rsidRPr="00362DCC">
        <w:rPr>
          <w:lang w:val="en-US"/>
        </w:rPr>
        <w:t xml:space="preserve">Appo -&gt; </w:t>
      </w:r>
      <w:r>
        <w:t>Опий</w:t>
      </w:r>
    </w:p>
    <w:p w:rsidR="00362DCC" w:rsidRPr="00362DCC" w:rsidRDefault="00362DCC" w:rsidP="00362DCC">
      <w:pPr>
        <w:pStyle w:val="ConsPlusNormal"/>
        <w:jc w:val="both"/>
        <w:rPr>
          <w:lang w:val="en-US"/>
        </w:rPr>
      </w:pPr>
      <w:r w:rsidRPr="00362DCC">
        <w:rPr>
          <w:lang w:val="en-US"/>
        </w:rPr>
        <w:t xml:space="preserve">Aprodine codeine -&gt; </w:t>
      </w:r>
      <w:r>
        <w:t>Кодеин</w:t>
      </w:r>
    </w:p>
    <w:p w:rsidR="00362DCC" w:rsidRPr="00362DCC" w:rsidRDefault="00362DCC" w:rsidP="00362DCC">
      <w:pPr>
        <w:pStyle w:val="ConsPlusNormal"/>
        <w:jc w:val="both"/>
        <w:rPr>
          <w:lang w:val="en-US"/>
        </w:rPr>
      </w:pPr>
      <w:r w:rsidRPr="00362DCC">
        <w:rPr>
          <w:lang w:val="en-US"/>
        </w:rPr>
        <w:t xml:space="preserve">Arcana expectorant/Linctus -&gt; </w:t>
      </w:r>
      <w:r>
        <w:t>Кодеин</w:t>
      </w:r>
    </w:p>
    <w:p w:rsidR="00362DCC" w:rsidRPr="00362DCC" w:rsidRDefault="00362DCC" w:rsidP="00362DCC">
      <w:pPr>
        <w:pStyle w:val="ConsPlusNormal"/>
        <w:jc w:val="both"/>
        <w:rPr>
          <w:lang w:val="en-US"/>
        </w:rPr>
      </w:pPr>
      <w:r w:rsidRPr="00362DCC">
        <w:rPr>
          <w:lang w:val="en-US"/>
        </w:rPr>
        <w:t xml:space="preserve">Arcanagesic -&gt; </w:t>
      </w:r>
      <w:r>
        <w:t>Кодеин</w:t>
      </w:r>
    </w:p>
    <w:p w:rsidR="00362DCC" w:rsidRPr="00362DCC" w:rsidRDefault="00362DCC" w:rsidP="00362DCC">
      <w:pPr>
        <w:pStyle w:val="ConsPlusNormal"/>
        <w:jc w:val="both"/>
        <w:rPr>
          <w:lang w:val="en-US"/>
        </w:rPr>
      </w:pPr>
      <w:r w:rsidRPr="00362DCC">
        <w:rPr>
          <w:lang w:val="en-US"/>
        </w:rPr>
        <w:t xml:space="preserve">Arcedol -&gt; </w:t>
      </w:r>
      <w:r>
        <w:t>Кодеин</w:t>
      </w:r>
    </w:p>
    <w:p w:rsidR="00362DCC" w:rsidRPr="00362DCC" w:rsidRDefault="00362DCC" w:rsidP="00362DCC">
      <w:pPr>
        <w:pStyle w:val="ConsPlusNormal"/>
        <w:jc w:val="both"/>
        <w:rPr>
          <w:lang w:val="en-US"/>
        </w:rPr>
      </w:pPr>
      <w:r w:rsidRPr="00362DCC">
        <w:rPr>
          <w:lang w:val="en-US"/>
        </w:rPr>
        <w:t xml:space="preserve">Ardicat -&gt; </w:t>
      </w:r>
      <w:r>
        <w:t>Фентанил</w:t>
      </w:r>
    </w:p>
    <w:p w:rsidR="00362DCC" w:rsidRPr="00362DCC" w:rsidRDefault="00362DCC" w:rsidP="00362DCC">
      <w:pPr>
        <w:pStyle w:val="ConsPlusNormal"/>
        <w:jc w:val="both"/>
        <w:rPr>
          <w:lang w:val="en-US"/>
        </w:rPr>
      </w:pPr>
      <w:r w:rsidRPr="00362DCC">
        <w:rPr>
          <w:lang w:val="en-US"/>
        </w:rPr>
        <w:t xml:space="preserve">Ardinex -&gt; </w:t>
      </w:r>
      <w:r>
        <w:t>Кодеин</w:t>
      </w:r>
    </w:p>
    <w:p w:rsidR="00362DCC" w:rsidRPr="00362DCC" w:rsidRDefault="00362DCC" w:rsidP="00362DCC">
      <w:pPr>
        <w:pStyle w:val="ConsPlusNormal"/>
        <w:jc w:val="both"/>
        <w:rPr>
          <w:lang w:val="en-US"/>
        </w:rPr>
      </w:pPr>
      <w:r w:rsidRPr="00362DCC">
        <w:rPr>
          <w:lang w:val="en-US"/>
        </w:rPr>
        <w:t xml:space="preserve">Aristopon -&gt; </w:t>
      </w:r>
      <w:r>
        <w:t>Опий</w:t>
      </w:r>
    </w:p>
    <w:p w:rsidR="00362DCC" w:rsidRPr="00362DCC" w:rsidRDefault="00362DCC" w:rsidP="00362DCC">
      <w:pPr>
        <w:pStyle w:val="ConsPlusNormal"/>
        <w:jc w:val="both"/>
        <w:rPr>
          <w:lang w:val="en-US"/>
        </w:rPr>
      </w:pPr>
      <w:r w:rsidRPr="00362DCC">
        <w:rPr>
          <w:lang w:val="en-US"/>
        </w:rPr>
        <w:t xml:space="preserve">Arkodin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Aromarona, -e -&gt; </w:t>
      </w:r>
      <w:r>
        <w:t>Леворфанол</w:t>
      </w:r>
    </w:p>
    <w:p w:rsidR="00362DCC" w:rsidRPr="00362DCC" w:rsidRDefault="00362DCC" w:rsidP="00362DCC">
      <w:pPr>
        <w:pStyle w:val="ConsPlusNormal"/>
        <w:jc w:val="both"/>
        <w:rPr>
          <w:lang w:val="en-US"/>
        </w:rPr>
      </w:pPr>
      <w:r w:rsidRPr="00362DCC">
        <w:rPr>
          <w:lang w:val="en-US"/>
        </w:rPr>
        <w:t xml:space="preserve">Artifene (N) -&gt; </w:t>
      </w:r>
      <w:r>
        <w:t>Декстропропоксифен</w:t>
      </w:r>
    </w:p>
    <w:p w:rsidR="00362DCC" w:rsidRPr="00362DCC" w:rsidRDefault="00362DCC" w:rsidP="00362DCC">
      <w:pPr>
        <w:pStyle w:val="ConsPlusNormal"/>
        <w:jc w:val="both"/>
        <w:rPr>
          <w:lang w:val="en-US"/>
        </w:rPr>
      </w:pPr>
      <w:r w:rsidRPr="00362DCC">
        <w:rPr>
          <w:lang w:val="en-US"/>
        </w:rPr>
        <w:t xml:space="preserve">Asalen Linctus -&gt; </w:t>
      </w:r>
      <w:r>
        <w:t>Кодеин</w:t>
      </w:r>
    </w:p>
    <w:p w:rsidR="00362DCC" w:rsidRPr="00362DCC" w:rsidRDefault="00362DCC" w:rsidP="00362DCC">
      <w:pPr>
        <w:pStyle w:val="ConsPlusNormal"/>
        <w:jc w:val="both"/>
        <w:rPr>
          <w:lang w:val="en-US"/>
        </w:rPr>
      </w:pPr>
      <w:r w:rsidRPr="00362DCC">
        <w:rPr>
          <w:lang w:val="en-US"/>
        </w:rPr>
        <w:t xml:space="preserve">Ascomp cod. -&gt; </w:t>
      </w:r>
      <w:r>
        <w:t>Кодеин</w:t>
      </w:r>
    </w:p>
    <w:p w:rsidR="00362DCC" w:rsidRPr="00362DCC" w:rsidRDefault="00362DCC" w:rsidP="00362DCC">
      <w:pPr>
        <w:pStyle w:val="ConsPlusNormal"/>
        <w:jc w:val="both"/>
        <w:rPr>
          <w:lang w:val="en-US"/>
        </w:rPr>
      </w:pPr>
      <w:r w:rsidRPr="00362DCC">
        <w:rPr>
          <w:lang w:val="en-US"/>
        </w:rPr>
        <w:t xml:space="preserve">Asekod -&gt; </w:t>
      </w:r>
      <w:r>
        <w:t>Кодеин</w:t>
      </w:r>
    </w:p>
    <w:p w:rsidR="00362DCC" w:rsidRPr="00362DCC" w:rsidRDefault="00362DCC" w:rsidP="00362DCC">
      <w:pPr>
        <w:pStyle w:val="ConsPlusNormal"/>
        <w:jc w:val="both"/>
        <w:rPr>
          <w:lang w:val="en-US"/>
        </w:rPr>
      </w:pPr>
      <w:r w:rsidRPr="00362DCC">
        <w:rPr>
          <w:lang w:val="en-US"/>
        </w:rPr>
        <w:t xml:space="preserve">Aseptobron Unicap -&gt; </w:t>
      </w:r>
      <w:r>
        <w:t>Гидрокодон</w:t>
      </w:r>
    </w:p>
    <w:p w:rsidR="00362DCC" w:rsidRPr="00362DCC" w:rsidRDefault="00362DCC" w:rsidP="00362DCC">
      <w:pPr>
        <w:pStyle w:val="ConsPlusNormal"/>
        <w:jc w:val="both"/>
        <w:rPr>
          <w:lang w:val="en-US"/>
        </w:rPr>
      </w:pPr>
      <w:r w:rsidRPr="00362DCC">
        <w:rPr>
          <w:lang w:val="en-US"/>
        </w:rPr>
        <w:t xml:space="preserve">Aseptone -&gt; </w:t>
      </w:r>
      <w:r>
        <w:t>Метадон</w:t>
      </w:r>
    </w:p>
    <w:p w:rsidR="00362DCC" w:rsidRPr="00362DCC" w:rsidRDefault="00362DCC" w:rsidP="00362DCC">
      <w:pPr>
        <w:pStyle w:val="ConsPlusNormal"/>
        <w:jc w:val="both"/>
        <w:rPr>
          <w:lang w:val="en-US"/>
        </w:rPr>
      </w:pPr>
      <w:r w:rsidRPr="00362DCC">
        <w:rPr>
          <w:lang w:val="en-US"/>
        </w:rPr>
        <w:t xml:space="preserve">Asmalina -&gt; </w:t>
      </w:r>
      <w:r>
        <w:t>Петидин</w:t>
      </w:r>
    </w:p>
    <w:p w:rsidR="00362DCC" w:rsidRPr="00362DCC" w:rsidRDefault="00362DCC" w:rsidP="00362DCC">
      <w:pPr>
        <w:pStyle w:val="ConsPlusNormal"/>
        <w:jc w:val="both"/>
        <w:rPr>
          <w:lang w:val="en-US"/>
        </w:rPr>
      </w:pPr>
      <w:r w:rsidRPr="00362DCC">
        <w:rPr>
          <w:lang w:val="en-US"/>
        </w:rPr>
        <w:t xml:space="preserve">Asodal -&gt; </w:t>
      </w:r>
      <w:r>
        <w:t>Кодеин</w:t>
      </w:r>
    </w:p>
    <w:p w:rsidR="00362DCC" w:rsidRPr="00362DCC" w:rsidRDefault="00362DCC" w:rsidP="00362DCC">
      <w:pPr>
        <w:pStyle w:val="ConsPlusNormal"/>
        <w:jc w:val="both"/>
        <w:rPr>
          <w:lang w:val="en-US"/>
        </w:rPr>
      </w:pPr>
      <w:r w:rsidRPr="00362DCC">
        <w:rPr>
          <w:lang w:val="en-US"/>
        </w:rPr>
        <w:t xml:space="preserve">Aspalgin -&gt; </w:t>
      </w:r>
      <w:r>
        <w:t>Кодеин</w:t>
      </w:r>
    </w:p>
    <w:p w:rsidR="00362DCC" w:rsidRPr="00362DCC" w:rsidRDefault="00362DCC" w:rsidP="00362DCC">
      <w:pPr>
        <w:pStyle w:val="ConsPlusNormal"/>
        <w:jc w:val="both"/>
        <w:rPr>
          <w:lang w:val="en-US"/>
        </w:rPr>
      </w:pPr>
      <w:r w:rsidRPr="00362DCC">
        <w:rPr>
          <w:lang w:val="en-US"/>
        </w:rPr>
        <w:t xml:space="preserve">Asprodeine -&gt; </w:t>
      </w:r>
      <w:r>
        <w:t>Кодеин</w:t>
      </w:r>
    </w:p>
    <w:p w:rsidR="00362DCC" w:rsidRPr="00362DCC" w:rsidRDefault="00362DCC" w:rsidP="00362DCC">
      <w:pPr>
        <w:pStyle w:val="ConsPlusNormal"/>
        <w:jc w:val="both"/>
        <w:rPr>
          <w:lang w:val="en-US"/>
        </w:rPr>
      </w:pPr>
      <w:r w:rsidRPr="00362DCC">
        <w:rPr>
          <w:lang w:val="en-US"/>
        </w:rPr>
        <w:t xml:space="preserve">Assicodid -&gt; </w:t>
      </w:r>
      <w:r>
        <w:t>Гидрокодон</w:t>
      </w:r>
    </w:p>
    <w:p w:rsidR="00362DCC" w:rsidRPr="00362DCC" w:rsidRDefault="00362DCC" w:rsidP="00362DCC">
      <w:pPr>
        <w:pStyle w:val="ConsPlusNormal"/>
        <w:jc w:val="both"/>
        <w:rPr>
          <w:lang w:val="en-US"/>
        </w:rPr>
      </w:pPr>
      <w:r w:rsidRPr="00362DCC">
        <w:rPr>
          <w:lang w:val="en-US"/>
        </w:rPr>
        <w:t xml:space="preserve">Assilaudid(e) -&gt; </w:t>
      </w:r>
      <w:r>
        <w:t>Гидроморфон</w:t>
      </w:r>
    </w:p>
    <w:p w:rsidR="00362DCC" w:rsidRPr="00362DCC" w:rsidRDefault="00362DCC" w:rsidP="00362DCC">
      <w:pPr>
        <w:pStyle w:val="ConsPlusNormal"/>
        <w:jc w:val="both"/>
        <w:rPr>
          <w:lang w:val="en-US"/>
        </w:rPr>
      </w:pPr>
      <w:r w:rsidRPr="00362DCC">
        <w:rPr>
          <w:lang w:val="en-US"/>
        </w:rPr>
        <w:t xml:space="preserve">Asthmarette -&gt; </w:t>
      </w:r>
      <w:r>
        <w:t>Диметилтиамбутен</w:t>
      </w:r>
    </w:p>
    <w:p w:rsidR="00362DCC" w:rsidRPr="00362DCC" w:rsidRDefault="00362DCC" w:rsidP="00362DCC">
      <w:pPr>
        <w:pStyle w:val="ConsPlusNormal"/>
        <w:jc w:val="both"/>
        <w:rPr>
          <w:lang w:val="en-US"/>
        </w:rPr>
      </w:pPr>
      <w:r w:rsidRPr="00362DCC">
        <w:rPr>
          <w:lang w:val="en-US"/>
        </w:rPr>
        <w:t xml:space="preserve">Astramorph PF -&gt; </w:t>
      </w:r>
      <w:r>
        <w:t>Морфин</w:t>
      </w:r>
    </w:p>
    <w:p w:rsidR="00362DCC" w:rsidRPr="00362DCC" w:rsidRDefault="00362DCC" w:rsidP="00362DCC">
      <w:pPr>
        <w:pStyle w:val="ConsPlusNormal"/>
        <w:jc w:val="both"/>
        <w:rPr>
          <w:lang w:val="en-US"/>
        </w:rPr>
      </w:pPr>
      <w:r w:rsidRPr="00362DCC">
        <w:rPr>
          <w:lang w:val="en-US"/>
        </w:rPr>
        <w:t xml:space="preserve">Atasol 8/15/30 -&gt; </w:t>
      </w:r>
      <w:r>
        <w:t>Кодеин</w:t>
      </w:r>
    </w:p>
    <w:p w:rsidR="00362DCC" w:rsidRPr="00362DCC" w:rsidRDefault="00362DCC" w:rsidP="00362DCC">
      <w:pPr>
        <w:pStyle w:val="ConsPlusNormal"/>
        <w:jc w:val="both"/>
        <w:rPr>
          <w:lang w:val="en-US"/>
        </w:rPr>
      </w:pPr>
      <w:r w:rsidRPr="00362DCC">
        <w:rPr>
          <w:lang w:val="en-US"/>
        </w:rPr>
        <w:t xml:space="preserve">Atenorax -&gt; </w:t>
      </w:r>
      <w:r>
        <w:t>Этоксеридин</w:t>
      </w:r>
    </w:p>
    <w:p w:rsidR="00362DCC" w:rsidRPr="00362DCC" w:rsidRDefault="00362DCC" w:rsidP="00362DCC">
      <w:pPr>
        <w:pStyle w:val="ConsPlusNormal"/>
        <w:jc w:val="both"/>
        <w:rPr>
          <w:lang w:val="en-US"/>
        </w:rPr>
      </w:pPr>
      <w:r w:rsidRPr="00362DCC">
        <w:rPr>
          <w:lang w:val="en-US"/>
        </w:rPr>
        <w:t xml:space="preserve">Atenos -&gt; </w:t>
      </w:r>
      <w:r>
        <w:t>Этоксеридин</w:t>
      </w:r>
    </w:p>
    <w:p w:rsidR="00362DCC" w:rsidRPr="00362DCC" w:rsidRDefault="00362DCC" w:rsidP="00362DCC">
      <w:pPr>
        <w:pStyle w:val="ConsPlusNormal"/>
        <w:jc w:val="both"/>
        <w:rPr>
          <w:lang w:val="en-US"/>
        </w:rPr>
      </w:pPr>
      <w:r w:rsidRPr="00362DCC">
        <w:rPr>
          <w:lang w:val="en-US"/>
        </w:rPr>
        <w:t xml:space="preserve">Atoxicodan -&gt; </w:t>
      </w:r>
      <w:r>
        <w:t>Оксикодон</w:t>
      </w:r>
    </w:p>
    <w:p w:rsidR="00362DCC" w:rsidRPr="00362DCC" w:rsidRDefault="00362DCC" w:rsidP="00362DCC">
      <w:pPr>
        <w:pStyle w:val="ConsPlusNormal"/>
        <w:jc w:val="both"/>
        <w:rPr>
          <w:lang w:val="en-US"/>
        </w:rPr>
      </w:pPr>
      <w:r w:rsidRPr="00362DCC">
        <w:rPr>
          <w:lang w:val="en-US"/>
        </w:rPr>
        <w:t xml:space="preserve">Atropial -&gt; </w:t>
      </w:r>
      <w:r>
        <w:t>Опий</w:t>
      </w:r>
    </w:p>
    <w:p w:rsidR="00362DCC" w:rsidRPr="00362DCC" w:rsidRDefault="00362DCC" w:rsidP="00362DCC">
      <w:pPr>
        <w:pStyle w:val="ConsPlusNormal"/>
        <w:jc w:val="both"/>
        <w:rPr>
          <w:lang w:val="en-US"/>
        </w:rPr>
      </w:pPr>
      <w:r w:rsidRPr="00362DCC">
        <w:rPr>
          <w:lang w:val="en-US"/>
        </w:rPr>
        <w:t xml:space="preserve">Atuss EX/G/HD/HS/HX/MR/MS -&gt; </w:t>
      </w:r>
      <w:r>
        <w:t>Гидрокодон</w:t>
      </w:r>
    </w:p>
    <w:p w:rsidR="00362DCC" w:rsidRPr="00362DCC" w:rsidRDefault="00362DCC" w:rsidP="00362DCC">
      <w:pPr>
        <w:pStyle w:val="ConsPlusNormal"/>
        <w:jc w:val="both"/>
        <w:rPr>
          <w:lang w:val="en-US"/>
        </w:rPr>
      </w:pPr>
      <w:r w:rsidRPr="00362DCC">
        <w:rPr>
          <w:lang w:val="en-US"/>
        </w:rPr>
        <w:t xml:space="preserve">Aydolid codeina -&gt; </w:t>
      </w:r>
      <w:r>
        <w:t>Кодеин</w:t>
      </w:r>
    </w:p>
    <w:p w:rsidR="00362DCC" w:rsidRPr="00362DCC" w:rsidRDefault="00362DCC" w:rsidP="00362DCC">
      <w:pPr>
        <w:pStyle w:val="ConsPlusNormal"/>
        <w:jc w:val="both"/>
        <w:rPr>
          <w:lang w:val="en-US"/>
        </w:rPr>
      </w:pPr>
      <w:r w:rsidRPr="00362DCC">
        <w:rPr>
          <w:lang w:val="en-US"/>
        </w:rPr>
        <w:t xml:space="preserve">Azdone -&gt; </w:t>
      </w:r>
      <w:r>
        <w:t>Гидрокодон</w:t>
      </w:r>
    </w:p>
    <w:p w:rsidR="00362DCC" w:rsidRPr="00362DCC" w:rsidRDefault="00362DCC" w:rsidP="00362DCC">
      <w:pPr>
        <w:pStyle w:val="ConsPlusNormal"/>
        <w:jc w:val="both"/>
        <w:rPr>
          <w:lang w:val="en-US"/>
        </w:rPr>
      </w:pPr>
      <w:r w:rsidRPr="00362DCC">
        <w:rPr>
          <w:lang w:val="en-US"/>
        </w:rPr>
        <w:t xml:space="preserve">Azur compositum (SC)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B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B &amp; O -&gt; </w:t>
      </w:r>
      <w:r>
        <w:t>Опий</w:t>
      </w:r>
    </w:p>
    <w:p w:rsidR="00362DCC" w:rsidRPr="00362DCC" w:rsidRDefault="00362DCC" w:rsidP="00362DCC">
      <w:pPr>
        <w:pStyle w:val="ConsPlusNormal"/>
        <w:jc w:val="both"/>
        <w:rPr>
          <w:lang w:val="en-US"/>
        </w:rPr>
      </w:pPr>
      <w:r w:rsidRPr="00362DCC">
        <w:rPr>
          <w:lang w:val="en-US"/>
        </w:rPr>
        <w:lastRenderedPageBreak/>
        <w:t xml:space="preserve">B Tuss -&gt; </w:t>
      </w:r>
      <w:r>
        <w:t>Гидрокодон</w:t>
      </w:r>
    </w:p>
    <w:p w:rsidR="00362DCC" w:rsidRPr="00362DCC" w:rsidRDefault="00362DCC" w:rsidP="00362DCC">
      <w:pPr>
        <w:pStyle w:val="ConsPlusNormal"/>
        <w:jc w:val="both"/>
        <w:rPr>
          <w:lang w:val="en-US"/>
        </w:rPr>
      </w:pPr>
      <w:r w:rsidRPr="00362DCC">
        <w:rPr>
          <w:lang w:val="en-US"/>
        </w:rPr>
        <w:t xml:space="preserve">Baldon -&gt; </w:t>
      </w:r>
      <w:r>
        <w:t>Диметилтиамбутен</w:t>
      </w:r>
    </w:p>
    <w:p w:rsidR="00362DCC" w:rsidRPr="00362DCC" w:rsidRDefault="00362DCC" w:rsidP="00362DCC">
      <w:pPr>
        <w:pStyle w:val="ConsPlusNormal"/>
        <w:jc w:val="both"/>
        <w:rPr>
          <w:lang w:val="en-US"/>
        </w:rPr>
      </w:pPr>
      <w:r w:rsidRPr="00362DCC">
        <w:rPr>
          <w:lang w:val="en-US"/>
        </w:rPr>
        <w:t xml:space="preserve">Baltussin HC -&gt; </w:t>
      </w:r>
      <w:r>
        <w:t>Гидрокодон</w:t>
      </w:r>
    </w:p>
    <w:p w:rsidR="00362DCC" w:rsidRPr="00362DCC" w:rsidRDefault="00362DCC" w:rsidP="00362DCC">
      <w:pPr>
        <w:pStyle w:val="ConsPlusNormal"/>
        <w:jc w:val="both"/>
        <w:rPr>
          <w:lang w:val="en-US"/>
        </w:rPr>
      </w:pPr>
      <w:r w:rsidRPr="00362DCC">
        <w:rPr>
          <w:lang w:val="en-US"/>
        </w:rPr>
        <w:t xml:space="preserve">Ban Pain -&gt; </w:t>
      </w:r>
      <w:r>
        <w:t>Кодеин</w:t>
      </w:r>
    </w:p>
    <w:p w:rsidR="00362DCC" w:rsidRPr="00362DCC" w:rsidRDefault="00362DCC" w:rsidP="00362DCC">
      <w:pPr>
        <w:pStyle w:val="ConsPlusNormal"/>
        <w:jc w:val="both"/>
        <w:rPr>
          <w:lang w:val="en-US"/>
        </w:rPr>
      </w:pPr>
      <w:r w:rsidRPr="00362DCC">
        <w:rPr>
          <w:lang w:val="en-US"/>
        </w:rPr>
        <w:t xml:space="preserve">Bancap HC -&gt; </w:t>
      </w:r>
      <w:r>
        <w:t>Гидрокодон</w:t>
      </w:r>
    </w:p>
    <w:p w:rsidR="00362DCC" w:rsidRPr="00362DCC" w:rsidRDefault="00362DCC" w:rsidP="00362DCC">
      <w:pPr>
        <w:pStyle w:val="ConsPlusNormal"/>
        <w:jc w:val="both"/>
        <w:rPr>
          <w:lang w:val="en-US"/>
        </w:rPr>
      </w:pPr>
      <w:r w:rsidRPr="00362DCC">
        <w:rPr>
          <w:lang w:val="en-US"/>
        </w:rPr>
        <w:t xml:space="preserve">Ban-Tuss -&gt; </w:t>
      </w:r>
      <w:r>
        <w:t>Гидрокодон</w:t>
      </w:r>
    </w:p>
    <w:p w:rsidR="00362DCC" w:rsidRPr="00362DCC" w:rsidRDefault="00362DCC" w:rsidP="00362DCC">
      <w:pPr>
        <w:pStyle w:val="ConsPlusNormal"/>
        <w:jc w:val="both"/>
        <w:rPr>
          <w:lang w:val="en-US"/>
        </w:rPr>
      </w:pPr>
      <w:r w:rsidRPr="00362DCC">
        <w:rPr>
          <w:lang w:val="en-US"/>
        </w:rPr>
        <w:t xml:space="preserve">Bardon T -&gt; </w:t>
      </w:r>
      <w:r>
        <w:t>Диметилтиамбутен</w:t>
      </w:r>
    </w:p>
    <w:p w:rsidR="00362DCC" w:rsidRPr="00362DCC" w:rsidRDefault="00362DCC" w:rsidP="00362DCC">
      <w:pPr>
        <w:pStyle w:val="ConsPlusNormal"/>
        <w:jc w:val="both"/>
        <w:rPr>
          <w:lang w:val="en-US"/>
        </w:rPr>
      </w:pPr>
      <w:r w:rsidRPr="00362DCC">
        <w:rPr>
          <w:lang w:val="en-US"/>
        </w:rPr>
        <w:t xml:space="preserve">Beactafed -&gt; </w:t>
      </w:r>
      <w:r>
        <w:t>Кодеин</w:t>
      </w:r>
    </w:p>
    <w:p w:rsidR="00362DCC" w:rsidRPr="00362DCC" w:rsidRDefault="00362DCC" w:rsidP="00362DCC">
      <w:pPr>
        <w:pStyle w:val="ConsPlusNormal"/>
        <w:jc w:val="both"/>
        <w:rPr>
          <w:lang w:val="en-US"/>
        </w:rPr>
      </w:pPr>
      <w:r w:rsidRPr="00362DCC">
        <w:rPr>
          <w:lang w:val="en-US"/>
        </w:rPr>
        <w:t xml:space="preserve">Beatryl -&gt; </w:t>
      </w:r>
      <w:r>
        <w:t>Фентанил</w:t>
      </w:r>
    </w:p>
    <w:p w:rsidR="00362DCC" w:rsidRPr="00362DCC" w:rsidRDefault="00362DCC" w:rsidP="00362DCC">
      <w:pPr>
        <w:pStyle w:val="ConsPlusNormal"/>
        <w:jc w:val="both"/>
        <w:rPr>
          <w:lang w:val="en-US"/>
        </w:rPr>
      </w:pPr>
      <w:r w:rsidRPr="00362DCC">
        <w:rPr>
          <w:lang w:val="en-US"/>
        </w:rPr>
        <w:t xml:space="preserve">Beinsi -&gt; </w:t>
      </w:r>
      <w:r>
        <w:t>Опий</w:t>
      </w:r>
    </w:p>
    <w:p w:rsidR="00362DCC" w:rsidRPr="00362DCC" w:rsidRDefault="00362DCC" w:rsidP="00362DCC">
      <w:pPr>
        <w:pStyle w:val="ConsPlusNormal"/>
        <w:jc w:val="both"/>
        <w:rPr>
          <w:lang w:val="en-US"/>
        </w:rPr>
      </w:pPr>
      <w:r w:rsidRPr="00362DCC">
        <w:rPr>
          <w:lang w:val="en-US"/>
        </w:rPr>
        <w:t xml:space="preserve">Bekadid -&gt; </w:t>
      </w:r>
      <w:r>
        <w:t>Гидрокодон</w:t>
      </w:r>
    </w:p>
    <w:p w:rsidR="00362DCC" w:rsidRPr="00362DCC" w:rsidRDefault="00362DCC" w:rsidP="00362DCC">
      <w:pPr>
        <w:pStyle w:val="ConsPlusNormal"/>
        <w:jc w:val="both"/>
        <w:rPr>
          <w:lang w:val="en-US"/>
        </w:rPr>
      </w:pPr>
      <w:r w:rsidRPr="00362DCC">
        <w:rPr>
          <w:lang w:val="en-US"/>
        </w:rPr>
        <w:t xml:space="preserve">Bekylan -&gt; </w:t>
      </w:r>
      <w:r>
        <w:t>Гидрокодон</w:t>
      </w:r>
    </w:p>
    <w:p w:rsidR="00362DCC" w:rsidRPr="00362DCC" w:rsidRDefault="00362DCC" w:rsidP="00362DCC">
      <w:pPr>
        <w:pStyle w:val="ConsPlusNormal"/>
        <w:jc w:val="both"/>
        <w:rPr>
          <w:lang w:val="en-US"/>
        </w:rPr>
      </w:pPr>
      <w:r w:rsidRPr="00362DCC">
        <w:rPr>
          <w:lang w:val="en-US"/>
        </w:rPr>
        <w:t xml:space="preserve">Belacodid -&gt; </w:t>
      </w:r>
      <w:r>
        <w:t>Кодеин</w:t>
      </w:r>
    </w:p>
    <w:p w:rsidR="00362DCC" w:rsidRPr="00362DCC" w:rsidRDefault="00362DCC" w:rsidP="00362DCC">
      <w:pPr>
        <w:pStyle w:val="ConsPlusNormal"/>
        <w:jc w:val="both"/>
        <w:rPr>
          <w:lang w:val="en-US"/>
        </w:rPr>
      </w:pPr>
      <w:r w:rsidRPr="00362DCC">
        <w:rPr>
          <w:lang w:val="en-US"/>
        </w:rPr>
        <w:t xml:space="preserve">Bellalgina -&gt; </w:t>
      </w:r>
      <w:r>
        <w:t>Петидин</w:t>
      </w:r>
    </w:p>
    <w:p w:rsidR="00362DCC" w:rsidRPr="00362DCC" w:rsidRDefault="00362DCC" w:rsidP="00362DCC">
      <w:pPr>
        <w:pStyle w:val="ConsPlusNormal"/>
        <w:jc w:val="both"/>
        <w:rPr>
          <w:lang w:val="en-US"/>
        </w:rPr>
      </w:pPr>
      <w:r w:rsidRPr="00362DCC">
        <w:rPr>
          <w:lang w:val="en-US"/>
        </w:rPr>
        <w:t xml:space="preserve">Belox -&gt; </w:t>
      </w:r>
      <w:r>
        <w:t>Фолькодин</w:t>
      </w:r>
    </w:p>
    <w:p w:rsidR="00362DCC" w:rsidRPr="00362DCC" w:rsidRDefault="00362DCC" w:rsidP="00362DCC">
      <w:pPr>
        <w:pStyle w:val="ConsPlusNormal"/>
        <w:jc w:val="both"/>
        <w:rPr>
          <w:lang w:val="en-US"/>
        </w:rPr>
      </w:pPr>
      <w:r w:rsidRPr="00362DCC">
        <w:rPr>
          <w:lang w:val="en-US"/>
        </w:rPr>
        <w:t xml:space="preserve">Bemidon(e) -&gt; </w:t>
      </w:r>
      <w:r>
        <w:t>Гидроксипетидин</w:t>
      </w:r>
    </w:p>
    <w:p w:rsidR="00362DCC" w:rsidRPr="00362DCC" w:rsidRDefault="00362DCC" w:rsidP="00362DCC">
      <w:pPr>
        <w:pStyle w:val="ConsPlusNormal"/>
        <w:jc w:val="both"/>
        <w:rPr>
          <w:lang w:val="en-US"/>
        </w:rPr>
      </w:pPr>
      <w:r w:rsidRPr="00362DCC">
        <w:rPr>
          <w:lang w:val="en-US"/>
        </w:rPr>
        <w:t xml:space="preserve">Benadryl CD/N -&gt; </w:t>
      </w:r>
      <w:r>
        <w:t>Кодеин</w:t>
      </w:r>
    </w:p>
    <w:p w:rsidR="00362DCC" w:rsidRPr="00362DCC" w:rsidRDefault="00362DCC" w:rsidP="00362DCC">
      <w:pPr>
        <w:pStyle w:val="ConsPlusNormal"/>
        <w:jc w:val="both"/>
        <w:rPr>
          <w:lang w:val="en-US"/>
        </w:rPr>
      </w:pPr>
      <w:r w:rsidRPr="00362DCC">
        <w:rPr>
          <w:lang w:val="en-US"/>
        </w:rPr>
        <w:t xml:space="preserve">Benamine Expectorans -&gt; </w:t>
      </w:r>
      <w:r>
        <w:t>Кодеин</w:t>
      </w:r>
    </w:p>
    <w:p w:rsidR="00362DCC" w:rsidRPr="00362DCC" w:rsidRDefault="00362DCC" w:rsidP="00362DCC">
      <w:pPr>
        <w:pStyle w:val="ConsPlusNormal"/>
        <w:jc w:val="both"/>
        <w:rPr>
          <w:lang w:val="en-US"/>
        </w:rPr>
      </w:pPr>
      <w:r w:rsidRPr="00362DCC">
        <w:rPr>
          <w:lang w:val="en-US"/>
        </w:rPr>
        <w:t xml:space="preserve">Benarcos -&gt; </w:t>
      </w:r>
      <w:r>
        <w:t>Оксикодон</w:t>
      </w:r>
    </w:p>
    <w:p w:rsidR="00362DCC" w:rsidRPr="00362DCC" w:rsidRDefault="00362DCC" w:rsidP="00362DCC">
      <w:pPr>
        <w:pStyle w:val="ConsPlusNormal"/>
        <w:jc w:val="both"/>
        <w:rPr>
          <w:lang w:val="en-US"/>
        </w:rPr>
      </w:pPr>
      <w:r w:rsidRPr="00362DCC">
        <w:rPr>
          <w:lang w:val="en-US"/>
        </w:rPr>
        <w:t xml:space="preserve">Benycaps -&gt; </w:t>
      </w:r>
      <w:r>
        <w:t>Кодеин</w:t>
      </w:r>
    </w:p>
    <w:p w:rsidR="00362DCC" w:rsidRPr="00362DCC" w:rsidRDefault="00362DCC" w:rsidP="00362DCC">
      <w:pPr>
        <w:pStyle w:val="ConsPlusNormal"/>
        <w:jc w:val="both"/>
        <w:rPr>
          <w:lang w:val="en-US"/>
        </w:rPr>
      </w:pPr>
      <w:r w:rsidRPr="00362DCC">
        <w:rPr>
          <w:lang w:val="en-US"/>
        </w:rPr>
        <w:t xml:space="preserve">Benylin AP/CD -&gt; </w:t>
      </w:r>
      <w:r>
        <w:t>Кодеин</w:t>
      </w:r>
    </w:p>
    <w:p w:rsidR="00362DCC" w:rsidRPr="00362DCC" w:rsidRDefault="00362DCC" w:rsidP="00362DCC">
      <w:pPr>
        <w:pStyle w:val="ConsPlusNormal"/>
        <w:jc w:val="both"/>
        <w:rPr>
          <w:lang w:val="en-US"/>
        </w:rPr>
      </w:pPr>
      <w:r w:rsidRPr="00362DCC">
        <w:rPr>
          <w:b/>
          <w:lang w:val="en-US"/>
        </w:rPr>
        <w:t>_Benzethidine (</w:t>
      </w:r>
      <w:r>
        <w:rPr>
          <w:b/>
        </w:rPr>
        <w:t>Бензетидин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Benzokodin -&gt; </w:t>
      </w:r>
      <w:r>
        <w:t>Кодеин</w:t>
      </w:r>
    </w:p>
    <w:p w:rsidR="00362DCC" w:rsidRPr="00362DCC" w:rsidRDefault="00362DCC" w:rsidP="00362DCC">
      <w:pPr>
        <w:pStyle w:val="ConsPlusNormal"/>
        <w:jc w:val="both"/>
        <w:rPr>
          <w:lang w:val="en-US"/>
        </w:rPr>
      </w:pPr>
      <w:r w:rsidRPr="00362DCC">
        <w:rPr>
          <w:lang w:val="en-US"/>
        </w:rPr>
        <w:t xml:space="preserve">Benzorphanol -&gt; </w:t>
      </w:r>
      <w:r>
        <w:t>Левофенацилморфан</w:t>
      </w:r>
    </w:p>
    <w:p w:rsidR="00362DCC" w:rsidRPr="00362DCC" w:rsidRDefault="00362DCC" w:rsidP="00362DCC">
      <w:pPr>
        <w:pStyle w:val="ConsPlusNormal"/>
        <w:jc w:val="both"/>
        <w:rPr>
          <w:lang w:val="en-US"/>
        </w:rPr>
      </w:pPr>
      <w:r w:rsidRPr="00362DCC">
        <w:rPr>
          <w:lang w:val="en-US"/>
        </w:rPr>
        <w:t xml:space="preserve">Benzoylecgonin(e) -&gt; </w:t>
      </w:r>
      <w:r>
        <w:t>Экгонин</w:t>
      </w:r>
    </w:p>
    <w:p w:rsidR="00362DCC" w:rsidRPr="00362DCC" w:rsidRDefault="00362DCC" w:rsidP="00362DCC">
      <w:pPr>
        <w:pStyle w:val="ConsPlusNormal"/>
        <w:jc w:val="both"/>
        <w:rPr>
          <w:lang w:val="en-US"/>
        </w:rPr>
      </w:pPr>
      <w:r w:rsidRPr="00362DCC">
        <w:rPr>
          <w:b/>
          <w:lang w:val="en-US"/>
        </w:rPr>
        <w:t>_Benzylmorphine (</w:t>
      </w:r>
      <w:r>
        <w:rPr>
          <w:b/>
        </w:rPr>
        <w:t>Бензилморфин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Bepro -&gt; </w:t>
      </w:r>
      <w:r>
        <w:t>Кодеин</w:t>
      </w:r>
    </w:p>
    <w:p w:rsidR="00362DCC" w:rsidRPr="00362DCC" w:rsidRDefault="00362DCC" w:rsidP="00362DCC">
      <w:pPr>
        <w:pStyle w:val="ConsPlusNormal"/>
        <w:jc w:val="both"/>
        <w:rPr>
          <w:lang w:val="en-US"/>
        </w:rPr>
      </w:pPr>
      <w:r w:rsidRPr="00362DCC">
        <w:rPr>
          <w:lang w:val="en-US"/>
        </w:rPr>
        <w:t xml:space="preserve">Bersicaran N -&gt; </w:t>
      </w:r>
      <w:r>
        <w:t>Кодеин</w:t>
      </w:r>
    </w:p>
    <w:p w:rsidR="00362DCC" w:rsidRPr="00362DCC" w:rsidRDefault="00362DCC" w:rsidP="00362DCC">
      <w:pPr>
        <w:pStyle w:val="ConsPlusNormal"/>
        <w:jc w:val="both"/>
        <w:rPr>
          <w:lang w:val="en-US"/>
        </w:rPr>
      </w:pPr>
      <w:r w:rsidRPr="00362DCC">
        <w:rPr>
          <w:b/>
          <w:lang w:val="en-US"/>
        </w:rPr>
        <w:t>_Betacetylmethadol (</w:t>
      </w:r>
      <w:r>
        <w:rPr>
          <w:b/>
        </w:rPr>
        <w:t>Бетацетилметадол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Betacod -&gt; </w:t>
      </w:r>
      <w:r>
        <w:t>Кодеин</w:t>
      </w:r>
    </w:p>
    <w:p w:rsidR="00362DCC" w:rsidRPr="00362DCC" w:rsidRDefault="00362DCC" w:rsidP="00362DCC">
      <w:pPr>
        <w:pStyle w:val="ConsPlusNormal"/>
        <w:jc w:val="both"/>
        <w:rPr>
          <w:lang w:val="en-US"/>
        </w:rPr>
      </w:pPr>
      <w:r w:rsidRPr="00362DCC">
        <w:rPr>
          <w:b/>
          <w:lang w:val="en-US"/>
        </w:rPr>
        <w:t>_</w:t>
      </w:r>
      <w:r w:rsidRPr="00362DCC">
        <w:rPr>
          <w:b/>
          <w:i/>
          <w:lang w:val="en-US"/>
        </w:rPr>
        <w:t>Beta</w:t>
      </w:r>
      <w:r w:rsidRPr="00362DCC">
        <w:rPr>
          <w:b/>
          <w:lang w:val="en-US"/>
        </w:rPr>
        <w:t>-hydroxy-3-methylfentanyl (</w:t>
      </w:r>
      <w:r>
        <w:rPr>
          <w:b/>
          <w:i/>
        </w:rPr>
        <w:t>Бета</w:t>
      </w:r>
      <w:r w:rsidRPr="00362DCC">
        <w:rPr>
          <w:b/>
          <w:lang w:val="en-US"/>
        </w:rPr>
        <w:t>-</w:t>
      </w:r>
      <w:r>
        <w:rPr>
          <w:b/>
        </w:rPr>
        <w:t>гидрокси</w:t>
      </w:r>
      <w:r w:rsidRPr="00362DCC">
        <w:rPr>
          <w:b/>
          <w:lang w:val="en-US"/>
        </w:rPr>
        <w:t>-3-</w:t>
      </w:r>
      <w:r>
        <w:rPr>
          <w:b/>
        </w:rPr>
        <w:t>метилфентанил</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b/>
          <w:lang w:val="en-US"/>
        </w:rPr>
        <w:t>_</w:t>
      </w:r>
      <w:r w:rsidRPr="00362DCC">
        <w:rPr>
          <w:b/>
          <w:i/>
          <w:lang w:val="en-US"/>
        </w:rPr>
        <w:t>Beta</w:t>
      </w:r>
      <w:r w:rsidRPr="00362DCC">
        <w:rPr>
          <w:b/>
          <w:lang w:val="en-US"/>
        </w:rPr>
        <w:t>-hydroxyfentanyl (</w:t>
      </w:r>
      <w:r>
        <w:rPr>
          <w:b/>
          <w:i/>
        </w:rPr>
        <w:t>Бета</w:t>
      </w:r>
      <w:r w:rsidRPr="00362DCC">
        <w:rPr>
          <w:b/>
          <w:lang w:val="en-US"/>
        </w:rPr>
        <w:t>-</w:t>
      </w:r>
      <w:r>
        <w:rPr>
          <w:b/>
        </w:rPr>
        <w:t>гидроксифентанил</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b/>
          <w:lang w:val="en-US"/>
        </w:rPr>
        <w:t>_Betameprodine (</w:t>
      </w:r>
      <w:r>
        <w:rPr>
          <w:b/>
        </w:rPr>
        <w:t>Бетамепродин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_Betamethadol (</w:t>
      </w:r>
      <w:r>
        <w:rPr>
          <w:b/>
        </w:rPr>
        <w:t>Бетаметадол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_Betaprodine (</w:t>
      </w:r>
      <w:r>
        <w:rPr>
          <w:b/>
        </w:rPr>
        <w:t>Бетапродин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Betapyn -&gt; </w:t>
      </w:r>
      <w:r>
        <w:t>Кодеин</w:t>
      </w:r>
    </w:p>
    <w:p w:rsidR="00362DCC" w:rsidRPr="00362DCC" w:rsidRDefault="00362DCC" w:rsidP="00362DCC">
      <w:pPr>
        <w:pStyle w:val="ConsPlusNormal"/>
        <w:jc w:val="both"/>
        <w:rPr>
          <w:lang w:val="en-US"/>
        </w:rPr>
      </w:pPr>
      <w:r w:rsidRPr="00362DCC">
        <w:rPr>
          <w:lang w:val="en-US"/>
        </w:rPr>
        <w:t xml:space="preserve">Bexol -&gt; </w:t>
      </w:r>
      <w:r>
        <w:t>Кодеин</w:t>
      </w:r>
    </w:p>
    <w:p w:rsidR="00362DCC" w:rsidRPr="00362DCC" w:rsidRDefault="00362DCC" w:rsidP="00362DCC">
      <w:pPr>
        <w:pStyle w:val="ConsPlusNormal"/>
        <w:jc w:val="both"/>
        <w:rPr>
          <w:lang w:val="en-US"/>
        </w:rPr>
      </w:pPr>
      <w:r w:rsidRPr="00362DCC">
        <w:rPr>
          <w:b/>
          <w:lang w:val="en-US"/>
        </w:rPr>
        <w:t>_Bezitramide (</w:t>
      </w:r>
      <w:r>
        <w:rPr>
          <w:b/>
        </w:rPr>
        <w:t>Безитрамид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Biatos -&gt; </w:t>
      </w:r>
      <w:r>
        <w:t>Гидрокодон</w:t>
      </w:r>
    </w:p>
    <w:p w:rsidR="00362DCC" w:rsidRPr="00362DCC" w:rsidRDefault="00362DCC" w:rsidP="00362DCC">
      <w:pPr>
        <w:pStyle w:val="ConsPlusNormal"/>
        <w:jc w:val="both"/>
        <w:rPr>
          <w:lang w:val="en-US"/>
        </w:rPr>
      </w:pPr>
      <w:r w:rsidRPr="00362DCC">
        <w:rPr>
          <w:lang w:val="en-US"/>
        </w:rPr>
        <w:t xml:space="preserve">Bicodein -&gt; </w:t>
      </w:r>
      <w:r>
        <w:t>Дигидрокодеин</w:t>
      </w:r>
    </w:p>
    <w:p w:rsidR="00362DCC" w:rsidRPr="00362DCC" w:rsidRDefault="00362DCC" w:rsidP="00362DCC">
      <w:pPr>
        <w:pStyle w:val="ConsPlusNormal"/>
        <w:jc w:val="both"/>
        <w:rPr>
          <w:lang w:val="en-US"/>
        </w:rPr>
      </w:pPr>
      <w:r w:rsidRPr="00362DCC">
        <w:rPr>
          <w:lang w:val="en-US"/>
        </w:rPr>
        <w:t xml:space="preserve">Bi-cotussin -&gt; </w:t>
      </w:r>
      <w:r>
        <w:t>Гидрокодон</w:t>
      </w:r>
    </w:p>
    <w:p w:rsidR="00362DCC" w:rsidRPr="00362DCC" w:rsidRDefault="00362DCC" w:rsidP="00362DCC">
      <w:pPr>
        <w:pStyle w:val="ConsPlusNormal"/>
        <w:jc w:val="both"/>
        <w:rPr>
          <w:lang w:val="en-US"/>
        </w:rPr>
      </w:pPr>
      <w:r w:rsidRPr="00362DCC">
        <w:rPr>
          <w:lang w:val="en-US"/>
        </w:rPr>
        <w:lastRenderedPageBreak/>
        <w:t xml:space="preserve">Bimethadol(um) -&gt; </w:t>
      </w:r>
      <w:r>
        <w:t>Димефептанол</w:t>
      </w:r>
    </w:p>
    <w:p w:rsidR="00362DCC" w:rsidRPr="00362DCC" w:rsidRDefault="00362DCC" w:rsidP="00362DCC">
      <w:pPr>
        <w:pStyle w:val="ConsPlusNormal"/>
        <w:jc w:val="both"/>
        <w:rPr>
          <w:lang w:val="en-US"/>
        </w:rPr>
      </w:pPr>
      <w:r w:rsidRPr="00362DCC">
        <w:rPr>
          <w:lang w:val="en-US"/>
        </w:rPr>
        <w:t xml:space="preserve">Biocalyptol pholcodine -&gt; </w:t>
      </w:r>
      <w:r>
        <w:t>Фолькодин</w:t>
      </w:r>
    </w:p>
    <w:p w:rsidR="00362DCC" w:rsidRPr="00362DCC" w:rsidRDefault="00362DCC" w:rsidP="00362DCC">
      <w:pPr>
        <w:pStyle w:val="ConsPlusNormal"/>
        <w:jc w:val="both"/>
        <w:rPr>
          <w:lang w:val="en-US"/>
        </w:rPr>
      </w:pPr>
      <w:r w:rsidRPr="00362DCC">
        <w:rPr>
          <w:lang w:val="en-US"/>
        </w:rPr>
        <w:t xml:space="preserve">Biocodon(e) -&gt; </w:t>
      </w:r>
      <w:r>
        <w:t>Гидрокодон</w:t>
      </w:r>
    </w:p>
    <w:p w:rsidR="00362DCC" w:rsidRPr="00362DCC" w:rsidRDefault="00362DCC" w:rsidP="00362DCC">
      <w:pPr>
        <w:pStyle w:val="ConsPlusNormal"/>
        <w:jc w:val="both"/>
        <w:rPr>
          <w:lang w:val="en-US"/>
        </w:rPr>
      </w:pPr>
      <w:r w:rsidRPr="00362DCC">
        <w:rPr>
          <w:lang w:val="en-US"/>
        </w:rPr>
        <w:t xml:space="preserve">Biocoussin -&gt; </w:t>
      </w:r>
      <w:r>
        <w:t>Гидрокодон</w:t>
      </w:r>
    </w:p>
    <w:p w:rsidR="00362DCC" w:rsidRPr="00362DCC" w:rsidRDefault="00362DCC" w:rsidP="00362DCC">
      <w:pPr>
        <w:pStyle w:val="ConsPlusNormal"/>
        <w:jc w:val="both"/>
        <w:rPr>
          <w:lang w:val="en-US"/>
        </w:rPr>
      </w:pPr>
      <w:r w:rsidRPr="00362DCC">
        <w:rPr>
          <w:lang w:val="en-US"/>
        </w:rPr>
        <w:t xml:space="preserve">Biodone -&gt; </w:t>
      </w:r>
      <w:r>
        <w:t>Метадон</w:t>
      </w:r>
    </w:p>
    <w:p w:rsidR="00362DCC" w:rsidRPr="00362DCC" w:rsidRDefault="00362DCC" w:rsidP="00362DCC">
      <w:pPr>
        <w:pStyle w:val="ConsPlusNormal"/>
        <w:jc w:val="both"/>
        <w:rPr>
          <w:lang w:val="en-US"/>
        </w:rPr>
      </w:pPr>
      <w:r w:rsidRPr="00362DCC">
        <w:rPr>
          <w:lang w:val="en-US"/>
        </w:rPr>
        <w:t xml:space="preserve">Biohisdex DHC -&gt; </w:t>
      </w:r>
      <w:r>
        <w:t>Гидрокодон</w:t>
      </w:r>
    </w:p>
    <w:p w:rsidR="00362DCC" w:rsidRPr="00362DCC" w:rsidRDefault="00362DCC" w:rsidP="00362DCC">
      <w:pPr>
        <w:pStyle w:val="ConsPlusNormal"/>
        <w:jc w:val="both"/>
        <w:rPr>
          <w:lang w:val="en-US"/>
        </w:rPr>
      </w:pPr>
      <w:r w:rsidRPr="00362DCC">
        <w:rPr>
          <w:lang w:val="en-US"/>
        </w:rPr>
        <w:t xml:space="preserve">Biohisdine -&gt; </w:t>
      </w:r>
      <w:r>
        <w:t>Гидрокодон</w:t>
      </w:r>
    </w:p>
    <w:p w:rsidR="00362DCC" w:rsidRPr="00362DCC" w:rsidRDefault="00362DCC" w:rsidP="00362DCC">
      <w:pPr>
        <w:pStyle w:val="ConsPlusNormal"/>
        <w:jc w:val="both"/>
        <w:rPr>
          <w:lang w:val="en-US"/>
        </w:rPr>
      </w:pPr>
      <w:r w:rsidRPr="00362DCC">
        <w:rPr>
          <w:lang w:val="en-US"/>
        </w:rPr>
        <w:t xml:space="preserve">Biomorfil -&gt; </w:t>
      </w:r>
      <w:r>
        <w:t>Гидроморфон</w:t>
      </w:r>
    </w:p>
    <w:p w:rsidR="00362DCC" w:rsidRPr="00362DCC" w:rsidRDefault="00362DCC" w:rsidP="00362DCC">
      <w:pPr>
        <w:pStyle w:val="ConsPlusNormal"/>
        <w:jc w:val="both"/>
        <w:rPr>
          <w:lang w:val="en-US"/>
        </w:rPr>
      </w:pPr>
      <w:r w:rsidRPr="00362DCC">
        <w:rPr>
          <w:lang w:val="en-US"/>
        </w:rPr>
        <w:t xml:space="preserve">Bionin(e)/Bionone -&gt; </w:t>
      </w:r>
      <w:r>
        <w:t>Оксикодон</w:t>
      </w:r>
    </w:p>
    <w:p w:rsidR="00362DCC" w:rsidRPr="00362DCC" w:rsidRDefault="00362DCC" w:rsidP="00362DCC">
      <w:pPr>
        <w:pStyle w:val="ConsPlusNormal"/>
        <w:jc w:val="both"/>
        <w:rPr>
          <w:lang w:val="en-US"/>
        </w:rPr>
      </w:pPr>
      <w:r w:rsidRPr="00362DCC">
        <w:rPr>
          <w:lang w:val="en-US"/>
        </w:rPr>
        <w:t xml:space="preserve">Biophyl -&gt; </w:t>
      </w:r>
      <w:r>
        <w:t>Гидроморфон</w:t>
      </w:r>
    </w:p>
    <w:p w:rsidR="00362DCC" w:rsidRPr="00362DCC" w:rsidRDefault="00362DCC" w:rsidP="00362DCC">
      <w:pPr>
        <w:pStyle w:val="ConsPlusNormal"/>
        <w:jc w:val="both"/>
        <w:rPr>
          <w:lang w:val="en-US"/>
        </w:rPr>
      </w:pPr>
      <w:r w:rsidRPr="00362DCC">
        <w:rPr>
          <w:lang w:val="en-US"/>
        </w:rPr>
        <w:t xml:space="preserve">Biopon -&gt; </w:t>
      </w:r>
      <w:r>
        <w:t>Опий</w:t>
      </w:r>
    </w:p>
    <w:p w:rsidR="00362DCC" w:rsidRPr="00362DCC" w:rsidRDefault="00362DCC" w:rsidP="00362DCC">
      <w:pPr>
        <w:pStyle w:val="ConsPlusNormal"/>
        <w:jc w:val="both"/>
        <w:rPr>
          <w:lang w:val="en-US"/>
        </w:rPr>
      </w:pPr>
      <w:r w:rsidRPr="00362DCC">
        <w:rPr>
          <w:lang w:val="en-US"/>
        </w:rPr>
        <w:t xml:space="preserve">Biphena -&gt; </w:t>
      </w:r>
      <w:r>
        <w:t>Петидин</w:t>
      </w:r>
    </w:p>
    <w:p w:rsidR="00362DCC" w:rsidRPr="00362DCC" w:rsidRDefault="00362DCC" w:rsidP="00362DCC">
      <w:pPr>
        <w:pStyle w:val="ConsPlusNormal"/>
        <w:jc w:val="both"/>
        <w:rPr>
          <w:lang w:val="en-US"/>
        </w:rPr>
      </w:pPr>
      <w:r w:rsidRPr="00362DCC">
        <w:rPr>
          <w:lang w:val="en-US"/>
        </w:rPr>
        <w:t xml:space="preserve">Biphenal -&gt; </w:t>
      </w:r>
      <w:r>
        <w:t>Гидроксипетидин</w:t>
      </w:r>
      <w:r w:rsidRPr="00362DCC">
        <w:rPr>
          <w:lang w:val="en-US"/>
        </w:rPr>
        <w:t>/</w:t>
      </w:r>
      <w:r>
        <w:t>Петидин</w:t>
      </w:r>
    </w:p>
    <w:p w:rsidR="00362DCC" w:rsidRPr="00362DCC" w:rsidRDefault="00362DCC" w:rsidP="00362DCC">
      <w:pPr>
        <w:pStyle w:val="ConsPlusNormal"/>
        <w:jc w:val="both"/>
        <w:rPr>
          <w:lang w:val="en-US"/>
        </w:rPr>
      </w:pPr>
      <w:r w:rsidRPr="00362DCC">
        <w:rPr>
          <w:lang w:val="en-US"/>
        </w:rPr>
        <w:t xml:space="preserve">Bisoltus -&gt; </w:t>
      </w:r>
      <w:r>
        <w:t>Кодеин</w:t>
      </w:r>
    </w:p>
    <w:p w:rsidR="00362DCC" w:rsidRPr="00362DCC" w:rsidRDefault="00362DCC" w:rsidP="00362DCC">
      <w:pPr>
        <w:pStyle w:val="ConsPlusNormal"/>
        <w:jc w:val="both"/>
        <w:rPr>
          <w:lang w:val="en-US"/>
        </w:rPr>
      </w:pPr>
      <w:r w:rsidRPr="00362DCC">
        <w:rPr>
          <w:lang w:val="en-US"/>
        </w:rPr>
        <w:t xml:space="preserve">Bisolvomed -&gt; </w:t>
      </w:r>
      <w:r>
        <w:t>Кодеин</w:t>
      </w:r>
    </w:p>
    <w:p w:rsidR="00362DCC" w:rsidRPr="00362DCC" w:rsidRDefault="00362DCC" w:rsidP="00362DCC">
      <w:pPr>
        <w:pStyle w:val="ConsPlusNormal"/>
        <w:jc w:val="both"/>
        <w:rPr>
          <w:lang w:val="en-US"/>
        </w:rPr>
      </w:pPr>
      <w:r w:rsidRPr="00362DCC">
        <w:rPr>
          <w:lang w:val="en-US"/>
        </w:rPr>
        <w:t xml:space="preserve">Bisolvon (compositum) -&gt; </w:t>
      </w:r>
      <w:r>
        <w:t>Кодеин</w:t>
      </w:r>
    </w:p>
    <w:p w:rsidR="00362DCC" w:rsidRPr="00362DCC" w:rsidRDefault="00362DCC" w:rsidP="00362DCC">
      <w:pPr>
        <w:pStyle w:val="ConsPlusNormal"/>
        <w:jc w:val="both"/>
        <w:rPr>
          <w:lang w:val="en-US"/>
        </w:rPr>
      </w:pPr>
      <w:r w:rsidRPr="00362DCC">
        <w:rPr>
          <w:lang w:val="en-US"/>
        </w:rPr>
        <w:t xml:space="preserve">Bispectin -&gt; </w:t>
      </w:r>
      <w:r>
        <w:t>Кодеин</w:t>
      </w:r>
    </w:p>
    <w:p w:rsidR="00362DCC" w:rsidRPr="00362DCC" w:rsidRDefault="00362DCC" w:rsidP="00362DCC">
      <w:pPr>
        <w:pStyle w:val="ConsPlusNormal"/>
        <w:jc w:val="both"/>
        <w:rPr>
          <w:lang w:val="en-US"/>
        </w:rPr>
      </w:pPr>
      <w:r w:rsidRPr="00362DCC">
        <w:rPr>
          <w:lang w:val="en-US"/>
        </w:rPr>
        <w:t xml:space="preserve">Boncodal -&gt; </w:t>
      </w:r>
      <w:r>
        <w:t>Оксикодон</w:t>
      </w:r>
    </w:p>
    <w:p w:rsidR="00362DCC" w:rsidRPr="00362DCC" w:rsidRDefault="00362DCC" w:rsidP="00362DCC">
      <w:pPr>
        <w:pStyle w:val="ConsPlusNormal"/>
        <w:jc w:val="both"/>
        <w:rPr>
          <w:lang w:val="en-US"/>
        </w:rPr>
      </w:pPr>
      <w:r w:rsidRPr="00362DCC">
        <w:rPr>
          <w:lang w:val="en-US"/>
        </w:rPr>
        <w:t xml:space="preserve">Brevafen -&gt; </w:t>
      </w:r>
      <w:r>
        <w:t>Альфентанил</w:t>
      </w:r>
    </w:p>
    <w:p w:rsidR="00362DCC" w:rsidRPr="00362DCC" w:rsidRDefault="00362DCC" w:rsidP="00362DCC">
      <w:pPr>
        <w:pStyle w:val="ConsPlusNormal"/>
        <w:jc w:val="both"/>
        <w:rPr>
          <w:lang w:val="en-US"/>
        </w:rPr>
      </w:pPr>
      <w:r w:rsidRPr="00362DCC">
        <w:rPr>
          <w:lang w:val="en-US"/>
        </w:rPr>
        <w:t xml:space="preserve">Bromalgina -&gt; </w:t>
      </w:r>
      <w:r>
        <w:t>Кодеин</w:t>
      </w:r>
    </w:p>
    <w:p w:rsidR="00362DCC" w:rsidRPr="00362DCC" w:rsidRDefault="00362DCC" w:rsidP="00362DCC">
      <w:pPr>
        <w:pStyle w:val="ConsPlusNormal"/>
        <w:jc w:val="both"/>
        <w:rPr>
          <w:lang w:val="en-US"/>
        </w:rPr>
      </w:pPr>
      <w:r w:rsidRPr="00362DCC">
        <w:rPr>
          <w:lang w:val="en-US"/>
        </w:rPr>
        <w:t xml:space="preserve">Bromarest -&gt; </w:t>
      </w:r>
      <w:r>
        <w:t>Кодеин</w:t>
      </w:r>
    </w:p>
    <w:p w:rsidR="00362DCC" w:rsidRPr="00362DCC" w:rsidRDefault="00362DCC" w:rsidP="00362DCC">
      <w:pPr>
        <w:pStyle w:val="ConsPlusNormal"/>
        <w:jc w:val="both"/>
        <w:rPr>
          <w:lang w:val="en-US"/>
        </w:rPr>
      </w:pPr>
      <w:r w:rsidRPr="00362DCC">
        <w:rPr>
          <w:lang w:val="en-US"/>
        </w:rPr>
        <w:t xml:space="preserve">Bromcomp -&gt; </w:t>
      </w:r>
      <w:r>
        <w:t>Гидрокодон</w:t>
      </w:r>
    </w:p>
    <w:p w:rsidR="00362DCC" w:rsidRPr="00362DCC" w:rsidRDefault="00362DCC" w:rsidP="00362DCC">
      <w:pPr>
        <w:pStyle w:val="ConsPlusNormal"/>
        <w:jc w:val="both"/>
        <w:rPr>
          <w:lang w:val="en-US"/>
        </w:rPr>
      </w:pPr>
      <w:r w:rsidRPr="00362DCC">
        <w:rPr>
          <w:lang w:val="en-US"/>
        </w:rPr>
        <w:t xml:space="preserve">Bromeine -&gt; </w:t>
      </w:r>
      <w:r>
        <w:t>Кодеин</w:t>
      </w:r>
    </w:p>
    <w:p w:rsidR="00362DCC" w:rsidRPr="00362DCC" w:rsidRDefault="00362DCC" w:rsidP="00362DCC">
      <w:pPr>
        <w:pStyle w:val="ConsPlusNormal"/>
        <w:jc w:val="both"/>
        <w:rPr>
          <w:lang w:val="en-US"/>
        </w:rPr>
      </w:pPr>
      <w:r w:rsidRPr="00362DCC">
        <w:rPr>
          <w:lang w:val="en-US"/>
        </w:rPr>
        <w:t xml:space="preserve">Bromhexine compound -&gt; </w:t>
      </w:r>
      <w:r>
        <w:t>Кодеин</w:t>
      </w:r>
    </w:p>
    <w:p w:rsidR="00362DCC" w:rsidRPr="00362DCC" w:rsidRDefault="00362DCC" w:rsidP="00362DCC">
      <w:pPr>
        <w:pStyle w:val="ConsPlusNormal"/>
        <w:jc w:val="both"/>
        <w:rPr>
          <w:lang w:val="en-US"/>
        </w:rPr>
      </w:pPr>
      <w:r w:rsidRPr="00362DCC">
        <w:rPr>
          <w:lang w:val="en-US"/>
        </w:rPr>
        <w:t xml:space="preserve">Bromocod N, Bromocodeina -&gt; </w:t>
      </w:r>
      <w:r>
        <w:t>Кодеин</w:t>
      </w:r>
    </w:p>
    <w:p w:rsidR="00362DCC" w:rsidRPr="00362DCC" w:rsidRDefault="00362DCC" w:rsidP="00362DCC">
      <w:pPr>
        <w:pStyle w:val="ConsPlusNormal"/>
        <w:jc w:val="both"/>
        <w:rPr>
          <w:lang w:val="en-US"/>
        </w:rPr>
      </w:pPr>
      <w:r w:rsidRPr="00362DCC">
        <w:rPr>
          <w:lang w:val="en-US"/>
        </w:rPr>
        <w:t xml:space="preserve">Bromocodyl -&gt; </w:t>
      </w:r>
      <w:r>
        <w:t>Кодеин</w:t>
      </w:r>
    </w:p>
    <w:p w:rsidR="00362DCC" w:rsidRPr="00362DCC" w:rsidRDefault="00362DCC" w:rsidP="00362DCC">
      <w:pPr>
        <w:pStyle w:val="ConsPlusNormal"/>
        <w:jc w:val="both"/>
        <w:rPr>
          <w:lang w:val="en-US"/>
        </w:rPr>
      </w:pPr>
      <w:r w:rsidRPr="00362DCC">
        <w:rPr>
          <w:lang w:val="en-US"/>
        </w:rPr>
        <w:t xml:space="preserve">Bromophar -&gt; </w:t>
      </w:r>
      <w:r>
        <w:t>Кодеин</w:t>
      </w:r>
    </w:p>
    <w:p w:rsidR="00362DCC" w:rsidRPr="00362DCC" w:rsidRDefault="00362DCC" w:rsidP="00362DCC">
      <w:pPr>
        <w:pStyle w:val="ConsPlusNormal"/>
        <w:jc w:val="both"/>
        <w:rPr>
          <w:lang w:val="en-US"/>
        </w:rPr>
      </w:pPr>
      <w:r w:rsidRPr="00362DCC">
        <w:rPr>
          <w:lang w:val="en-US"/>
        </w:rPr>
        <w:t xml:space="preserve">Bromopial -&gt; </w:t>
      </w:r>
      <w:r>
        <w:t>Опий</w:t>
      </w:r>
    </w:p>
    <w:p w:rsidR="00362DCC" w:rsidRPr="00362DCC" w:rsidRDefault="00362DCC" w:rsidP="00362DCC">
      <w:pPr>
        <w:pStyle w:val="ConsPlusNormal"/>
        <w:jc w:val="both"/>
        <w:rPr>
          <w:lang w:val="en-US"/>
        </w:rPr>
      </w:pPr>
      <w:r w:rsidRPr="00362DCC">
        <w:rPr>
          <w:lang w:val="en-US"/>
        </w:rPr>
        <w:t xml:space="preserve">Bromotuss -&gt; </w:t>
      </w:r>
      <w:r>
        <w:t>Кодеин</w:t>
      </w:r>
    </w:p>
    <w:p w:rsidR="00362DCC" w:rsidRPr="00362DCC" w:rsidRDefault="00362DCC" w:rsidP="00362DCC">
      <w:pPr>
        <w:pStyle w:val="ConsPlusNormal"/>
        <w:jc w:val="both"/>
        <w:rPr>
          <w:lang w:val="en-US"/>
        </w:rPr>
      </w:pPr>
      <w:r w:rsidRPr="00362DCC">
        <w:rPr>
          <w:lang w:val="en-US"/>
        </w:rPr>
        <w:t xml:space="preserve">Bromph HD -&gt; </w:t>
      </w:r>
      <w:r>
        <w:t>Гидрокодон</w:t>
      </w:r>
    </w:p>
    <w:p w:rsidR="00362DCC" w:rsidRPr="00362DCC" w:rsidRDefault="00362DCC" w:rsidP="00362DCC">
      <w:pPr>
        <w:pStyle w:val="ConsPlusNormal"/>
        <w:jc w:val="both"/>
        <w:rPr>
          <w:lang w:val="en-US"/>
        </w:rPr>
      </w:pPr>
      <w:r w:rsidRPr="00362DCC">
        <w:rPr>
          <w:lang w:val="en-US"/>
        </w:rPr>
        <w:t xml:space="preserve">Brompheramine -&gt; </w:t>
      </w:r>
      <w:r>
        <w:t>Кодеин</w:t>
      </w:r>
    </w:p>
    <w:p w:rsidR="00362DCC" w:rsidRPr="00362DCC" w:rsidRDefault="00362DCC" w:rsidP="00362DCC">
      <w:pPr>
        <w:pStyle w:val="ConsPlusNormal"/>
        <w:jc w:val="both"/>
        <w:rPr>
          <w:lang w:val="en-US"/>
        </w:rPr>
      </w:pPr>
      <w:r w:rsidRPr="00362DCC">
        <w:rPr>
          <w:lang w:val="en-US"/>
        </w:rPr>
        <w:t xml:space="preserve">Bromplex HD -&gt; </w:t>
      </w:r>
      <w:r>
        <w:t>Гидрокодон</w:t>
      </w:r>
    </w:p>
    <w:p w:rsidR="00362DCC" w:rsidRPr="00362DCC" w:rsidRDefault="00362DCC" w:rsidP="00362DCC">
      <w:pPr>
        <w:pStyle w:val="ConsPlusNormal"/>
        <w:jc w:val="both"/>
        <w:rPr>
          <w:lang w:val="en-US"/>
        </w:rPr>
      </w:pPr>
      <w:r w:rsidRPr="00362DCC">
        <w:rPr>
          <w:lang w:val="en-US"/>
        </w:rPr>
        <w:t xml:space="preserve">Bromtussia DC -&gt; </w:t>
      </w:r>
      <w:r>
        <w:t>Кодеин</w:t>
      </w:r>
    </w:p>
    <w:p w:rsidR="00362DCC" w:rsidRPr="00362DCC" w:rsidRDefault="00362DCC" w:rsidP="00362DCC">
      <w:pPr>
        <w:pStyle w:val="ConsPlusNormal"/>
        <w:jc w:val="both"/>
        <w:rPr>
          <w:lang w:val="en-US"/>
        </w:rPr>
      </w:pPr>
      <w:r w:rsidRPr="00362DCC">
        <w:rPr>
          <w:lang w:val="en-US"/>
        </w:rPr>
        <w:t xml:space="preserve">Bronchalene -&gt; </w:t>
      </w:r>
      <w:r>
        <w:t>Фолькодин</w:t>
      </w:r>
    </w:p>
    <w:p w:rsidR="00362DCC" w:rsidRPr="00362DCC" w:rsidRDefault="00362DCC" w:rsidP="00362DCC">
      <w:pPr>
        <w:pStyle w:val="ConsPlusNormal"/>
        <w:jc w:val="both"/>
        <w:rPr>
          <w:lang w:val="en-US"/>
        </w:rPr>
      </w:pPr>
      <w:r w:rsidRPr="00362DCC">
        <w:rPr>
          <w:lang w:val="en-US"/>
        </w:rPr>
        <w:t xml:space="preserve">Bronchobel -&gt; </w:t>
      </w:r>
      <w:r>
        <w:t>Кодеин</w:t>
      </w:r>
    </w:p>
    <w:p w:rsidR="00362DCC" w:rsidRPr="00362DCC" w:rsidRDefault="00362DCC" w:rsidP="00362DCC">
      <w:pPr>
        <w:pStyle w:val="ConsPlusNormal"/>
        <w:jc w:val="both"/>
        <w:rPr>
          <w:lang w:val="en-US"/>
        </w:rPr>
      </w:pPr>
      <w:r w:rsidRPr="00362DCC">
        <w:rPr>
          <w:lang w:val="en-US"/>
        </w:rPr>
        <w:t xml:space="preserve">Bronchocodin(e)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Bronchofluid -&gt; </w:t>
      </w:r>
      <w:r>
        <w:t>Кодеин</w:t>
      </w:r>
    </w:p>
    <w:p w:rsidR="00362DCC" w:rsidRPr="00362DCC" w:rsidRDefault="00362DCC" w:rsidP="00362DCC">
      <w:pPr>
        <w:pStyle w:val="ConsPlusNormal"/>
        <w:jc w:val="both"/>
        <w:rPr>
          <w:lang w:val="en-US"/>
        </w:rPr>
      </w:pPr>
      <w:r w:rsidRPr="00362DCC">
        <w:rPr>
          <w:lang w:val="en-US"/>
        </w:rPr>
        <w:t xml:space="preserve">Bronchoforton -&gt; </w:t>
      </w:r>
      <w:r>
        <w:t>Кодеин</w:t>
      </w:r>
    </w:p>
    <w:p w:rsidR="00362DCC" w:rsidRPr="00362DCC" w:rsidRDefault="00362DCC" w:rsidP="00362DCC">
      <w:pPr>
        <w:pStyle w:val="ConsPlusNormal"/>
        <w:jc w:val="both"/>
        <w:rPr>
          <w:lang w:val="en-US"/>
        </w:rPr>
      </w:pPr>
      <w:r w:rsidRPr="00362DCC">
        <w:rPr>
          <w:lang w:val="en-US"/>
        </w:rPr>
        <w:t xml:space="preserve">Bronchol (N) -&gt; </w:t>
      </w:r>
      <w:r>
        <w:t>Кодеин</w:t>
      </w:r>
    </w:p>
    <w:p w:rsidR="00362DCC" w:rsidRPr="00362DCC" w:rsidRDefault="00362DCC" w:rsidP="00362DCC">
      <w:pPr>
        <w:pStyle w:val="ConsPlusNormal"/>
        <w:jc w:val="both"/>
        <w:rPr>
          <w:lang w:val="en-US"/>
        </w:rPr>
      </w:pPr>
      <w:r w:rsidRPr="00362DCC">
        <w:rPr>
          <w:lang w:val="en-US"/>
        </w:rPr>
        <w:t xml:space="preserve">Broncholate CS/Forte -&gt; </w:t>
      </w:r>
      <w:r>
        <w:t>Кодеин</w:t>
      </w:r>
    </w:p>
    <w:p w:rsidR="00362DCC" w:rsidRPr="00362DCC" w:rsidRDefault="00362DCC" w:rsidP="00362DCC">
      <w:pPr>
        <w:pStyle w:val="ConsPlusNormal"/>
        <w:jc w:val="both"/>
        <w:rPr>
          <w:lang w:val="en-US"/>
        </w:rPr>
      </w:pPr>
      <w:r w:rsidRPr="00362DCC">
        <w:rPr>
          <w:lang w:val="en-US"/>
        </w:rPr>
        <w:t xml:space="preserve">Bronchosedal -&gt; </w:t>
      </w:r>
      <w:r>
        <w:t>Кодеин</w:t>
      </w:r>
    </w:p>
    <w:p w:rsidR="00362DCC" w:rsidRPr="00362DCC" w:rsidRDefault="00362DCC" w:rsidP="00362DCC">
      <w:pPr>
        <w:pStyle w:val="ConsPlusNormal"/>
        <w:jc w:val="both"/>
        <w:rPr>
          <w:lang w:val="en-US"/>
        </w:rPr>
      </w:pPr>
      <w:r w:rsidRPr="00362DCC">
        <w:rPr>
          <w:lang w:val="en-US"/>
        </w:rPr>
        <w:t xml:space="preserve">Broncho-Tussin -&gt; </w:t>
      </w:r>
      <w:r>
        <w:t>Морфин</w:t>
      </w:r>
    </w:p>
    <w:p w:rsidR="00362DCC" w:rsidRPr="00362DCC" w:rsidRDefault="00362DCC" w:rsidP="00362DCC">
      <w:pPr>
        <w:pStyle w:val="ConsPlusNormal"/>
        <w:jc w:val="both"/>
        <w:rPr>
          <w:lang w:val="en-US"/>
        </w:rPr>
      </w:pPr>
      <w:r w:rsidRPr="00362DCC">
        <w:rPr>
          <w:lang w:val="en-US"/>
        </w:rPr>
        <w:lastRenderedPageBreak/>
        <w:t xml:space="preserve">Bronchotussine -&gt; </w:t>
      </w:r>
      <w:r>
        <w:t>Кодеин</w:t>
      </w:r>
    </w:p>
    <w:p w:rsidR="00362DCC" w:rsidRPr="00362DCC" w:rsidRDefault="00362DCC" w:rsidP="00362DCC">
      <w:pPr>
        <w:pStyle w:val="ConsPlusNormal"/>
        <w:jc w:val="both"/>
        <w:rPr>
          <w:lang w:val="en-US"/>
        </w:rPr>
      </w:pPr>
      <w:r w:rsidRPr="00362DCC">
        <w:rPr>
          <w:lang w:val="en-US"/>
        </w:rPr>
        <w:t xml:space="preserve">Broncodein(a/e) -&gt; </w:t>
      </w:r>
      <w:r>
        <w:t>Кодеин</w:t>
      </w:r>
    </w:p>
    <w:p w:rsidR="00362DCC" w:rsidRPr="00362DCC" w:rsidRDefault="00362DCC" w:rsidP="00362DCC">
      <w:pPr>
        <w:pStyle w:val="ConsPlusNormal"/>
        <w:jc w:val="both"/>
        <w:rPr>
          <w:lang w:val="en-US"/>
        </w:rPr>
      </w:pPr>
      <w:r w:rsidRPr="00362DCC">
        <w:rPr>
          <w:lang w:val="en-US"/>
        </w:rPr>
        <w:t xml:space="preserve">Broncodid (longum) -&gt; </w:t>
      </w:r>
      <w:r>
        <w:t>Гидрокодон</w:t>
      </w:r>
    </w:p>
    <w:p w:rsidR="00362DCC" w:rsidRPr="00362DCC" w:rsidRDefault="00362DCC" w:rsidP="00362DCC">
      <w:pPr>
        <w:pStyle w:val="ConsPlusNormal"/>
        <w:jc w:val="both"/>
        <w:rPr>
          <w:lang w:val="en-US"/>
        </w:rPr>
      </w:pPr>
      <w:r w:rsidRPr="00362DCC">
        <w:rPr>
          <w:lang w:val="en-US"/>
        </w:rPr>
        <w:t xml:space="preserve">Broncoton -&gt; </w:t>
      </w:r>
      <w:r>
        <w:t>Кодеин</w:t>
      </w:r>
    </w:p>
    <w:p w:rsidR="00362DCC" w:rsidRPr="00362DCC" w:rsidRDefault="00362DCC" w:rsidP="00362DCC">
      <w:pPr>
        <w:pStyle w:val="ConsPlusNormal"/>
        <w:jc w:val="both"/>
        <w:rPr>
          <w:lang w:val="en-US"/>
        </w:rPr>
      </w:pPr>
      <w:r w:rsidRPr="00362DCC">
        <w:rPr>
          <w:lang w:val="en-US"/>
        </w:rPr>
        <w:t xml:space="preserve">Broncovital -&gt; </w:t>
      </w:r>
      <w:r>
        <w:t>Кодеин</w:t>
      </w:r>
    </w:p>
    <w:p w:rsidR="00362DCC" w:rsidRPr="00362DCC" w:rsidRDefault="00362DCC" w:rsidP="00362DCC">
      <w:pPr>
        <w:pStyle w:val="ConsPlusNormal"/>
        <w:jc w:val="both"/>
        <w:rPr>
          <w:lang w:val="en-US"/>
        </w:rPr>
      </w:pPr>
      <w:r w:rsidRPr="00362DCC">
        <w:rPr>
          <w:lang w:val="en-US"/>
        </w:rPr>
        <w:t xml:space="preserve">Bronpax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Bronpect -&gt; </w:t>
      </w:r>
      <w:r>
        <w:t>Кодеин</w:t>
      </w:r>
    </w:p>
    <w:p w:rsidR="00362DCC" w:rsidRPr="00362DCC" w:rsidRDefault="00362DCC" w:rsidP="00362DCC">
      <w:pPr>
        <w:pStyle w:val="ConsPlusNormal"/>
        <w:jc w:val="both"/>
        <w:rPr>
          <w:lang w:val="en-US"/>
        </w:rPr>
      </w:pPr>
      <w:r w:rsidRPr="00362DCC">
        <w:rPr>
          <w:lang w:val="en-US"/>
        </w:rPr>
        <w:t xml:space="preserve">Bronquibasol -&gt; </w:t>
      </w:r>
      <w:r>
        <w:t>Кодеин</w:t>
      </w:r>
    </w:p>
    <w:p w:rsidR="00362DCC" w:rsidRPr="00362DCC" w:rsidRDefault="00362DCC" w:rsidP="00362DCC">
      <w:pPr>
        <w:pStyle w:val="ConsPlusNormal"/>
        <w:jc w:val="both"/>
        <w:rPr>
          <w:lang w:val="en-US"/>
        </w:rPr>
      </w:pPr>
      <w:r w:rsidRPr="00362DCC">
        <w:rPr>
          <w:lang w:val="en-US"/>
        </w:rPr>
        <w:t xml:space="preserve">Brontex -&gt; </w:t>
      </w:r>
      <w:r>
        <w:t>Кодеин</w:t>
      </w:r>
    </w:p>
    <w:p w:rsidR="00362DCC" w:rsidRPr="00362DCC" w:rsidRDefault="00362DCC" w:rsidP="00362DCC">
      <w:pPr>
        <w:pStyle w:val="ConsPlusNormal"/>
        <w:jc w:val="both"/>
        <w:rPr>
          <w:lang w:val="en-US"/>
        </w:rPr>
      </w:pPr>
      <w:r w:rsidRPr="00362DCC">
        <w:rPr>
          <w:lang w:val="en-US"/>
        </w:rPr>
        <w:t xml:space="preserve">Brontuss -&gt; </w:t>
      </w:r>
      <w:r>
        <w:t>Дигидрокодеин</w:t>
      </w:r>
    </w:p>
    <w:p w:rsidR="00362DCC" w:rsidRPr="00362DCC" w:rsidRDefault="00362DCC" w:rsidP="00362DCC">
      <w:pPr>
        <w:pStyle w:val="ConsPlusNormal"/>
        <w:jc w:val="both"/>
        <w:rPr>
          <w:lang w:val="en-US"/>
        </w:rPr>
      </w:pPr>
      <w:r w:rsidRPr="00362DCC">
        <w:rPr>
          <w:lang w:val="en-US"/>
        </w:rPr>
        <w:t xml:space="preserve">Brosol -&gt; </w:t>
      </w:r>
      <w:r>
        <w:t>Кодеин</w:t>
      </w:r>
    </w:p>
    <w:p w:rsidR="00362DCC" w:rsidRPr="00362DCC" w:rsidRDefault="00362DCC" w:rsidP="00362DCC">
      <w:pPr>
        <w:pStyle w:val="ConsPlusNormal"/>
        <w:jc w:val="both"/>
        <w:rPr>
          <w:lang w:val="en-US"/>
        </w:rPr>
      </w:pPr>
      <w:r w:rsidRPr="00362DCC">
        <w:rPr>
          <w:lang w:val="en-US"/>
        </w:rPr>
        <w:t xml:space="preserve">Brovex HC -&gt; </w:t>
      </w:r>
      <w:r>
        <w:t>Гидрокодон</w:t>
      </w:r>
    </w:p>
    <w:p w:rsidR="00362DCC" w:rsidRPr="00362DCC" w:rsidRDefault="00362DCC" w:rsidP="00362DCC">
      <w:pPr>
        <w:pStyle w:val="ConsPlusNormal"/>
        <w:jc w:val="both"/>
        <w:rPr>
          <w:lang w:val="en-US"/>
        </w:rPr>
      </w:pPr>
      <w:r w:rsidRPr="00362DCC">
        <w:rPr>
          <w:lang w:val="en-US"/>
        </w:rPr>
        <w:t xml:space="preserve">Bupafen -&gt; </w:t>
      </w:r>
      <w:r>
        <w:t>Фентанил</w:t>
      </w:r>
    </w:p>
    <w:p w:rsidR="00362DCC" w:rsidRPr="00362DCC" w:rsidRDefault="00362DCC" w:rsidP="00362DCC">
      <w:pPr>
        <w:pStyle w:val="ConsPlusNormal"/>
        <w:jc w:val="both"/>
        <w:rPr>
          <w:lang w:val="en-US"/>
        </w:rPr>
      </w:pPr>
      <w:r w:rsidRPr="00362DCC">
        <w:rPr>
          <w:lang w:val="en-US"/>
        </w:rPr>
        <w:t xml:space="preserve">Burgodin -&gt; </w:t>
      </w:r>
      <w:r>
        <w:t>Безитрамид</w:t>
      </w:r>
    </w:p>
    <w:p w:rsidR="00362DCC" w:rsidRPr="00362DCC" w:rsidRDefault="00362DCC" w:rsidP="00362DCC">
      <w:pPr>
        <w:pStyle w:val="ConsPlusNormal"/>
        <w:jc w:val="both"/>
        <w:rPr>
          <w:lang w:val="en-US"/>
        </w:rPr>
      </w:pPr>
      <w:r w:rsidRPr="00362DCC">
        <w:rPr>
          <w:lang w:val="en-US"/>
        </w:rPr>
        <w:t xml:space="preserve">Buscalginol -&gt; </w:t>
      </w:r>
      <w:r>
        <w:t>Кодеин</w:t>
      </w:r>
    </w:p>
    <w:p w:rsidR="00362DCC" w:rsidRPr="00362DCC" w:rsidRDefault="00362DCC" w:rsidP="00362DCC">
      <w:pPr>
        <w:pStyle w:val="ConsPlusNormal"/>
        <w:jc w:val="both"/>
        <w:rPr>
          <w:lang w:val="en-US"/>
        </w:rPr>
      </w:pPr>
      <w:r w:rsidRPr="00362DCC">
        <w:rPr>
          <w:lang w:val="en-US"/>
        </w:rPr>
        <w:t xml:space="preserve">Butalg(u)in(a/e) -&gt; </w:t>
      </w:r>
      <w:r>
        <w:t>Метадон</w:t>
      </w:r>
    </w:p>
    <w:p w:rsidR="00362DCC" w:rsidRPr="00362DCC" w:rsidRDefault="00362DCC" w:rsidP="00362DCC">
      <w:pPr>
        <w:pStyle w:val="ConsPlusNormal"/>
        <w:jc w:val="both"/>
        <w:rPr>
          <w:lang w:val="en-US"/>
        </w:rPr>
      </w:pPr>
      <w:r w:rsidRPr="00362DCC">
        <w:rPr>
          <w:lang w:val="en-US"/>
        </w:rPr>
        <w:t xml:space="preserve">Butyrfentanyl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C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Calcidrine -&gt; </w:t>
      </w:r>
      <w:r>
        <w:t>Кодеин</w:t>
      </w:r>
    </w:p>
    <w:p w:rsidR="00362DCC" w:rsidRPr="00362DCC" w:rsidRDefault="00362DCC" w:rsidP="00362DCC">
      <w:pPr>
        <w:pStyle w:val="ConsPlusNormal"/>
        <w:jc w:val="both"/>
        <w:rPr>
          <w:lang w:val="en-US"/>
        </w:rPr>
      </w:pPr>
      <w:r w:rsidRPr="00362DCC">
        <w:rPr>
          <w:lang w:val="en-US"/>
        </w:rPr>
        <w:t xml:space="preserve">Caldomine (DH) -&gt; </w:t>
      </w:r>
      <w:r>
        <w:t>Гидрокодон</w:t>
      </w:r>
    </w:p>
    <w:p w:rsidR="00362DCC" w:rsidRPr="00362DCC" w:rsidRDefault="00362DCC" w:rsidP="00362DCC">
      <w:pPr>
        <w:pStyle w:val="ConsPlusNormal"/>
        <w:jc w:val="both"/>
        <w:rPr>
          <w:lang w:val="en-US"/>
        </w:rPr>
      </w:pPr>
      <w:r w:rsidRPr="00362DCC">
        <w:rPr>
          <w:lang w:val="en-US"/>
        </w:rPr>
        <w:t xml:space="preserve">Calgluquine -&gt; </w:t>
      </w:r>
      <w:r>
        <w:t>Кодеин</w:t>
      </w:r>
    </w:p>
    <w:p w:rsidR="00362DCC" w:rsidRPr="00362DCC" w:rsidRDefault="00362DCC" w:rsidP="00362DCC">
      <w:pPr>
        <w:pStyle w:val="ConsPlusNormal"/>
        <w:jc w:val="both"/>
        <w:rPr>
          <w:lang w:val="en-US"/>
        </w:rPr>
      </w:pPr>
      <w:r w:rsidRPr="00362DCC">
        <w:rPr>
          <w:lang w:val="en-US"/>
        </w:rPr>
        <w:t xml:space="preserve">Calmamid -&gt; </w:t>
      </w:r>
      <w:r>
        <w:t>Гидрокодон</w:t>
      </w:r>
    </w:p>
    <w:p w:rsidR="00362DCC" w:rsidRPr="00362DCC" w:rsidRDefault="00362DCC" w:rsidP="00362DCC">
      <w:pPr>
        <w:pStyle w:val="ConsPlusNormal"/>
        <w:jc w:val="both"/>
        <w:rPr>
          <w:lang w:val="en-US"/>
        </w:rPr>
      </w:pPr>
      <w:r w:rsidRPr="00362DCC">
        <w:rPr>
          <w:lang w:val="en-US"/>
        </w:rPr>
        <w:t xml:space="preserve">Calmodid -&gt; </w:t>
      </w:r>
      <w:r>
        <w:t>Гидрокодон</w:t>
      </w:r>
    </w:p>
    <w:p w:rsidR="00362DCC" w:rsidRPr="00362DCC" w:rsidRDefault="00362DCC" w:rsidP="00362DCC">
      <w:pPr>
        <w:pStyle w:val="ConsPlusNormal"/>
        <w:jc w:val="both"/>
        <w:rPr>
          <w:lang w:val="en-US"/>
        </w:rPr>
      </w:pPr>
      <w:r w:rsidRPr="00362DCC">
        <w:rPr>
          <w:lang w:val="en-US"/>
        </w:rPr>
        <w:t xml:space="preserve">Calmoplex -&gt; </w:t>
      </w:r>
      <w:r>
        <w:t>Кодеин</w:t>
      </w:r>
    </w:p>
    <w:p w:rsidR="00362DCC" w:rsidRPr="00362DCC" w:rsidRDefault="00362DCC" w:rsidP="00362DCC">
      <w:pPr>
        <w:pStyle w:val="ConsPlusNormal"/>
        <w:jc w:val="both"/>
        <w:rPr>
          <w:lang w:val="en-US"/>
        </w:rPr>
      </w:pPr>
      <w:r w:rsidRPr="00362DCC">
        <w:rPr>
          <w:lang w:val="en-US"/>
        </w:rPr>
        <w:t xml:space="preserve">Calmydone -&gt; </w:t>
      </w:r>
      <w:r>
        <w:t>Гидрокодон</w:t>
      </w:r>
    </w:p>
    <w:p w:rsidR="00362DCC" w:rsidRPr="00362DCC" w:rsidRDefault="00362DCC" w:rsidP="00362DCC">
      <w:pPr>
        <w:pStyle w:val="ConsPlusNormal"/>
        <w:jc w:val="both"/>
        <w:rPr>
          <w:lang w:val="en-US"/>
        </w:rPr>
      </w:pPr>
      <w:r w:rsidRPr="00362DCC">
        <w:rPr>
          <w:lang w:val="en-US"/>
        </w:rPr>
        <w:t xml:space="preserve">Calmylin -&gt; </w:t>
      </w:r>
      <w:r>
        <w:t>Кодеин</w:t>
      </w:r>
    </w:p>
    <w:p w:rsidR="00362DCC" w:rsidRPr="00362DCC" w:rsidRDefault="00362DCC" w:rsidP="00362DCC">
      <w:pPr>
        <w:pStyle w:val="ConsPlusNormal"/>
        <w:jc w:val="both"/>
        <w:rPr>
          <w:lang w:val="en-US"/>
        </w:rPr>
      </w:pPr>
      <w:r w:rsidRPr="00362DCC">
        <w:rPr>
          <w:lang w:val="en-US"/>
        </w:rPr>
        <w:t xml:space="preserve">Camphodionyl -&gt; </w:t>
      </w:r>
      <w:r>
        <w:t>Этилморфин</w:t>
      </w:r>
    </w:p>
    <w:p w:rsidR="00362DCC" w:rsidRPr="00362DCC" w:rsidRDefault="00362DCC" w:rsidP="00362DCC">
      <w:pPr>
        <w:pStyle w:val="ConsPlusNormal"/>
        <w:jc w:val="both"/>
        <w:rPr>
          <w:lang w:val="en-US"/>
        </w:rPr>
      </w:pPr>
      <w:r w:rsidRPr="00362DCC">
        <w:rPr>
          <w:lang w:val="en-US"/>
        </w:rPr>
        <w:t xml:space="preserve">Canges HC/XP -&gt; </w:t>
      </w:r>
      <w:r>
        <w:t>Гидрокодон</w:t>
      </w:r>
    </w:p>
    <w:p w:rsidR="00362DCC" w:rsidRPr="00362DCC" w:rsidRDefault="00362DCC" w:rsidP="00362DCC">
      <w:pPr>
        <w:pStyle w:val="ConsPlusNormal"/>
        <w:jc w:val="both"/>
        <w:rPr>
          <w:lang w:val="en-US"/>
        </w:rPr>
      </w:pPr>
      <w:r w:rsidRPr="00362DCC">
        <w:rPr>
          <w:b/>
          <w:lang w:val="en-US"/>
        </w:rPr>
        <w:t>_Cannabis (</w:t>
      </w:r>
      <w:r>
        <w:rPr>
          <w:b/>
        </w:rPr>
        <w:t>Каннабис</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b/>
          <w:lang w:val="en-US"/>
        </w:rPr>
        <w:t>_Cannabis extracts (</w:t>
      </w:r>
      <w:r>
        <w:rPr>
          <w:b/>
        </w:rPr>
        <w:t>Каннабиса</w:t>
      </w:r>
      <w:r w:rsidRPr="00362DCC">
        <w:rPr>
          <w:b/>
          <w:lang w:val="en-US"/>
        </w:rPr>
        <w:t xml:space="preserve"> </w:t>
      </w:r>
      <w:r>
        <w:rPr>
          <w:b/>
        </w:rPr>
        <w:t>экстракты</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Default="00362DCC" w:rsidP="00362DCC">
      <w:pPr>
        <w:pStyle w:val="ConsPlusNormal"/>
        <w:jc w:val="both"/>
      </w:pPr>
      <w:r>
        <w:rPr>
          <w:b/>
        </w:rPr>
        <w:t>_Cannabis resin (Каннабиса смола)_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rPr>
          <w:b/>
        </w:rPr>
        <w:t>_Cannabis tinctures (Каннабиса настойки)_</w:t>
      </w:r>
      <w:r>
        <w:t xml:space="preserve"> -&gt; </w:t>
      </w:r>
      <w:hyperlink w:anchor="P675" w:history="1">
        <w:r>
          <w:rPr>
            <w:i/>
            <w:color w:val="0000FF"/>
          </w:rPr>
          <w:t>раздел 1</w:t>
        </w:r>
      </w:hyperlink>
    </w:p>
    <w:p w:rsidR="00362DCC" w:rsidRDefault="00362DCC" w:rsidP="00362DCC">
      <w:pPr>
        <w:pStyle w:val="ConsPlusNormal"/>
        <w:jc w:val="both"/>
      </w:pPr>
      <w:r>
        <w:t>Canovex -&gt; Декстропропоксифен</w:t>
      </w:r>
    </w:p>
    <w:p w:rsidR="00362DCC" w:rsidRDefault="00362DCC" w:rsidP="00362DCC">
      <w:pPr>
        <w:pStyle w:val="ConsPlusNormal"/>
        <w:jc w:val="both"/>
      </w:pPr>
      <w:r>
        <w:t>Capadex -&gt; Декстропропоксифен</w:t>
      </w:r>
    </w:p>
    <w:p w:rsidR="00362DCC" w:rsidRDefault="00362DCC" w:rsidP="00362DCC">
      <w:pPr>
        <w:pStyle w:val="ConsPlusNormal"/>
        <w:jc w:val="both"/>
      </w:pPr>
      <w:r>
        <w:rPr>
          <w:b/>
        </w:rPr>
        <w:t>_Carfentanil (Карфентанил)_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t>Capros -&gt; Морфин</w:t>
      </w:r>
    </w:p>
    <w:p w:rsidR="00362DCC" w:rsidRDefault="00362DCC" w:rsidP="00362DCC">
      <w:pPr>
        <w:pStyle w:val="ConsPlusNormal"/>
        <w:jc w:val="both"/>
      </w:pPr>
      <w:r>
        <w:t>Captol -&gt; Кодеин</w:t>
      </w:r>
    </w:p>
    <w:p w:rsidR="00362DCC" w:rsidRDefault="00362DCC" w:rsidP="00362DCC">
      <w:pPr>
        <w:pStyle w:val="ConsPlusNormal"/>
        <w:jc w:val="both"/>
      </w:pPr>
      <w:r>
        <w:t>Carbetidin(a/e) -&gt; Этоксеридин</w:t>
      </w:r>
    </w:p>
    <w:p w:rsidR="00362DCC" w:rsidRDefault="00362DCC" w:rsidP="00362DCC">
      <w:pPr>
        <w:pStyle w:val="ConsPlusNormal"/>
        <w:jc w:val="both"/>
      </w:pPr>
      <w:r>
        <w:t>Cardanon -&gt; Оксикодон</w:t>
      </w:r>
    </w:p>
    <w:p w:rsidR="00362DCC" w:rsidRDefault="00362DCC" w:rsidP="00362DCC">
      <w:pPr>
        <w:pStyle w:val="ConsPlusNormal"/>
        <w:jc w:val="both"/>
      </w:pPr>
      <w:r>
        <w:t>Cardiasol Paracodina -&gt; Дигидрокодеин</w:t>
      </w:r>
    </w:p>
    <w:p w:rsidR="00362DCC" w:rsidRDefault="00362DCC" w:rsidP="00362DCC">
      <w:pPr>
        <w:pStyle w:val="ConsPlusNormal"/>
        <w:jc w:val="both"/>
      </w:pPr>
      <w:r>
        <w:lastRenderedPageBreak/>
        <w:t>Cardiazol -&gt; Дигидрокодеин</w:t>
      </w:r>
    </w:p>
    <w:p w:rsidR="00362DCC" w:rsidRDefault="00362DCC" w:rsidP="00362DCC">
      <w:pPr>
        <w:pStyle w:val="ConsPlusNormal"/>
        <w:jc w:val="both"/>
      </w:pPr>
      <w:r>
        <w:t>Cardiostenol -&gt; Морфин</w:t>
      </w:r>
    </w:p>
    <w:p w:rsidR="00362DCC" w:rsidRDefault="00362DCC" w:rsidP="00362DCC">
      <w:pPr>
        <w:pStyle w:val="ConsPlusNormal"/>
        <w:jc w:val="both"/>
      </w:pPr>
      <w:r>
        <w:t>Celldolor -&gt; Тилидин</w:t>
      </w:r>
    </w:p>
    <w:p w:rsidR="00362DCC" w:rsidRDefault="00362DCC" w:rsidP="00362DCC">
      <w:pPr>
        <w:pStyle w:val="ConsPlusNormal"/>
        <w:jc w:val="both"/>
      </w:pPr>
      <w:r>
        <w:t>Centrac -&gt; Тилидин</w:t>
      </w:r>
    </w:p>
    <w:p w:rsidR="00362DCC" w:rsidRPr="00362DCC" w:rsidRDefault="00362DCC" w:rsidP="00362DCC">
      <w:pPr>
        <w:pStyle w:val="ConsPlusNormal"/>
        <w:jc w:val="both"/>
        <w:rPr>
          <w:lang w:val="en-US"/>
        </w:rPr>
      </w:pPr>
      <w:r w:rsidRPr="00362DCC">
        <w:rPr>
          <w:lang w:val="en-US"/>
        </w:rPr>
        <w:t xml:space="preserve">Centralg(u)in(e) -&gt; </w:t>
      </w:r>
      <w:r>
        <w:t>Петидин</w:t>
      </w:r>
    </w:p>
    <w:p w:rsidR="00362DCC" w:rsidRPr="00362DCC" w:rsidRDefault="00362DCC" w:rsidP="00362DCC">
      <w:pPr>
        <w:pStyle w:val="ConsPlusNormal"/>
        <w:jc w:val="both"/>
        <w:rPr>
          <w:lang w:val="en-US"/>
        </w:rPr>
      </w:pPr>
      <w:r w:rsidRPr="00362DCC">
        <w:rPr>
          <w:lang w:val="en-US"/>
        </w:rPr>
        <w:t xml:space="preserve">Cephalguine -&gt; </w:t>
      </w:r>
      <w:r>
        <w:t>Метадон</w:t>
      </w:r>
    </w:p>
    <w:p w:rsidR="00362DCC" w:rsidRPr="00362DCC" w:rsidRDefault="00362DCC" w:rsidP="00362DCC">
      <w:pPr>
        <w:pStyle w:val="ConsPlusNormal"/>
        <w:jc w:val="both"/>
        <w:rPr>
          <w:lang w:val="en-US"/>
        </w:rPr>
      </w:pPr>
      <w:r w:rsidRPr="00362DCC">
        <w:rPr>
          <w:lang w:val="en-US"/>
        </w:rPr>
        <w:t xml:space="preserve">Cerebrol -&gt; </w:t>
      </w:r>
      <w:r>
        <w:t>Кодеин</w:t>
      </w:r>
    </w:p>
    <w:p w:rsidR="00362DCC" w:rsidRPr="00362DCC" w:rsidRDefault="00362DCC" w:rsidP="00362DCC">
      <w:pPr>
        <w:pStyle w:val="ConsPlusNormal"/>
        <w:jc w:val="both"/>
        <w:rPr>
          <w:lang w:val="en-US"/>
        </w:rPr>
      </w:pPr>
      <w:r w:rsidRPr="00362DCC">
        <w:rPr>
          <w:lang w:val="en-US"/>
        </w:rPr>
        <w:t xml:space="preserve">Ceta Plus -&gt; </w:t>
      </w:r>
      <w:r>
        <w:t>Гидрокодон</w:t>
      </w:r>
    </w:p>
    <w:p w:rsidR="00362DCC" w:rsidRPr="00362DCC" w:rsidRDefault="00362DCC" w:rsidP="00362DCC">
      <w:pPr>
        <w:pStyle w:val="ConsPlusNormal"/>
        <w:jc w:val="both"/>
        <w:rPr>
          <w:lang w:val="en-US"/>
        </w:rPr>
      </w:pPr>
      <w:r w:rsidRPr="00362DCC">
        <w:rPr>
          <w:lang w:val="en-US"/>
        </w:rPr>
        <w:t xml:space="preserve">Cetalgin(e) -&gt; </w:t>
      </w:r>
      <w:r>
        <w:t>Метадон</w:t>
      </w:r>
    </w:p>
    <w:p w:rsidR="00362DCC" w:rsidRPr="00362DCC" w:rsidRDefault="00362DCC" w:rsidP="00362DCC">
      <w:pPr>
        <w:pStyle w:val="ConsPlusNormal"/>
        <w:jc w:val="both"/>
        <w:rPr>
          <w:lang w:val="en-US"/>
        </w:rPr>
      </w:pPr>
      <w:r w:rsidRPr="00362DCC">
        <w:rPr>
          <w:lang w:val="en-US"/>
        </w:rPr>
        <w:t xml:space="preserve">Cetarin -&gt; </w:t>
      </w:r>
      <w:r>
        <w:t>Рацеморфан</w:t>
      </w:r>
    </w:p>
    <w:p w:rsidR="00362DCC" w:rsidRPr="00362DCC" w:rsidRDefault="00362DCC" w:rsidP="00362DCC">
      <w:pPr>
        <w:pStyle w:val="ConsPlusNormal"/>
        <w:jc w:val="both"/>
        <w:rPr>
          <w:lang w:val="en-US"/>
        </w:rPr>
      </w:pPr>
      <w:r w:rsidRPr="00362DCC">
        <w:rPr>
          <w:lang w:val="en-US"/>
        </w:rPr>
        <w:t xml:space="preserve">Cetogin(e) -&gt; </w:t>
      </w:r>
      <w:r>
        <w:t>Кетобемидон</w:t>
      </w:r>
    </w:p>
    <w:p w:rsidR="00362DCC" w:rsidRPr="00362DCC" w:rsidRDefault="00362DCC" w:rsidP="00362DCC">
      <w:pPr>
        <w:pStyle w:val="ConsPlusNormal"/>
        <w:jc w:val="both"/>
        <w:rPr>
          <w:lang w:val="en-US"/>
        </w:rPr>
      </w:pPr>
      <w:r w:rsidRPr="00362DCC">
        <w:rPr>
          <w:lang w:val="en-US"/>
        </w:rPr>
        <w:t xml:space="preserve">Cibalen -&gt; </w:t>
      </w:r>
      <w:r>
        <w:t>Кодеин</w:t>
      </w:r>
    </w:p>
    <w:p w:rsidR="00362DCC" w:rsidRPr="00362DCC" w:rsidRDefault="00362DCC" w:rsidP="00362DCC">
      <w:pPr>
        <w:pStyle w:val="ConsPlusNormal"/>
        <w:jc w:val="both"/>
        <w:rPr>
          <w:lang w:val="en-US"/>
        </w:rPr>
      </w:pPr>
      <w:r w:rsidRPr="00362DCC">
        <w:rPr>
          <w:lang w:val="en-US"/>
        </w:rPr>
        <w:t xml:space="preserve">Cibalgin compositum N -&gt; </w:t>
      </w:r>
      <w:r>
        <w:t>Кодеин</w:t>
      </w:r>
    </w:p>
    <w:p w:rsidR="00362DCC" w:rsidRPr="00362DCC" w:rsidRDefault="00362DCC" w:rsidP="00362DCC">
      <w:pPr>
        <w:pStyle w:val="ConsPlusNormal"/>
        <w:jc w:val="both"/>
        <w:rPr>
          <w:lang w:val="en-US"/>
        </w:rPr>
      </w:pPr>
      <w:r w:rsidRPr="00362DCC">
        <w:rPr>
          <w:lang w:val="en-US"/>
        </w:rPr>
        <w:t xml:space="preserve">Ciclotos -&gt; </w:t>
      </w:r>
      <w:r>
        <w:t>Кодеин</w:t>
      </w:r>
    </w:p>
    <w:p w:rsidR="00362DCC" w:rsidRPr="00362DCC" w:rsidRDefault="00362DCC" w:rsidP="00362DCC">
      <w:pPr>
        <w:pStyle w:val="ConsPlusNormal"/>
        <w:jc w:val="both"/>
        <w:rPr>
          <w:lang w:val="en-US"/>
        </w:rPr>
      </w:pPr>
      <w:r w:rsidRPr="00362DCC">
        <w:rPr>
          <w:lang w:val="en-US"/>
        </w:rPr>
        <w:t xml:space="preserve">Cidantos (balsamico) -&gt; </w:t>
      </w:r>
      <w:r>
        <w:t>Кодеин</w:t>
      </w:r>
    </w:p>
    <w:p w:rsidR="00362DCC" w:rsidRPr="00362DCC" w:rsidRDefault="00362DCC" w:rsidP="00362DCC">
      <w:pPr>
        <w:pStyle w:val="ConsPlusNormal"/>
        <w:jc w:val="both"/>
        <w:rPr>
          <w:lang w:val="en-US"/>
        </w:rPr>
      </w:pPr>
      <w:r w:rsidRPr="00362DCC">
        <w:rPr>
          <w:lang w:val="en-US"/>
        </w:rPr>
        <w:t xml:space="preserve">Cimadon -&gt; </w:t>
      </w:r>
      <w:r>
        <w:t>Пиминодин</w:t>
      </w:r>
    </w:p>
    <w:p w:rsidR="00362DCC" w:rsidRPr="00362DCC" w:rsidRDefault="00362DCC" w:rsidP="00362DCC">
      <w:pPr>
        <w:pStyle w:val="ConsPlusNormal"/>
        <w:jc w:val="both"/>
        <w:rPr>
          <w:lang w:val="en-US"/>
        </w:rPr>
      </w:pPr>
      <w:r w:rsidRPr="00362DCC">
        <w:rPr>
          <w:lang w:val="en-US"/>
        </w:rPr>
        <w:t xml:space="preserve">Cimex -&gt; </w:t>
      </w:r>
      <w:r>
        <w:t>Кодеин</w:t>
      </w:r>
    </w:p>
    <w:p w:rsidR="00362DCC" w:rsidRPr="00362DCC" w:rsidRDefault="00362DCC" w:rsidP="00362DCC">
      <w:pPr>
        <w:pStyle w:val="ConsPlusNormal"/>
        <w:jc w:val="both"/>
        <w:rPr>
          <w:lang w:val="en-US"/>
        </w:rPr>
      </w:pPr>
      <w:r w:rsidRPr="00362DCC">
        <w:rPr>
          <w:lang w:val="en-US"/>
        </w:rPr>
        <w:t xml:space="preserve">Cinnamylcocaine -&gt; </w:t>
      </w:r>
      <w:r>
        <w:t>Экгонин</w:t>
      </w:r>
    </w:p>
    <w:p w:rsidR="00362DCC" w:rsidRPr="00362DCC" w:rsidRDefault="00362DCC" w:rsidP="00362DCC">
      <w:pPr>
        <w:pStyle w:val="ConsPlusNormal"/>
        <w:jc w:val="both"/>
        <w:rPr>
          <w:lang w:val="en-US"/>
        </w:rPr>
      </w:pPr>
      <w:r w:rsidRPr="00362DCC">
        <w:rPr>
          <w:lang w:val="en-US"/>
        </w:rPr>
        <w:t xml:space="preserve">Citarin -&gt; </w:t>
      </w:r>
      <w:r>
        <w:t>Рацеморфан</w:t>
      </w:r>
    </w:p>
    <w:p w:rsidR="00362DCC" w:rsidRPr="00362DCC" w:rsidRDefault="00362DCC" w:rsidP="00362DCC">
      <w:pPr>
        <w:pStyle w:val="ConsPlusNormal"/>
        <w:jc w:val="both"/>
        <w:rPr>
          <w:lang w:val="en-US"/>
        </w:rPr>
      </w:pPr>
      <w:r w:rsidRPr="00362DCC">
        <w:rPr>
          <w:lang w:val="en-US"/>
        </w:rPr>
        <w:t xml:space="preserve">Cito(mo)rfina -&gt; </w:t>
      </w:r>
      <w:r>
        <w:t>Морфин</w:t>
      </w:r>
    </w:p>
    <w:p w:rsidR="00362DCC" w:rsidRPr="00362DCC" w:rsidRDefault="00362DCC" w:rsidP="00362DCC">
      <w:pPr>
        <w:pStyle w:val="ConsPlusNormal"/>
        <w:jc w:val="both"/>
        <w:rPr>
          <w:lang w:val="en-US"/>
        </w:rPr>
      </w:pPr>
      <w:r w:rsidRPr="00362DCC">
        <w:rPr>
          <w:lang w:val="en-US"/>
        </w:rPr>
        <w:t xml:space="preserve">Citodon -&gt; </w:t>
      </w:r>
      <w:r>
        <w:t>Кодеин</w:t>
      </w:r>
    </w:p>
    <w:p w:rsidR="00362DCC" w:rsidRPr="00362DCC" w:rsidRDefault="00362DCC" w:rsidP="00362DCC">
      <w:pPr>
        <w:pStyle w:val="ConsPlusNormal"/>
        <w:jc w:val="both"/>
        <w:rPr>
          <w:lang w:val="en-US"/>
        </w:rPr>
      </w:pPr>
      <w:r w:rsidRPr="00362DCC">
        <w:rPr>
          <w:lang w:val="en-US"/>
        </w:rPr>
        <w:t xml:space="preserve">Citra (Forte) -&gt; </w:t>
      </w:r>
      <w:r>
        <w:t>Гидрокодон</w:t>
      </w:r>
    </w:p>
    <w:p w:rsidR="00362DCC" w:rsidRPr="00362DCC" w:rsidRDefault="00362DCC" w:rsidP="00362DCC">
      <w:pPr>
        <w:pStyle w:val="ConsPlusNormal"/>
        <w:jc w:val="both"/>
        <w:rPr>
          <w:lang w:val="en-US"/>
        </w:rPr>
      </w:pPr>
      <w:r w:rsidRPr="00362DCC">
        <w:rPr>
          <w:lang w:val="en-US"/>
        </w:rPr>
        <w:t xml:space="preserve">Claradol codeine -&gt; </w:t>
      </w:r>
      <w:r>
        <w:t>Кодеин</w:t>
      </w:r>
    </w:p>
    <w:p w:rsidR="00362DCC" w:rsidRPr="00362DCC" w:rsidRDefault="00362DCC" w:rsidP="00362DCC">
      <w:pPr>
        <w:pStyle w:val="ConsPlusNormal"/>
        <w:jc w:val="both"/>
        <w:rPr>
          <w:lang w:val="en-US"/>
        </w:rPr>
      </w:pPr>
      <w:r w:rsidRPr="00362DCC">
        <w:rPr>
          <w:lang w:val="en-US"/>
        </w:rPr>
        <w:t xml:space="preserve">Clarix -&gt; </w:t>
      </w:r>
      <w:r>
        <w:t>Фолькодин</w:t>
      </w:r>
    </w:p>
    <w:p w:rsidR="00362DCC" w:rsidRPr="00362DCC" w:rsidRDefault="00362DCC" w:rsidP="00362DCC">
      <w:pPr>
        <w:pStyle w:val="ConsPlusNormal"/>
        <w:jc w:val="both"/>
        <w:rPr>
          <w:lang w:val="en-US"/>
        </w:rPr>
      </w:pPr>
      <w:r w:rsidRPr="00362DCC">
        <w:rPr>
          <w:lang w:val="en-US"/>
        </w:rPr>
        <w:t xml:space="preserve">Cleartuss -&gt; </w:t>
      </w:r>
      <w:r>
        <w:t>Гидрокодон</w:t>
      </w:r>
    </w:p>
    <w:p w:rsidR="00362DCC" w:rsidRPr="00362DCC" w:rsidRDefault="00362DCC" w:rsidP="00362DCC">
      <w:pPr>
        <w:pStyle w:val="ConsPlusNormal"/>
        <w:jc w:val="both"/>
        <w:rPr>
          <w:lang w:val="en-US"/>
        </w:rPr>
      </w:pPr>
      <w:r w:rsidRPr="00362DCC">
        <w:rPr>
          <w:lang w:val="en-US"/>
        </w:rPr>
        <w:t xml:space="preserve">Cliradin, Cliradon -&gt; </w:t>
      </w:r>
      <w:r>
        <w:t>Кетобемидон</w:t>
      </w:r>
    </w:p>
    <w:p w:rsidR="00362DCC" w:rsidRPr="00362DCC" w:rsidRDefault="00362DCC" w:rsidP="00362DCC">
      <w:pPr>
        <w:pStyle w:val="ConsPlusNormal"/>
        <w:jc w:val="both"/>
        <w:rPr>
          <w:lang w:val="en-US"/>
        </w:rPr>
      </w:pPr>
      <w:r w:rsidRPr="00362DCC">
        <w:rPr>
          <w:lang w:val="en-US"/>
        </w:rPr>
        <w:t xml:space="preserve">Clobedol(um) -&gt; </w:t>
      </w:r>
      <w:r>
        <w:t>Клонитазен</w:t>
      </w:r>
    </w:p>
    <w:p w:rsidR="00362DCC" w:rsidRPr="00362DCC" w:rsidRDefault="00362DCC" w:rsidP="00362DCC">
      <w:pPr>
        <w:pStyle w:val="ConsPlusNormal"/>
        <w:jc w:val="both"/>
        <w:rPr>
          <w:lang w:val="en-US"/>
        </w:rPr>
      </w:pPr>
      <w:r w:rsidRPr="00362DCC">
        <w:rPr>
          <w:b/>
          <w:lang w:val="en-US"/>
        </w:rPr>
        <w:t>_Clonitazene (</w:t>
      </w:r>
      <w:r>
        <w:rPr>
          <w:b/>
        </w:rPr>
        <w:t>Клонитазен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Cloro Nona -&gt; </w:t>
      </w:r>
      <w:r>
        <w:t>Метадон</w:t>
      </w:r>
    </w:p>
    <w:p w:rsidR="00362DCC" w:rsidRPr="00362DCC" w:rsidRDefault="00362DCC" w:rsidP="00362DCC">
      <w:pPr>
        <w:pStyle w:val="ConsPlusNormal"/>
        <w:jc w:val="both"/>
        <w:rPr>
          <w:lang w:val="en-US"/>
        </w:rPr>
      </w:pPr>
      <w:r w:rsidRPr="00362DCC">
        <w:rPr>
          <w:lang w:val="en-US"/>
        </w:rPr>
        <w:t xml:space="preserve">Cloruro Morfico -&gt; </w:t>
      </w:r>
      <w:r>
        <w:t>Морфин</w:t>
      </w:r>
    </w:p>
    <w:p w:rsidR="00362DCC" w:rsidRPr="00362DCC" w:rsidRDefault="00362DCC" w:rsidP="00362DCC">
      <w:pPr>
        <w:pStyle w:val="ConsPlusNormal"/>
        <w:jc w:val="both"/>
        <w:rPr>
          <w:lang w:val="en-US"/>
        </w:rPr>
      </w:pPr>
      <w:r w:rsidRPr="00362DCC">
        <w:rPr>
          <w:lang w:val="en-US"/>
        </w:rPr>
        <w:t xml:space="preserve">Cluyer -&gt; </w:t>
      </w:r>
      <w:r>
        <w:t>Петидин</w:t>
      </w:r>
    </w:p>
    <w:p w:rsidR="00362DCC" w:rsidRPr="00362DCC" w:rsidRDefault="00362DCC" w:rsidP="00362DCC">
      <w:pPr>
        <w:pStyle w:val="ConsPlusNormal"/>
        <w:jc w:val="both"/>
        <w:rPr>
          <w:lang w:val="en-US"/>
        </w:rPr>
      </w:pPr>
      <w:r w:rsidRPr="00362DCC">
        <w:rPr>
          <w:lang w:val="en-US"/>
        </w:rPr>
        <w:t xml:space="preserve">Co Dafalgan -&gt; </w:t>
      </w:r>
      <w:r>
        <w:t>Кодеин</w:t>
      </w:r>
    </w:p>
    <w:p w:rsidR="00362DCC" w:rsidRPr="00362DCC" w:rsidRDefault="00362DCC" w:rsidP="00362DCC">
      <w:pPr>
        <w:pStyle w:val="ConsPlusNormal"/>
        <w:jc w:val="both"/>
        <w:rPr>
          <w:lang w:val="en-US"/>
        </w:rPr>
      </w:pPr>
      <w:r w:rsidRPr="00362DCC">
        <w:rPr>
          <w:lang w:val="en-US"/>
        </w:rPr>
        <w:t xml:space="preserve">Co Gesic -&gt; </w:t>
      </w:r>
      <w:r>
        <w:t>Гидрокодон</w:t>
      </w:r>
    </w:p>
    <w:p w:rsidR="00362DCC" w:rsidRPr="00362DCC" w:rsidRDefault="00362DCC" w:rsidP="00362DCC">
      <w:pPr>
        <w:pStyle w:val="ConsPlusNormal"/>
        <w:jc w:val="both"/>
        <w:rPr>
          <w:lang w:val="en-US"/>
        </w:rPr>
      </w:pPr>
      <w:r w:rsidRPr="00362DCC">
        <w:rPr>
          <w:lang w:val="en-US"/>
        </w:rPr>
        <w:t xml:space="preserve">Co(t)uss-V -&gt; </w:t>
      </w:r>
      <w:r>
        <w:t>Гидрокодон</w:t>
      </w:r>
    </w:p>
    <w:p w:rsidR="00362DCC" w:rsidRPr="00362DCC" w:rsidRDefault="00362DCC" w:rsidP="00362DCC">
      <w:pPr>
        <w:pStyle w:val="ConsPlusNormal"/>
        <w:jc w:val="both"/>
        <w:rPr>
          <w:lang w:val="en-US"/>
        </w:rPr>
      </w:pPr>
      <w:r w:rsidRPr="00362DCC">
        <w:rPr>
          <w:lang w:val="en-US"/>
        </w:rPr>
        <w:t xml:space="preserve">Co-actifed -&gt; </w:t>
      </w:r>
      <w:r>
        <w:t>Кодеин</w:t>
      </w:r>
    </w:p>
    <w:p w:rsidR="00362DCC" w:rsidRPr="00362DCC" w:rsidRDefault="00362DCC" w:rsidP="00362DCC">
      <w:pPr>
        <w:pStyle w:val="ConsPlusNormal"/>
        <w:jc w:val="both"/>
        <w:rPr>
          <w:lang w:val="en-US"/>
        </w:rPr>
      </w:pPr>
      <w:r w:rsidRPr="00362DCC">
        <w:rPr>
          <w:lang w:val="en-US"/>
        </w:rPr>
        <w:t xml:space="preserve">Cobatone -&gt; </w:t>
      </w:r>
      <w:r>
        <w:t>Диметилтиамбутен</w:t>
      </w:r>
    </w:p>
    <w:p w:rsidR="00362DCC" w:rsidRPr="00362DCC" w:rsidRDefault="00362DCC" w:rsidP="00362DCC">
      <w:pPr>
        <w:pStyle w:val="ConsPlusNormal"/>
        <w:jc w:val="both"/>
        <w:rPr>
          <w:lang w:val="en-US"/>
        </w:rPr>
      </w:pPr>
      <w:r w:rsidRPr="00362DCC">
        <w:rPr>
          <w:lang w:val="en-US"/>
        </w:rPr>
        <w:t xml:space="preserve">Coboroftalmina -&gt; </w:t>
      </w:r>
      <w:r>
        <w:t>Кокаин</w:t>
      </w:r>
    </w:p>
    <w:p w:rsidR="00362DCC" w:rsidRPr="00362DCC" w:rsidRDefault="00362DCC" w:rsidP="00362DCC">
      <w:pPr>
        <w:pStyle w:val="ConsPlusNormal"/>
        <w:jc w:val="both"/>
        <w:rPr>
          <w:lang w:val="en-US"/>
        </w:rPr>
      </w:pPr>
      <w:r w:rsidRPr="00362DCC">
        <w:rPr>
          <w:lang w:val="en-US"/>
        </w:rPr>
        <w:t xml:space="preserve">Coca base -&gt; </w:t>
      </w:r>
      <w:r>
        <w:t>Кока</w:t>
      </w:r>
      <w:r w:rsidRPr="00362DCC">
        <w:rPr>
          <w:lang w:val="en-US"/>
        </w:rPr>
        <w:t xml:space="preserve"> </w:t>
      </w:r>
      <w:r>
        <w:t>лист</w:t>
      </w:r>
    </w:p>
    <w:p w:rsidR="00362DCC" w:rsidRDefault="00362DCC" w:rsidP="00362DCC">
      <w:pPr>
        <w:pStyle w:val="ConsPlusNormal"/>
        <w:jc w:val="both"/>
      </w:pPr>
      <w:r>
        <w:rPr>
          <w:b/>
        </w:rPr>
        <w:t>_Coca leaf (Кока лист)_</w:t>
      </w:r>
      <w:r>
        <w:t xml:space="preserve"> -&gt; </w:t>
      </w:r>
      <w:hyperlink w:anchor="P675" w:history="1">
        <w:r>
          <w:rPr>
            <w:i/>
            <w:color w:val="0000FF"/>
          </w:rPr>
          <w:t>раздел 1</w:t>
        </w:r>
      </w:hyperlink>
    </w:p>
    <w:p w:rsidR="00362DCC" w:rsidRDefault="00362DCC" w:rsidP="00362DCC">
      <w:pPr>
        <w:pStyle w:val="ConsPlusNormal"/>
        <w:jc w:val="both"/>
      </w:pPr>
      <w:r>
        <w:t>Coca paste -&gt; Кокаин</w:t>
      </w:r>
    </w:p>
    <w:p w:rsidR="00362DCC" w:rsidRDefault="00362DCC" w:rsidP="00362DCC">
      <w:pPr>
        <w:pStyle w:val="ConsPlusNormal"/>
        <w:jc w:val="both"/>
      </w:pPr>
      <w:r>
        <w:t>Cocaethylene -&gt; Экгонин</w:t>
      </w:r>
    </w:p>
    <w:p w:rsidR="00362DCC" w:rsidRDefault="00362DCC" w:rsidP="00362DCC">
      <w:pPr>
        <w:pStyle w:val="ConsPlusNormal"/>
        <w:jc w:val="both"/>
      </w:pPr>
      <w:r>
        <w:rPr>
          <w:b/>
        </w:rPr>
        <w:t>_Cocaine (Кокаин)_</w:t>
      </w:r>
      <w:r>
        <w:t xml:space="preserve"> -&gt; </w:t>
      </w:r>
      <w:hyperlink w:anchor="P675" w:history="1">
        <w:r>
          <w:rPr>
            <w:i/>
            <w:color w:val="0000FF"/>
          </w:rPr>
          <w:t>раздел 1</w:t>
        </w:r>
      </w:hyperlink>
    </w:p>
    <w:p w:rsidR="00362DCC" w:rsidRDefault="00362DCC" w:rsidP="00362DCC">
      <w:pPr>
        <w:pStyle w:val="ConsPlusNormal"/>
        <w:jc w:val="both"/>
      </w:pPr>
      <w:r>
        <w:lastRenderedPageBreak/>
        <w:t>Cocilix -&gt; Кодеин</w:t>
      </w:r>
    </w:p>
    <w:p w:rsidR="00362DCC" w:rsidRDefault="00362DCC" w:rsidP="00362DCC">
      <w:pPr>
        <w:pStyle w:val="ConsPlusNormal"/>
        <w:jc w:val="both"/>
      </w:pPr>
      <w:r>
        <w:t>Cocillana -&gt; Этилморфин</w:t>
      </w:r>
    </w:p>
    <w:p w:rsidR="00362DCC" w:rsidRDefault="00362DCC" w:rsidP="00362DCC">
      <w:pPr>
        <w:pStyle w:val="ConsPlusNormal"/>
        <w:jc w:val="both"/>
      </w:pPr>
      <w:r>
        <w:t>Co-cod APAP -&gt; Кодеин</w:t>
      </w:r>
    </w:p>
    <w:p w:rsidR="00362DCC" w:rsidRPr="00362DCC" w:rsidRDefault="00362DCC" w:rsidP="00362DCC">
      <w:pPr>
        <w:pStyle w:val="ConsPlusNormal"/>
        <w:jc w:val="both"/>
        <w:rPr>
          <w:lang w:val="en-US"/>
        </w:rPr>
      </w:pPr>
      <w:r w:rsidRPr="00362DCC">
        <w:rPr>
          <w:lang w:val="en-US"/>
        </w:rPr>
        <w:t xml:space="preserve">Co-codamol -&gt; </w:t>
      </w:r>
      <w:r>
        <w:t>Кодеин</w:t>
      </w:r>
    </w:p>
    <w:p w:rsidR="00362DCC" w:rsidRPr="00362DCC" w:rsidRDefault="00362DCC" w:rsidP="00362DCC">
      <w:pPr>
        <w:pStyle w:val="ConsPlusNormal"/>
        <w:jc w:val="both"/>
        <w:rPr>
          <w:lang w:val="en-US"/>
        </w:rPr>
      </w:pPr>
      <w:r w:rsidRPr="00362DCC">
        <w:rPr>
          <w:lang w:val="en-US"/>
        </w:rPr>
        <w:t xml:space="preserve">Co-codaprin -&gt; </w:t>
      </w:r>
      <w:r>
        <w:t>Кодеин</w:t>
      </w:r>
    </w:p>
    <w:p w:rsidR="00362DCC" w:rsidRPr="00362DCC" w:rsidRDefault="00362DCC" w:rsidP="00362DCC">
      <w:pPr>
        <w:pStyle w:val="ConsPlusNormal"/>
        <w:jc w:val="both"/>
        <w:rPr>
          <w:lang w:val="en-US"/>
        </w:rPr>
      </w:pPr>
      <w:r w:rsidRPr="00362DCC">
        <w:rPr>
          <w:lang w:val="en-US"/>
        </w:rPr>
        <w:t xml:space="preserve">Codabrol -&gt; </w:t>
      </w:r>
      <w:r>
        <w:t>Кодеин</w:t>
      </w:r>
    </w:p>
    <w:p w:rsidR="00362DCC" w:rsidRPr="00362DCC" w:rsidRDefault="00362DCC" w:rsidP="00362DCC">
      <w:pPr>
        <w:pStyle w:val="ConsPlusNormal"/>
        <w:jc w:val="both"/>
        <w:rPr>
          <w:lang w:val="en-US"/>
        </w:rPr>
      </w:pPr>
      <w:r w:rsidRPr="00362DCC">
        <w:rPr>
          <w:lang w:val="en-US"/>
        </w:rPr>
        <w:t xml:space="preserve">Codacamol forte -&gt; </w:t>
      </w:r>
      <w:r>
        <w:t>Кодеин</w:t>
      </w:r>
    </w:p>
    <w:p w:rsidR="00362DCC" w:rsidRPr="00362DCC" w:rsidRDefault="00362DCC" w:rsidP="00362DCC">
      <w:pPr>
        <w:pStyle w:val="ConsPlusNormal"/>
        <w:jc w:val="both"/>
        <w:rPr>
          <w:lang w:val="en-US"/>
        </w:rPr>
      </w:pPr>
      <w:r w:rsidRPr="00362DCC">
        <w:rPr>
          <w:lang w:val="en-US"/>
        </w:rPr>
        <w:t xml:space="preserve">Codacetyl -&gt; </w:t>
      </w:r>
      <w:r>
        <w:t>Кодеин</w:t>
      </w:r>
    </w:p>
    <w:p w:rsidR="00362DCC" w:rsidRPr="00362DCC" w:rsidRDefault="00362DCC" w:rsidP="00362DCC">
      <w:pPr>
        <w:pStyle w:val="ConsPlusNormal"/>
        <w:jc w:val="both"/>
        <w:rPr>
          <w:lang w:val="en-US"/>
        </w:rPr>
      </w:pPr>
      <w:r w:rsidRPr="00362DCC">
        <w:rPr>
          <w:lang w:val="en-US"/>
        </w:rPr>
        <w:t xml:space="preserve">Codadrill -&gt; </w:t>
      </w:r>
      <w:r>
        <w:t>Кодеин</w:t>
      </w:r>
    </w:p>
    <w:p w:rsidR="00362DCC" w:rsidRPr="00362DCC" w:rsidRDefault="00362DCC" w:rsidP="00362DCC">
      <w:pPr>
        <w:pStyle w:val="ConsPlusNormal"/>
        <w:jc w:val="both"/>
        <w:rPr>
          <w:lang w:val="en-US"/>
        </w:rPr>
      </w:pPr>
      <w:r w:rsidRPr="00362DCC">
        <w:rPr>
          <w:lang w:val="en-US"/>
        </w:rPr>
        <w:t xml:space="preserve">Codaewon -&gt; </w:t>
      </w:r>
      <w:r>
        <w:t>Дигидрокодеин</w:t>
      </w:r>
    </w:p>
    <w:p w:rsidR="00362DCC" w:rsidRPr="00362DCC" w:rsidRDefault="00362DCC" w:rsidP="00362DCC">
      <w:pPr>
        <w:pStyle w:val="ConsPlusNormal"/>
        <w:jc w:val="both"/>
        <w:rPr>
          <w:lang w:val="en-US"/>
        </w:rPr>
      </w:pPr>
      <w:r w:rsidRPr="00362DCC">
        <w:rPr>
          <w:lang w:val="en-US"/>
        </w:rPr>
        <w:t xml:space="preserve">Co-dafalgan -&gt; </w:t>
      </w:r>
      <w:r>
        <w:t>Кодеин</w:t>
      </w:r>
    </w:p>
    <w:p w:rsidR="00362DCC" w:rsidRPr="00362DCC" w:rsidRDefault="00362DCC" w:rsidP="00362DCC">
      <w:pPr>
        <w:pStyle w:val="ConsPlusNormal"/>
        <w:jc w:val="both"/>
        <w:rPr>
          <w:lang w:val="en-US"/>
        </w:rPr>
      </w:pPr>
      <w:r w:rsidRPr="00362DCC">
        <w:rPr>
          <w:lang w:val="en-US"/>
        </w:rPr>
        <w:t xml:space="preserve">Codafen -&gt; </w:t>
      </w:r>
      <w:r>
        <w:t>Кодеин</w:t>
      </w:r>
    </w:p>
    <w:p w:rsidR="00362DCC" w:rsidRPr="00362DCC" w:rsidRDefault="00362DCC" w:rsidP="00362DCC">
      <w:pPr>
        <w:pStyle w:val="ConsPlusNormal"/>
        <w:jc w:val="both"/>
        <w:rPr>
          <w:lang w:val="en-US"/>
        </w:rPr>
      </w:pPr>
      <w:r w:rsidRPr="00362DCC">
        <w:rPr>
          <w:lang w:val="en-US"/>
        </w:rPr>
        <w:t xml:space="preserve">Codal -&gt; </w:t>
      </w:r>
      <w:r>
        <w:t>Гидрокодон</w:t>
      </w:r>
    </w:p>
    <w:p w:rsidR="00362DCC" w:rsidRPr="00362DCC" w:rsidRDefault="00362DCC" w:rsidP="00362DCC">
      <w:pPr>
        <w:pStyle w:val="ConsPlusNormal"/>
        <w:jc w:val="both"/>
        <w:rPr>
          <w:lang w:val="en-US"/>
        </w:rPr>
      </w:pPr>
      <w:r w:rsidRPr="00362DCC">
        <w:rPr>
          <w:lang w:val="en-US"/>
        </w:rPr>
        <w:t xml:space="preserve">Codalan -&gt; </w:t>
      </w:r>
      <w:r>
        <w:t>Кодеин</w:t>
      </w:r>
    </w:p>
    <w:p w:rsidR="00362DCC" w:rsidRPr="00362DCC" w:rsidRDefault="00362DCC" w:rsidP="00362DCC">
      <w:pPr>
        <w:pStyle w:val="ConsPlusNormal"/>
        <w:jc w:val="both"/>
        <w:rPr>
          <w:lang w:val="en-US"/>
        </w:rPr>
      </w:pPr>
      <w:r w:rsidRPr="00362DCC">
        <w:rPr>
          <w:lang w:val="en-US"/>
        </w:rPr>
        <w:t xml:space="preserve">Codalgin (plus) -&gt; </w:t>
      </w:r>
      <w:r>
        <w:t>Кодеин</w:t>
      </w:r>
    </w:p>
    <w:p w:rsidR="00362DCC" w:rsidRPr="00362DCC" w:rsidRDefault="00362DCC" w:rsidP="00362DCC">
      <w:pPr>
        <w:pStyle w:val="ConsPlusNormal"/>
        <w:jc w:val="both"/>
        <w:rPr>
          <w:lang w:val="en-US"/>
        </w:rPr>
      </w:pPr>
      <w:r w:rsidRPr="00362DCC">
        <w:rPr>
          <w:lang w:val="en-US"/>
        </w:rPr>
        <w:t xml:space="preserve">Codamed, Codamine -&gt; </w:t>
      </w:r>
      <w:r>
        <w:t>Кодеин</w:t>
      </w:r>
    </w:p>
    <w:p w:rsidR="00362DCC" w:rsidRPr="00362DCC" w:rsidRDefault="00362DCC" w:rsidP="00362DCC">
      <w:pPr>
        <w:pStyle w:val="ConsPlusNormal"/>
        <w:jc w:val="both"/>
        <w:rPr>
          <w:lang w:val="en-US"/>
        </w:rPr>
      </w:pPr>
      <w:r w:rsidRPr="00362DCC">
        <w:rPr>
          <w:lang w:val="en-US"/>
        </w:rPr>
        <w:t xml:space="preserve">Codan -&gt; </w:t>
      </w:r>
      <w:r>
        <w:t>Гидрокодон</w:t>
      </w:r>
    </w:p>
    <w:p w:rsidR="00362DCC" w:rsidRPr="00362DCC" w:rsidRDefault="00362DCC" w:rsidP="00362DCC">
      <w:pPr>
        <w:pStyle w:val="ConsPlusNormal"/>
        <w:jc w:val="both"/>
        <w:rPr>
          <w:lang w:val="en-US"/>
        </w:rPr>
      </w:pPr>
      <w:r w:rsidRPr="00362DCC">
        <w:rPr>
          <w:lang w:val="en-US"/>
        </w:rPr>
        <w:t xml:space="preserve">Codanin(phen) -&gt; </w:t>
      </w:r>
      <w:r>
        <w:t>Кодеин</w:t>
      </w:r>
    </w:p>
    <w:p w:rsidR="00362DCC" w:rsidRPr="00362DCC" w:rsidRDefault="00362DCC" w:rsidP="00362DCC">
      <w:pPr>
        <w:pStyle w:val="ConsPlusNormal"/>
        <w:jc w:val="both"/>
        <w:rPr>
          <w:lang w:val="en-US"/>
        </w:rPr>
      </w:pPr>
      <w:r w:rsidRPr="00362DCC">
        <w:rPr>
          <w:lang w:val="en-US"/>
        </w:rPr>
        <w:t xml:space="preserve">Codant -&gt; </w:t>
      </w:r>
      <w:r>
        <w:t>Кодеин</w:t>
      </w:r>
    </w:p>
    <w:p w:rsidR="00362DCC" w:rsidRPr="00362DCC" w:rsidRDefault="00362DCC" w:rsidP="00362DCC">
      <w:pPr>
        <w:pStyle w:val="ConsPlusNormal"/>
        <w:jc w:val="both"/>
        <w:rPr>
          <w:lang w:val="en-US"/>
        </w:rPr>
      </w:pPr>
      <w:r w:rsidRPr="00362DCC">
        <w:rPr>
          <w:lang w:val="en-US"/>
        </w:rPr>
        <w:t xml:space="preserve">Codapane -&gt; </w:t>
      </w:r>
      <w:r>
        <w:t>Кодеин</w:t>
      </w:r>
    </w:p>
    <w:p w:rsidR="00362DCC" w:rsidRPr="00362DCC" w:rsidRDefault="00362DCC" w:rsidP="00362DCC">
      <w:pPr>
        <w:pStyle w:val="ConsPlusNormal"/>
        <w:jc w:val="both"/>
        <w:rPr>
          <w:lang w:val="en-US"/>
        </w:rPr>
      </w:pPr>
      <w:r w:rsidRPr="00362DCC">
        <w:rPr>
          <w:lang w:val="en-US"/>
        </w:rPr>
        <w:t xml:space="preserve">Codasel -&gt; </w:t>
      </w:r>
      <w:r>
        <w:t>Кодеин</w:t>
      </w:r>
    </w:p>
    <w:p w:rsidR="00362DCC" w:rsidRPr="00362DCC" w:rsidRDefault="00362DCC" w:rsidP="00362DCC">
      <w:pPr>
        <w:pStyle w:val="ConsPlusNormal"/>
        <w:jc w:val="both"/>
        <w:rPr>
          <w:lang w:val="en-US"/>
        </w:rPr>
      </w:pPr>
      <w:r w:rsidRPr="00362DCC">
        <w:rPr>
          <w:lang w:val="en-US"/>
        </w:rPr>
        <w:t xml:space="preserve">Codate -&gt; </w:t>
      </w:r>
      <w:r>
        <w:t>Кодеин</w:t>
      </w:r>
    </w:p>
    <w:p w:rsidR="00362DCC" w:rsidRPr="00362DCC" w:rsidRDefault="00362DCC" w:rsidP="00362DCC">
      <w:pPr>
        <w:pStyle w:val="ConsPlusNormal"/>
        <w:jc w:val="both"/>
        <w:rPr>
          <w:lang w:val="en-US"/>
        </w:rPr>
      </w:pPr>
      <w:r w:rsidRPr="00362DCC">
        <w:rPr>
          <w:lang w:val="en-US"/>
        </w:rPr>
        <w:t xml:space="preserve">Cod-efferalgan -&gt; </w:t>
      </w:r>
      <w:r>
        <w:t>Кодеин</w:t>
      </w:r>
    </w:p>
    <w:p w:rsidR="00362DCC" w:rsidRPr="00362DCC" w:rsidRDefault="00362DCC" w:rsidP="00362DCC">
      <w:pPr>
        <w:pStyle w:val="ConsPlusNormal"/>
        <w:jc w:val="both"/>
        <w:rPr>
          <w:lang w:val="en-US"/>
        </w:rPr>
      </w:pPr>
      <w:r w:rsidRPr="00362DCC">
        <w:rPr>
          <w:lang w:val="en-US"/>
        </w:rPr>
        <w:t xml:space="preserve">Codefilona -&gt; </w:t>
      </w:r>
      <w:r>
        <w:t>Кодеин</w:t>
      </w:r>
    </w:p>
    <w:p w:rsidR="00362DCC" w:rsidRPr="00362DCC" w:rsidRDefault="00362DCC" w:rsidP="00362DCC">
      <w:pPr>
        <w:pStyle w:val="ConsPlusNormal"/>
        <w:jc w:val="both"/>
        <w:rPr>
          <w:lang w:val="en-US"/>
        </w:rPr>
      </w:pPr>
      <w:r w:rsidRPr="00362DCC">
        <w:rPr>
          <w:lang w:val="en-US"/>
        </w:rPr>
        <w:t xml:space="preserve">Codeidol -&gt; </w:t>
      </w:r>
      <w:r>
        <w:t>Кодеин</w:t>
      </w:r>
    </w:p>
    <w:p w:rsidR="00362DCC" w:rsidRPr="00362DCC" w:rsidRDefault="00362DCC" w:rsidP="00362DCC">
      <w:pPr>
        <w:pStyle w:val="ConsPlusNormal"/>
        <w:jc w:val="both"/>
        <w:rPr>
          <w:lang w:val="en-US"/>
        </w:rPr>
      </w:pPr>
      <w:r w:rsidRPr="00362DCC">
        <w:rPr>
          <w:lang w:val="en-US"/>
        </w:rPr>
        <w:t xml:space="preserve">Codeigene -&gt; </w:t>
      </w:r>
      <w:r>
        <w:t>Кодеин</w:t>
      </w:r>
    </w:p>
    <w:p w:rsidR="00362DCC" w:rsidRPr="00362DCC" w:rsidRDefault="00362DCC" w:rsidP="00362DCC">
      <w:pPr>
        <w:pStyle w:val="ConsPlusNormal"/>
        <w:jc w:val="both"/>
        <w:rPr>
          <w:lang w:val="en-US"/>
        </w:rPr>
      </w:pPr>
      <w:r w:rsidRPr="00362DCC">
        <w:rPr>
          <w:b/>
          <w:lang w:val="en-US"/>
        </w:rPr>
        <w:t>_Codeine (</w:t>
      </w:r>
      <w:r>
        <w:rPr>
          <w:b/>
        </w:rPr>
        <w:t>Кодеин</w:t>
      </w:r>
      <w:r w:rsidRPr="00362DCC">
        <w:rPr>
          <w:b/>
          <w:lang w:val="en-US"/>
        </w:rPr>
        <w:t>)_</w:t>
      </w:r>
      <w:r w:rsidRPr="00362DCC">
        <w:rPr>
          <w:lang w:val="en-US"/>
        </w:rPr>
        <w:t xml:space="preserve"> -&gt; </w:t>
      </w:r>
      <w:hyperlink w:anchor="P1273" w:history="1">
        <w:r>
          <w:rPr>
            <w:i/>
            <w:color w:val="0000FF"/>
          </w:rPr>
          <w:t>раздел</w:t>
        </w:r>
        <w:r w:rsidRPr="00362DCC">
          <w:rPr>
            <w:i/>
            <w:color w:val="0000FF"/>
            <w:lang w:val="en-US"/>
          </w:rPr>
          <w:t xml:space="preserve"> 2</w:t>
        </w:r>
      </w:hyperlink>
    </w:p>
    <w:p w:rsidR="00362DCC" w:rsidRPr="00362DCC" w:rsidRDefault="00362DCC" w:rsidP="00362DCC">
      <w:pPr>
        <w:pStyle w:val="ConsPlusNormal"/>
        <w:jc w:val="both"/>
        <w:rPr>
          <w:lang w:val="en-US"/>
        </w:rPr>
      </w:pPr>
      <w:r w:rsidRPr="00362DCC">
        <w:rPr>
          <w:lang w:val="en-US"/>
        </w:rPr>
        <w:t xml:space="preserve">Codeinfos -&gt; </w:t>
      </w:r>
      <w:r>
        <w:t>Кодеин</w:t>
      </w:r>
    </w:p>
    <w:p w:rsidR="00362DCC" w:rsidRPr="00362DCC" w:rsidRDefault="00362DCC" w:rsidP="00362DCC">
      <w:pPr>
        <w:pStyle w:val="ConsPlusNormal"/>
        <w:jc w:val="both"/>
        <w:rPr>
          <w:lang w:val="en-US"/>
        </w:rPr>
      </w:pPr>
      <w:r w:rsidRPr="00362DCC">
        <w:rPr>
          <w:lang w:val="en-US"/>
        </w:rPr>
        <w:t xml:space="preserve">Codeinjuste -&gt; </w:t>
      </w:r>
      <w:r>
        <w:t>Кодеин</w:t>
      </w:r>
    </w:p>
    <w:p w:rsidR="00362DCC" w:rsidRPr="00362DCC" w:rsidRDefault="00362DCC" w:rsidP="00362DCC">
      <w:pPr>
        <w:pStyle w:val="ConsPlusNormal"/>
        <w:jc w:val="both"/>
        <w:rPr>
          <w:lang w:val="en-US"/>
        </w:rPr>
      </w:pPr>
      <w:r w:rsidRPr="00362DCC">
        <w:rPr>
          <w:lang w:val="en-US"/>
        </w:rPr>
        <w:t xml:space="preserve">Codeinol -&gt; </w:t>
      </w:r>
      <w:r>
        <w:t>Кодеин</w:t>
      </w:r>
    </w:p>
    <w:p w:rsidR="00362DCC" w:rsidRPr="00362DCC" w:rsidRDefault="00362DCC" w:rsidP="00362DCC">
      <w:pPr>
        <w:pStyle w:val="ConsPlusNormal"/>
        <w:jc w:val="both"/>
        <w:rPr>
          <w:lang w:val="en-US"/>
        </w:rPr>
      </w:pPr>
      <w:r w:rsidRPr="00362DCC">
        <w:rPr>
          <w:lang w:val="en-US"/>
        </w:rPr>
        <w:t xml:space="preserve">Codeinon(a) -&gt; </w:t>
      </w:r>
      <w:r>
        <w:t>Оксикодон</w:t>
      </w:r>
    </w:p>
    <w:p w:rsidR="00362DCC" w:rsidRPr="00362DCC" w:rsidRDefault="00362DCC" w:rsidP="00362DCC">
      <w:pPr>
        <w:pStyle w:val="ConsPlusNormal"/>
        <w:jc w:val="both"/>
        <w:rPr>
          <w:lang w:val="en-US"/>
        </w:rPr>
      </w:pPr>
      <w:r w:rsidRPr="00362DCC">
        <w:rPr>
          <w:lang w:val="en-US"/>
        </w:rPr>
        <w:t xml:space="preserve">Codeinum phosphoricum Compretten -&gt; </w:t>
      </w:r>
      <w:r>
        <w:t>Кодеин</w:t>
      </w:r>
    </w:p>
    <w:p w:rsidR="00362DCC" w:rsidRPr="00362DCC" w:rsidRDefault="00362DCC" w:rsidP="00362DCC">
      <w:pPr>
        <w:pStyle w:val="ConsPlusNormal"/>
        <w:jc w:val="both"/>
        <w:rPr>
          <w:lang w:val="en-US"/>
        </w:rPr>
      </w:pPr>
      <w:r w:rsidRPr="00362DCC">
        <w:rPr>
          <w:lang w:val="en-US"/>
        </w:rPr>
        <w:t xml:space="preserve">Codeisan -&gt; </w:t>
      </w:r>
      <w:r>
        <w:t>Кодеин</w:t>
      </w:r>
    </w:p>
    <w:p w:rsidR="00362DCC" w:rsidRPr="00362DCC" w:rsidRDefault="00362DCC" w:rsidP="00362DCC">
      <w:pPr>
        <w:pStyle w:val="ConsPlusNormal"/>
        <w:jc w:val="both"/>
        <w:rPr>
          <w:lang w:val="en-US"/>
        </w:rPr>
      </w:pPr>
      <w:r w:rsidRPr="00362DCC">
        <w:rPr>
          <w:lang w:val="en-US"/>
        </w:rPr>
        <w:t xml:space="preserve">Codelasa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Codelix, -um -&gt; </w:t>
      </w:r>
      <w:r>
        <w:t>Кодеин</w:t>
      </w:r>
    </w:p>
    <w:p w:rsidR="00362DCC" w:rsidRPr="00362DCC" w:rsidRDefault="00362DCC" w:rsidP="00362DCC">
      <w:pPr>
        <w:pStyle w:val="ConsPlusNormal"/>
        <w:jc w:val="both"/>
        <w:rPr>
          <w:lang w:val="en-US"/>
        </w:rPr>
      </w:pPr>
      <w:r w:rsidRPr="00362DCC">
        <w:rPr>
          <w:lang w:val="en-US"/>
        </w:rPr>
        <w:t xml:space="preserve">Codenfan -&gt; </w:t>
      </w:r>
      <w:r>
        <w:t>Кодеин</w:t>
      </w:r>
    </w:p>
    <w:p w:rsidR="00362DCC" w:rsidRPr="00362DCC" w:rsidRDefault="00362DCC" w:rsidP="00362DCC">
      <w:pPr>
        <w:pStyle w:val="ConsPlusNormal"/>
        <w:jc w:val="both"/>
        <w:rPr>
          <w:lang w:val="en-US"/>
        </w:rPr>
      </w:pPr>
      <w:r w:rsidRPr="00362DCC">
        <w:rPr>
          <w:lang w:val="en-US"/>
        </w:rPr>
        <w:t xml:space="preserve">Codenon -&gt; </w:t>
      </w:r>
      <w:r>
        <w:t>Оксикодон</w:t>
      </w:r>
    </w:p>
    <w:p w:rsidR="00362DCC" w:rsidRPr="00362DCC" w:rsidRDefault="00362DCC" w:rsidP="00362DCC">
      <w:pPr>
        <w:pStyle w:val="ConsPlusNormal"/>
        <w:jc w:val="both"/>
        <w:rPr>
          <w:lang w:val="en-US"/>
        </w:rPr>
      </w:pPr>
      <w:r w:rsidRPr="00362DCC">
        <w:rPr>
          <w:lang w:val="en-US"/>
        </w:rPr>
        <w:t xml:space="preserve">Codenur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Codeophen -&gt; </w:t>
      </w:r>
      <w:r>
        <w:t>Кодеин</w:t>
      </w:r>
    </w:p>
    <w:p w:rsidR="00362DCC" w:rsidRPr="00362DCC" w:rsidRDefault="00362DCC" w:rsidP="00362DCC">
      <w:pPr>
        <w:pStyle w:val="ConsPlusNormal"/>
        <w:jc w:val="both"/>
        <w:rPr>
          <w:lang w:val="en-US"/>
        </w:rPr>
      </w:pPr>
      <w:r w:rsidRPr="00362DCC">
        <w:rPr>
          <w:lang w:val="en-US"/>
        </w:rPr>
        <w:t xml:space="preserve">Codepect -&gt; </w:t>
      </w:r>
      <w:r>
        <w:t>Кодеин</w:t>
      </w:r>
    </w:p>
    <w:p w:rsidR="00362DCC" w:rsidRPr="00362DCC" w:rsidRDefault="00362DCC" w:rsidP="00362DCC">
      <w:pPr>
        <w:pStyle w:val="ConsPlusNormal"/>
        <w:jc w:val="both"/>
        <w:rPr>
          <w:lang w:val="en-US"/>
        </w:rPr>
      </w:pPr>
      <w:r w:rsidRPr="00362DCC">
        <w:rPr>
          <w:lang w:val="en-US"/>
        </w:rPr>
        <w:t xml:space="preserve">Codephal -&gt; </w:t>
      </w:r>
      <w:r>
        <w:t>Кодеин</w:t>
      </w:r>
    </w:p>
    <w:p w:rsidR="00362DCC" w:rsidRPr="00362DCC" w:rsidRDefault="00362DCC" w:rsidP="00362DCC">
      <w:pPr>
        <w:pStyle w:val="ConsPlusNormal"/>
        <w:jc w:val="both"/>
        <w:rPr>
          <w:lang w:val="en-US"/>
        </w:rPr>
      </w:pPr>
      <w:r w:rsidRPr="00362DCC">
        <w:rPr>
          <w:lang w:val="en-US"/>
        </w:rPr>
        <w:t xml:space="preserve">Coderan -&gt; </w:t>
      </w:r>
      <w:r>
        <w:t>Кодеин</w:t>
      </w:r>
    </w:p>
    <w:p w:rsidR="00362DCC" w:rsidRPr="00362DCC" w:rsidRDefault="00362DCC" w:rsidP="00362DCC">
      <w:pPr>
        <w:pStyle w:val="ConsPlusNormal"/>
        <w:jc w:val="both"/>
        <w:rPr>
          <w:lang w:val="en-US"/>
        </w:rPr>
      </w:pPr>
      <w:r w:rsidRPr="00362DCC">
        <w:rPr>
          <w:lang w:val="en-US"/>
        </w:rPr>
        <w:lastRenderedPageBreak/>
        <w:t xml:space="preserve">Coderit -&gt; </w:t>
      </w:r>
      <w:r>
        <w:t>Кодеин</w:t>
      </w:r>
    </w:p>
    <w:p w:rsidR="00362DCC" w:rsidRPr="00362DCC" w:rsidRDefault="00362DCC" w:rsidP="00362DCC">
      <w:pPr>
        <w:pStyle w:val="ConsPlusNormal"/>
        <w:jc w:val="both"/>
        <w:rPr>
          <w:lang w:val="en-US"/>
        </w:rPr>
      </w:pPr>
      <w:r w:rsidRPr="00362DCC">
        <w:rPr>
          <w:lang w:val="en-US"/>
        </w:rPr>
        <w:t xml:space="preserve">Codermyl AH -&gt; </w:t>
      </w:r>
      <w:r>
        <w:t>Гидрокодон</w:t>
      </w:r>
    </w:p>
    <w:p w:rsidR="00362DCC" w:rsidRPr="00362DCC" w:rsidRDefault="00362DCC" w:rsidP="00362DCC">
      <w:pPr>
        <w:pStyle w:val="ConsPlusNormal"/>
        <w:jc w:val="both"/>
        <w:rPr>
          <w:lang w:val="en-US"/>
        </w:rPr>
      </w:pPr>
      <w:r w:rsidRPr="00362DCC">
        <w:rPr>
          <w:lang w:val="en-US"/>
        </w:rPr>
        <w:t xml:space="preserve">Codesan -&gt; </w:t>
      </w:r>
      <w:r>
        <w:t>Кодеин</w:t>
      </w:r>
    </w:p>
    <w:p w:rsidR="00362DCC" w:rsidRPr="00362DCC" w:rsidRDefault="00362DCC" w:rsidP="00362DCC">
      <w:pPr>
        <w:pStyle w:val="ConsPlusNormal"/>
        <w:jc w:val="both"/>
        <w:rPr>
          <w:lang w:val="en-US"/>
        </w:rPr>
      </w:pPr>
      <w:r w:rsidRPr="00362DCC">
        <w:rPr>
          <w:lang w:val="en-US"/>
        </w:rPr>
        <w:t xml:space="preserve">Codesona -&gt; </w:t>
      </w:r>
      <w:r>
        <w:t>Гидрокодон</w:t>
      </w:r>
    </w:p>
    <w:p w:rsidR="00362DCC" w:rsidRPr="00362DCC" w:rsidRDefault="00362DCC" w:rsidP="00362DCC">
      <w:pPr>
        <w:pStyle w:val="ConsPlusNormal"/>
        <w:jc w:val="both"/>
        <w:rPr>
          <w:lang w:val="en-US"/>
        </w:rPr>
      </w:pPr>
      <w:r w:rsidRPr="00362DCC">
        <w:rPr>
          <w:lang w:val="en-US"/>
        </w:rPr>
        <w:t xml:space="preserve">Codethyline, Codetilina (Eucaliptolo He) -&gt; </w:t>
      </w:r>
      <w:r>
        <w:t>Этилморфин</w:t>
      </w:r>
    </w:p>
    <w:p w:rsidR="00362DCC" w:rsidRPr="00362DCC" w:rsidRDefault="00362DCC" w:rsidP="00362DCC">
      <w:pPr>
        <w:pStyle w:val="ConsPlusNormal"/>
        <w:jc w:val="both"/>
        <w:rPr>
          <w:lang w:val="en-US"/>
        </w:rPr>
      </w:pPr>
      <w:r w:rsidRPr="00362DCC">
        <w:rPr>
          <w:lang w:val="en-US"/>
        </w:rPr>
        <w:t xml:space="preserve">Codetol (PM) -&gt; </w:t>
      </w:r>
      <w:r>
        <w:t>Кодеин</w:t>
      </w:r>
    </w:p>
    <w:p w:rsidR="00362DCC" w:rsidRPr="00362DCC" w:rsidRDefault="00362DCC" w:rsidP="00362DCC">
      <w:pPr>
        <w:pStyle w:val="ConsPlusNormal"/>
        <w:jc w:val="both"/>
        <w:rPr>
          <w:lang w:val="en-US"/>
        </w:rPr>
      </w:pPr>
      <w:r w:rsidRPr="00362DCC">
        <w:rPr>
          <w:lang w:val="en-US"/>
        </w:rPr>
        <w:t xml:space="preserve">Cod-guaiacol -&gt; </w:t>
      </w:r>
      <w:r>
        <w:t>Кодеин</w:t>
      </w:r>
    </w:p>
    <w:p w:rsidR="00362DCC" w:rsidRPr="00362DCC" w:rsidRDefault="00362DCC" w:rsidP="00362DCC">
      <w:pPr>
        <w:pStyle w:val="ConsPlusNormal"/>
        <w:jc w:val="both"/>
        <w:rPr>
          <w:lang w:val="en-US"/>
        </w:rPr>
      </w:pPr>
      <w:r w:rsidRPr="00362DCC">
        <w:rPr>
          <w:lang w:val="en-US"/>
        </w:rPr>
        <w:t xml:space="preserve">Codhydrin(e) -&gt; </w:t>
      </w:r>
      <w:r>
        <w:t>Дигидрокодеин</w:t>
      </w:r>
    </w:p>
    <w:p w:rsidR="00362DCC" w:rsidRPr="00362DCC" w:rsidRDefault="00362DCC" w:rsidP="00362DCC">
      <w:pPr>
        <w:pStyle w:val="ConsPlusNormal"/>
        <w:jc w:val="both"/>
        <w:rPr>
          <w:lang w:val="en-US"/>
        </w:rPr>
      </w:pPr>
      <w:r w:rsidRPr="00362DCC">
        <w:rPr>
          <w:lang w:val="en-US"/>
        </w:rPr>
        <w:t xml:space="preserve">Codi OPT -&gt; </w:t>
      </w:r>
      <w:r>
        <w:t>Кодеин</w:t>
      </w:r>
    </w:p>
    <w:p w:rsidR="00362DCC" w:rsidRPr="00362DCC" w:rsidRDefault="00362DCC" w:rsidP="00362DCC">
      <w:pPr>
        <w:pStyle w:val="ConsPlusNormal"/>
        <w:jc w:val="both"/>
        <w:rPr>
          <w:lang w:val="en-US"/>
        </w:rPr>
      </w:pPr>
      <w:r w:rsidRPr="00362DCC">
        <w:rPr>
          <w:lang w:val="en-US"/>
        </w:rPr>
        <w:t xml:space="preserve">Codical -&gt; </w:t>
      </w:r>
      <w:r>
        <w:t>Кодеин</w:t>
      </w:r>
    </w:p>
    <w:p w:rsidR="00362DCC" w:rsidRPr="00362DCC" w:rsidRDefault="00362DCC" w:rsidP="00362DCC">
      <w:pPr>
        <w:pStyle w:val="ConsPlusNormal"/>
        <w:jc w:val="both"/>
        <w:rPr>
          <w:lang w:val="en-US"/>
        </w:rPr>
      </w:pPr>
      <w:r w:rsidRPr="00362DCC">
        <w:rPr>
          <w:lang w:val="en-US"/>
        </w:rPr>
        <w:t xml:space="preserve">Codicap -&gt; </w:t>
      </w:r>
      <w:r>
        <w:t>Кодеин</w:t>
      </w:r>
    </w:p>
    <w:p w:rsidR="00362DCC" w:rsidRPr="00362DCC" w:rsidRDefault="00362DCC" w:rsidP="00362DCC">
      <w:pPr>
        <w:pStyle w:val="ConsPlusNormal"/>
        <w:jc w:val="both"/>
        <w:rPr>
          <w:lang w:val="en-US"/>
        </w:rPr>
      </w:pPr>
      <w:r w:rsidRPr="00362DCC">
        <w:rPr>
          <w:lang w:val="en-US"/>
        </w:rPr>
        <w:t xml:space="preserve">Codiclear -&gt; </w:t>
      </w:r>
      <w:r>
        <w:t>Гидрокодон</w:t>
      </w:r>
    </w:p>
    <w:p w:rsidR="00362DCC" w:rsidRPr="00362DCC" w:rsidRDefault="00362DCC" w:rsidP="00362DCC">
      <w:pPr>
        <w:pStyle w:val="ConsPlusNormal"/>
        <w:jc w:val="both"/>
        <w:rPr>
          <w:lang w:val="en-US"/>
        </w:rPr>
      </w:pPr>
      <w:r w:rsidRPr="00362DCC">
        <w:rPr>
          <w:lang w:val="en-US"/>
        </w:rPr>
        <w:t xml:space="preserve">Codicompren -&gt; </w:t>
      </w:r>
      <w:r>
        <w:t>Кодеин</w:t>
      </w:r>
    </w:p>
    <w:p w:rsidR="00362DCC" w:rsidRPr="00362DCC" w:rsidRDefault="00362DCC" w:rsidP="00362DCC">
      <w:pPr>
        <w:pStyle w:val="ConsPlusNormal"/>
        <w:jc w:val="both"/>
        <w:rPr>
          <w:lang w:val="en-US"/>
        </w:rPr>
      </w:pPr>
      <w:r w:rsidRPr="00362DCC">
        <w:rPr>
          <w:lang w:val="en-US"/>
        </w:rPr>
        <w:t xml:space="preserve">Codicontin(e) -&gt; </w:t>
      </w:r>
      <w:r>
        <w:t>Дигидрокодеин</w:t>
      </w:r>
    </w:p>
    <w:p w:rsidR="00362DCC" w:rsidRPr="00362DCC" w:rsidRDefault="00362DCC" w:rsidP="00362DCC">
      <w:pPr>
        <w:pStyle w:val="ConsPlusNormal"/>
        <w:jc w:val="both"/>
        <w:rPr>
          <w:lang w:val="en-US"/>
        </w:rPr>
      </w:pPr>
      <w:r w:rsidRPr="00362DCC">
        <w:rPr>
          <w:lang w:val="en-US"/>
        </w:rPr>
        <w:t xml:space="preserve">Codidol (Retard) -&gt; </w:t>
      </w:r>
      <w:r>
        <w:t>Дигидрокодеин</w:t>
      </w:r>
    </w:p>
    <w:p w:rsidR="00362DCC" w:rsidRPr="00362DCC" w:rsidRDefault="00362DCC" w:rsidP="00362DCC">
      <w:pPr>
        <w:pStyle w:val="ConsPlusNormal"/>
        <w:jc w:val="both"/>
        <w:rPr>
          <w:lang w:val="en-US"/>
        </w:rPr>
      </w:pPr>
      <w:r w:rsidRPr="00362DCC">
        <w:rPr>
          <w:lang w:val="en-US"/>
        </w:rPr>
        <w:t xml:space="preserve">Codidoxal -&gt; </w:t>
      </w:r>
      <w:r>
        <w:t>Кодеин</w:t>
      </w:r>
    </w:p>
    <w:p w:rsidR="00362DCC" w:rsidRPr="00362DCC" w:rsidRDefault="00362DCC" w:rsidP="00362DCC">
      <w:pPr>
        <w:pStyle w:val="ConsPlusNormal"/>
        <w:jc w:val="both"/>
        <w:rPr>
          <w:lang w:val="en-US"/>
        </w:rPr>
      </w:pPr>
      <w:r w:rsidRPr="00362DCC">
        <w:rPr>
          <w:lang w:val="en-US"/>
        </w:rPr>
        <w:t xml:space="preserve">Codiforton -&gt; </w:t>
      </w:r>
      <w:r>
        <w:t>Кодеин</w:t>
      </w:r>
    </w:p>
    <w:p w:rsidR="00362DCC" w:rsidRPr="00362DCC" w:rsidRDefault="00362DCC" w:rsidP="00362DCC">
      <w:pPr>
        <w:pStyle w:val="ConsPlusNormal"/>
        <w:jc w:val="both"/>
        <w:rPr>
          <w:lang w:val="en-US"/>
        </w:rPr>
      </w:pPr>
      <w:r w:rsidRPr="00362DCC">
        <w:rPr>
          <w:lang w:val="en-US"/>
        </w:rPr>
        <w:t xml:space="preserve">Codimal (DH) -&gt; </w:t>
      </w:r>
      <w:r>
        <w:t>Кодеин</w:t>
      </w:r>
    </w:p>
    <w:p w:rsidR="00362DCC" w:rsidRPr="00362DCC" w:rsidRDefault="00362DCC" w:rsidP="00362DCC">
      <w:pPr>
        <w:pStyle w:val="ConsPlusNormal"/>
        <w:jc w:val="both"/>
        <w:rPr>
          <w:lang w:val="en-US"/>
        </w:rPr>
      </w:pPr>
      <w:r w:rsidRPr="00362DCC">
        <w:rPr>
          <w:lang w:val="en-US"/>
        </w:rPr>
        <w:t xml:space="preserve">Codinan, -on, -ovo -&gt; </w:t>
      </w:r>
      <w:r>
        <w:t>Гидрокодон</w:t>
      </w:r>
    </w:p>
    <w:p w:rsidR="00362DCC" w:rsidRPr="00362DCC" w:rsidRDefault="00362DCC" w:rsidP="00362DCC">
      <w:pPr>
        <w:pStyle w:val="ConsPlusNormal"/>
        <w:jc w:val="both"/>
        <w:rPr>
          <w:lang w:val="en-US"/>
        </w:rPr>
      </w:pPr>
      <w:r w:rsidRPr="00362DCC">
        <w:rPr>
          <w:lang w:val="en-US"/>
        </w:rPr>
        <w:t xml:space="preserve">Codipar -&gt; </w:t>
      </w:r>
      <w:r>
        <w:t>Кодеин</w:t>
      </w:r>
    </w:p>
    <w:p w:rsidR="00362DCC" w:rsidRPr="00362DCC" w:rsidRDefault="00362DCC" w:rsidP="00362DCC">
      <w:pPr>
        <w:pStyle w:val="ConsPlusNormal"/>
        <w:jc w:val="both"/>
        <w:rPr>
          <w:lang w:val="en-US"/>
        </w:rPr>
      </w:pPr>
      <w:r w:rsidRPr="00362DCC">
        <w:rPr>
          <w:lang w:val="en-US"/>
        </w:rPr>
        <w:t xml:space="preserve">Codipertussin -&gt; </w:t>
      </w:r>
      <w:r>
        <w:t>Кодеин</w:t>
      </w:r>
    </w:p>
    <w:p w:rsidR="00362DCC" w:rsidRPr="00362DCC" w:rsidRDefault="00362DCC" w:rsidP="00362DCC">
      <w:pPr>
        <w:pStyle w:val="ConsPlusNormal"/>
        <w:jc w:val="both"/>
        <w:rPr>
          <w:lang w:val="en-US"/>
        </w:rPr>
      </w:pPr>
      <w:r w:rsidRPr="00362DCC">
        <w:rPr>
          <w:lang w:val="en-US"/>
        </w:rPr>
        <w:t xml:space="preserve">Codipront (CUM/mono) -&gt; </w:t>
      </w:r>
      <w:r>
        <w:t>Кодеин</w:t>
      </w:r>
    </w:p>
    <w:p w:rsidR="00362DCC" w:rsidRPr="00362DCC" w:rsidRDefault="00362DCC" w:rsidP="00362DCC">
      <w:pPr>
        <w:pStyle w:val="ConsPlusNormal"/>
        <w:jc w:val="both"/>
        <w:rPr>
          <w:lang w:val="en-US"/>
        </w:rPr>
      </w:pPr>
      <w:r w:rsidRPr="00362DCC">
        <w:rPr>
          <w:lang w:val="en-US"/>
        </w:rPr>
        <w:t xml:space="preserve">Codisol -&gt; </w:t>
      </w:r>
      <w:r>
        <w:t>Фолькодин</w:t>
      </w:r>
    </w:p>
    <w:p w:rsidR="00362DCC" w:rsidRPr="00362DCC" w:rsidRDefault="00362DCC" w:rsidP="00362DCC">
      <w:pPr>
        <w:pStyle w:val="ConsPlusNormal"/>
        <w:jc w:val="both"/>
        <w:rPr>
          <w:lang w:val="en-US"/>
        </w:rPr>
      </w:pPr>
      <w:r w:rsidRPr="00362DCC">
        <w:rPr>
          <w:lang w:val="en-US"/>
        </w:rPr>
        <w:t xml:space="preserve">Coditine -&gt; </w:t>
      </w:r>
      <w:r>
        <w:t>Метадон</w:t>
      </w:r>
    </w:p>
    <w:p w:rsidR="00362DCC" w:rsidRPr="00362DCC" w:rsidRDefault="00362DCC" w:rsidP="00362DCC">
      <w:pPr>
        <w:pStyle w:val="ConsPlusNormal"/>
        <w:jc w:val="both"/>
        <w:rPr>
          <w:lang w:val="en-US"/>
        </w:rPr>
      </w:pPr>
      <w:r w:rsidRPr="00362DCC">
        <w:rPr>
          <w:lang w:val="en-US"/>
        </w:rPr>
        <w:t xml:space="preserve">Coditrate -&gt; </w:t>
      </w:r>
      <w:r>
        <w:t>Гидрокодон</w:t>
      </w:r>
    </w:p>
    <w:p w:rsidR="00362DCC" w:rsidRPr="00362DCC" w:rsidRDefault="00362DCC" w:rsidP="00362DCC">
      <w:pPr>
        <w:pStyle w:val="ConsPlusNormal"/>
        <w:jc w:val="both"/>
        <w:rPr>
          <w:lang w:val="en-US"/>
        </w:rPr>
      </w:pPr>
      <w:r w:rsidRPr="00362DCC">
        <w:rPr>
          <w:lang w:val="en-US"/>
        </w:rPr>
        <w:t xml:space="preserve">Codituss DH -&gt; </w:t>
      </w:r>
      <w:r>
        <w:t>Гидрокодон</w:t>
      </w:r>
    </w:p>
    <w:p w:rsidR="00362DCC" w:rsidRPr="00362DCC" w:rsidRDefault="00362DCC" w:rsidP="00362DCC">
      <w:pPr>
        <w:pStyle w:val="ConsPlusNormal"/>
        <w:jc w:val="both"/>
        <w:rPr>
          <w:lang w:val="en-US"/>
        </w:rPr>
      </w:pPr>
      <w:r w:rsidRPr="00362DCC">
        <w:rPr>
          <w:lang w:val="en-US"/>
        </w:rPr>
        <w:t xml:space="preserve">Codivis -&gt; </w:t>
      </w:r>
      <w:r>
        <w:t>Кодеин</w:t>
      </w:r>
    </w:p>
    <w:p w:rsidR="00362DCC" w:rsidRPr="00362DCC" w:rsidRDefault="00362DCC" w:rsidP="00362DCC">
      <w:pPr>
        <w:pStyle w:val="ConsPlusNormal"/>
        <w:jc w:val="both"/>
        <w:rPr>
          <w:lang w:val="en-US"/>
        </w:rPr>
      </w:pPr>
      <w:r w:rsidRPr="00362DCC">
        <w:rPr>
          <w:lang w:val="en-US"/>
        </w:rPr>
        <w:t xml:space="preserve">Codlin -&gt; </w:t>
      </w:r>
      <w:r>
        <w:t>Кодеин</w:t>
      </w:r>
    </w:p>
    <w:p w:rsidR="00362DCC" w:rsidRPr="00362DCC" w:rsidRDefault="00362DCC" w:rsidP="00362DCC">
      <w:pPr>
        <w:pStyle w:val="ConsPlusNormal"/>
        <w:jc w:val="both"/>
        <w:rPr>
          <w:lang w:val="en-US"/>
        </w:rPr>
      </w:pPr>
      <w:r w:rsidRPr="00362DCC">
        <w:rPr>
          <w:lang w:val="en-US"/>
        </w:rPr>
        <w:t xml:space="preserve">Codocalyptol -&gt; </w:t>
      </w:r>
      <w:r>
        <w:t>Кодеин</w:t>
      </w:r>
    </w:p>
    <w:p w:rsidR="00362DCC" w:rsidRPr="00362DCC" w:rsidRDefault="00362DCC" w:rsidP="00362DCC">
      <w:pPr>
        <w:pStyle w:val="ConsPlusNormal"/>
        <w:jc w:val="both"/>
        <w:rPr>
          <w:lang w:val="en-US"/>
        </w:rPr>
      </w:pPr>
      <w:r w:rsidRPr="00362DCC">
        <w:rPr>
          <w:lang w:val="en-US"/>
        </w:rPr>
        <w:t xml:space="preserve">Codocept -&gt; </w:t>
      </w:r>
      <w:r>
        <w:t>Кодеин</w:t>
      </w:r>
    </w:p>
    <w:p w:rsidR="00362DCC" w:rsidRPr="00362DCC" w:rsidRDefault="00362DCC" w:rsidP="00362DCC">
      <w:pPr>
        <w:pStyle w:val="ConsPlusNormal"/>
        <w:jc w:val="both"/>
        <w:rPr>
          <w:lang w:val="en-US"/>
        </w:rPr>
      </w:pPr>
      <w:r w:rsidRPr="00362DCC">
        <w:rPr>
          <w:lang w:val="en-US"/>
        </w:rPr>
        <w:t xml:space="preserve">Codoforme -&gt; </w:t>
      </w:r>
      <w:r>
        <w:t>Кодеин</w:t>
      </w:r>
    </w:p>
    <w:p w:rsidR="00362DCC" w:rsidRPr="00362DCC" w:rsidRDefault="00362DCC" w:rsidP="00362DCC">
      <w:pPr>
        <w:pStyle w:val="ConsPlusNormal"/>
        <w:jc w:val="both"/>
        <w:rPr>
          <w:lang w:val="en-US"/>
        </w:rPr>
      </w:pPr>
      <w:r w:rsidRPr="00362DCC">
        <w:rPr>
          <w:lang w:val="en-US"/>
        </w:rPr>
        <w:t xml:space="preserve">Codol -&gt; </w:t>
      </w:r>
      <w:r>
        <w:t>Кодеин</w:t>
      </w:r>
    </w:p>
    <w:p w:rsidR="00362DCC" w:rsidRPr="00362DCC" w:rsidRDefault="00362DCC" w:rsidP="00362DCC">
      <w:pPr>
        <w:pStyle w:val="ConsPlusNormal"/>
        <w:jc w:val="both"/>
        <w:rPr>
          <w:lang w:val="en-US"/>
        </w:rPr>
      </w:pPr>
      <w:r w:rsidRPr="00362DCC">
        <w:rPr>
          <w:lang w:val="en-US"/>
        </w:rPr>
        <w:t xml:space="preserve">Codone -&gt; </w:t>
      </w:r>
      <w:r>
        <w:t>Гидрокодон</w:t>
      </w:r>
    </w:p>
    <w:p w:rsidR="00362DCC" w:rsidRPr="00362DCC" w:rsidRDefault="00362DCC" w:rsidP="00362DCC">
      <w:pPr>
        <w:pStyle w:val="ConsPlusNormal"/>
        <w:jc w:val="both"/>
        <w:rPr>
          <w:lang w:val="en-US"/>
        </w:rPr>
      </w:pPr>
      <w:r w:rsidRPr="00362DCC">
        <w:rPr>
          <w:lang w:val="en-US"/>
        </w:rPr>
        <w:t xml:space="preserve">Codotuss -&gt; </w:t>
      </w:r>
      <w:r>
        <w:t>Гидрокодон</w:t>
      </w:r>
    </w:p>
    <w:p w:rsidR="00362DCC" w:rsidRPr="00362DCC" w:rsidRDefault="00362DCC" w:rsidP="00362DCC">
      <w:pPr>
        <w:pStyle w:val="ConsPlusNormal"/>
        <w:jc w:val="both"/>
        <w:rPr>
          <w:lang w:val="en-US"/>
        </w:rPr>
      </w:pPr>
      <w:r w:rsidRPr="00362DCC">
        <w:rPr>
          <w:lang w:val="en-US"/>
        </w:rPr>
        <w:t xml:space="preserve">Codotussyl -&gt; </w:t>
      </w:r>
      <w:r>
        <w:t>Фолькодин</w:t>
      </w:r>
    </w:p>
    <w:p w:rsidR="00362DCC" w:rsidRPr="00362DCC" w:rsidRDefault="00362DCC" w:rsidP="00362DCC">
      <w:pPr>
        <w:pStyle w:val="ConsPlusNormal"/>
        <w:jc w:val="both"/>
        <w:rPr>
          <w:lang w:val="en-US"/>
        </w:rPr>
      </w:pPr>
      <w:r w:rsidRPr="00362DCC">
        <w:rPr>
          <w:lang w:val="en-US"/>
        </w:rPr>
        <w:t xml:space="preserve">Codox -&gt; </w:t>
      </w:r>
      <w:r>
        <w:t>Дигидрокодеин</w:t>
      </w:r>
    </w:p>
    <w:p w:rsidR="00362DCC" w:rsidRPr="00362DCC" w:rsidRDefault="00362DCC" w:rsidP="00362DCC">
      <w:pPr>
        <w:pStyle w:val="ConsPlusNormal"/>
        <w:jc w:val="both"/>
        <w:rPr>
          <w:lang w:val="en-US"/>
        </w:rPr>
      </w:pPr>
      <w:r w:rsidRPr="00362DCC">
        <w:rPr>
          <w:b/>
          <w:lang w:val="en-US"/>
        </w:rPr>
        <w:t>_Codoxime (</w:t>
      </w:r>
      <w:r>
        <w:rPr>
          <w:b/>
        </w:rPr>
        <w:t>Кодоксим</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Codydramol -&gt; </w:t>
      </w:r>
      <w:r>
        <w:t>Дигидрокодеин</w:t>
      </w:r>
    </w:p>
    <w:p w:rsidR="00362DCC" w:rsidRPr="00362DCC" w:rsidRDefault="00362DCC" w:rsidP="00362DCC">
      <w:pPr>
        <w:pStyle w:val="ConsPlusNormal"/>
        <w:jc w:val="both"/>
        <w:rPr>
          <w:lang w:val="en-US"/>
        </w:rPr>
      </w:pPr>
      <w:r w:rsidRPr="00362DCC">
        <w:rPr>
          <w:lang w:val="en-US"/>
        </w:rPr>
        <w:t xml:space="preserve">Codyl (N depot) -&gt; </w:t>
      </w:r>
      <w:r>
        <w:t>Кодеин</w:t>
      </w:r>
    </w:p>
    <w:p w:rsidR="00362DCC" w:rsidRPr="00362DCC" w:rsidRDefault="00362DCC" w:rsidP="00362DCC">
      <w:pPr>
        <w:pStyle w:val="ConsPlusNormal"/>
        <w:jc w:val="both"/>
        <w:rPr>
          <w:lang w:val="en-US"/>
        </w:rPr>
      </w:pPr>
      <w:r w:rsidRPr="00362DCC">
        <w:rPr>
          <w:lang w:val="en-US"/>
        </w:rPr>
        <w:t xml:space="preserve">Codylin -&gt; </w:t>
      </w:r>
      <w:r>
        <w:t>Фолькодин</w:t>
      </w:r>
    </w:p>
    <w:p w:rsidR="00362DCC" w:rsidRPr="00362DCC" w:rsidRDefault="00362DCC" w:rsidP="00362DCC">
      <w:pPr>
        <w:pStyle w:val="ConsPlusNormal"/>
        <w:jc w:val="both"/>
        <w:rPr>
          <w:lang w:val="en-US"/>
        </w:rPr>
      </w:pPr>
      <w:r w:rsidRPr="00362DCC">
        <w:rPr>
          <w:lang w:val="en-US"/>
        </w:rPr>
        <w:t xml:space="preserve">Coedefen -&gt; </w:t>
      </w:r>
      <w:r>
        <w:t>Кодеин</w:t>
      </w:r>
    </w:p>
    <w:p w:rsidR="00362DCC" w:rsidRPr="00362DCC" w:rsidRDefault="00362DCC" w:rsidP="00362DCC">
      <w:pPr>
        <w:pStyle w:val="ConsPlusNormal"/>
        <w:jc w:val="both"/>
        <w:rPr>
          <w:lang w:val="en-US"/>
        </w:rPr>
      </w:pPr>
      <w:r w:rsidRPr="00362DCC">
        <w:rPr>
          <w:lang w:val="en-US"/>
        </w:rPr>
        <w:t xml:space="preserve">Co-Efferalgan -&gt; </w:t>
      </w:r>
      <w:r>
        <w:t>Кодеин</w:t>
      </w:r>
    </w:p>
    <w:p w:rsidR="00362DCC" w:rsidRPr="00362DCC" w:rsidRDefault="00362DCC" w:rsidP="00362DCC">
      <w:pPr>
        <w:pStyle w:val="ConsPlusNormal"/>
        <w:jc w:val="both"/>
        <w:rPr>
          <w:lang w:val="en-US"/>
        </w:rPr>
      </w:pPr>
      <w:r w:rsidRPr="00362DCC">
        <w:rPr>
          <w:lang w:val="en-US"/>
        </w:rPr>
        <w:lastRenderedPageBreak/>
        <w:t xml:space="preserve">Cofacodal -&gt; </w:t>
      </w:r>
      <w:r>
        <w:t>Оксикодон</w:t>
      </w:r>
    </w:p>
    <w:p w:rsidR="00362DCC" w:rsidRPr="00362DCC" w:rsidRDefault="00362DCC" w:rsidP="00362DCC">
      <w:pPr>
        <w:pStyle w:val="ConsPlusNormal"/>
        <w:jc w:val="both"/>
        <w:rPr>
          <w:lang w:val="en-US"/>
        </w:rPr>
      </w:pPr>
      <w:r w:rsidRPr="00362DCC">
        <w:rPr>
          <w:lang w:val="en-US"/>
        </w:rPr>
        <w:t xml:space="preserve">Cofacodid(e) -&gt; </w:t>
      </w:r>
      <w:r>
        <w:t>Гидрокодон</w:t>
      </w:r>
    </w:p>
    <w:p w:rsidR="00362DCC" w:rsidRPr="00362DCC" w:rsidRDefault="00362DCC" w:rsidP="00362DCC">
      <w:pPr>
        <w:pStyle w:val="ConsPlusNormal"/>
        <w:jc w:val="both"/>
        <w:rPr>
          <w:lang w:val="en-US"/>
        </w:rPr>
      </w:pPr>
      <w:r w:rsidRPr="00362DCC">
        <w:rPr>
          <w:lang w:val="en-US"/>
        </w:rPr>
        <w:t xml:space="preserve">Cofadicon -&gt; </w:t>
      </w:r>
      <w:r>
        <w:t>Тебакон</w:t>
      </w:r>
    </w:p>
    <w:p w:rsidR="00362DCC" w:rsidRPr="00362DCC" w:rsidRDefault="00362DCC" w:rsidP="00362DCC">
      <w:pPr>
        <w:pStyle w:val="ConsPlusNormal"/>
        <w:jc w:val="both"/>
        <w:rPr>
          <w:lang w:val="en-US"/>
        </w:rPr>
      </w:pPr>
      <w:r w:rsidRPr="00362DCC">
        <w:rPr>
          <w:lang w:val="en-US"/>
        </w:rPr>
        <w:t xml:space="preserve">Cofalaudid(e) -&gt; </w:t>
      </w:r>
      <w:r>
        <w:t>Гидроморфон</w:t>
      </w:r>
    </w:p>
    <w:p w:rsidR="00362DCC" w:rsidRPr="00362DCC" w:rsidRDefault="00362DCC" w:rsidP="00362DCC">
      <w:pPr>
        <w:pStyle w:val="ConsPlusNormal"/>
        <w:jc w:val="both"/>
        <w:rPr>
          <w:lang w:val="en-US"/>
        </w:rPr>
      </w:pPr>
      <w:r w:rsidRPr="00362DCC">
        <w:rPr>
          <w:lang w:val="en-US"/>
        </w:rPr>
        <w:t xml:space="preserve">Cofena -&gt; </w:t>
      </w:r>
      <w:r>
        <w:t>Кодеин</w:t>
      </w:r>
    </w:p>
    <w:p w:rsidR="00362DCC" w:rsidRPr="00362DCC" w:rsidRDefault="00362DCC" w:rsidP="00362DCC">
      <w:pPr>
        <w:pStyle w:val="ConsPlusNormal"/>
        <w:jc w:val="both"/>
        <w:rPr>
          <w:lang w:val="en-US"/>
        </w:rPr>
      </w:pPr>
      <w:r w:rsidRPr="00362DCC">
        <w:rPr>
          <w:lang w:val="en-US"/>
        </w:rPr>
        <w:t xml:space="preserve">Cofendyl -&gt; </w:t>
      </w:r>
      <w:r>
        <w:t>Кодеин</w:t>
      </w:r>
    </w:p>
    <w:p w:rsidR="00362DCC" w:rsidRPr="00362DCC" w:rsidRDefault="00362DCC" w:rsidP="00362DCC">
      <w:pPr>
        <w:pStyle w:val="ConsPlusNormal"/>
        <w:jc w:val="both"/>
        <w:rPr>
          <w:lang w:val="en-US"/>
        </w:rPr>
      </w:pPr>
      <w:r w:rsidRPr="00362DCC">
        <w:rPr>
          <w:lang w:val="en-US"/>
        </w:rPr>
        <w:t xml:space="preserve">Co-gesic -&gt; </w:t>
      </w:r>
      <w:r>
        <w:t>Кодеин</w:t>
      </w:r>
    </w:p>
    <w:p w:rsidR="00362DCC" w:rsidRPr="00362DCC" w:rsidRDefault="00362DCC" w:rsidP="00362DCC">
      <w:pPr>
        <w:pStyle w:val="ConsPlusNormal"/>
        <w:jc w:val="both"/>
        <w:rPr>
          <w:lang w:val="en-US"/>
        </w:rPr>
      </w:pPr>
      <w:r w:rsidRPr="00362DCC">
        <w:rPr>
          <w:lang w:val="en-US"/>
        </w:rPr>
        <w:t xml:space="preserve">Colapsil -&gt; </w:t>
      </w:r>
      <w:r>
        <w:t>Декстропропоксифен</w:t>
      </w:r>
    </w:p>
    <w:p w:rsidR="00362DCC" w:rsidRPr="00362DCC" w:rsidRDefault="00362DCC" w:rsidP="00362DCC">
      <w:pPr>
        <w:pStyle w:val="ConsPlusNormal"/>
        <w:jc w:val="both"/>
        <w:rPr>
          <w:lang w:val="en-US"/>
        </w:rPr>
      </w:pPr>
      <w:r w:rsidRPr="00362DCC">
        <w:rPr>
          <w:lang w:val="en-US"/>
        </w:rPr>
        <w:t xml:space="preserve">Colchimax -&gt; </w:t>
      </w:r>
      <w:r>
        <w:t>Опий</w:t>
      </w:r>
    </w:p>
    <w:p w:rsidR="00362DCC" w:rsidRPr="00362DCC" w:rsidRDefault="00362DCC" w:rsidP="00362DCC">
      <w:pPr>
        <w:pStyle w:val="ConsPlusNormal"/>
        <w:jc w:val="both"/>
        <w:rPr>
          <w:lang w:val="en-US"/>
        </w:rPr>
      </w:pPr>
      <w:r w:rsidRPr="00362DCC">
        <w:rPr>
          <w:lang w:val="en-US"/>
        </w:rPr>
        <w:t xml:space="preserve">Coldcough XP -&gt; </w:t>
      </w:r>
      <w:r>
        <w:t>Гидрокодон</w:t>
      </w:r>
    </w:p>
    <w:p w:rsidR="00362DCC" w:rsidRPr="00362DCC" w:rsidRDefault="00362DCC" w:rsidP="00362DCC">
      <w:pPr>
        <w:pStyle w:val="ConsPlusNormal"/>
        <w:jc w:val="both"/>
        <w:rPr>
          <w:lang w:val="en-US"/>
        </w:rPr>
      </w:pPr>
      <w:r w:rsidRPr="00362DCC">
        <w:rPr>
          <w:lang w:val="en-US"/>
        </w:rPr>
        <w:t xml:space="preserve">Coldeks -&gt; </w:t>
      </w:r>
      <w:r>
        <w:t>Кодеин</w:t>
      </w:r>
    </w:p>
    <w:p w:rsidR="00362DCC" w:rsidRPr="00362DCC" w:rsidRDefault="00362DCC" w:rsidP="00362DCC">
      <w:pPr>
        <w:pStyle w:val="ConsPlusNormal"/>
        <w:jc w:val="both"/>
        <w:rPr>
          <w:lang w:val="en-US"/>
        </w:rPr>
      </w:pPr>
      <w:r w:rsidRPr="00362DCC">
        <w:rPr>
          <w:lang w:val="en-US"/>
        </w:rPr>
        <w:t xml:space="preserve">Colestase -&gt; </w:t>
      </w:r>
      <w:r>
        <w:t>Дифеноксилат</w:t>
      </w:r>
    </w:p>
    <w:p w:rsidR="00362DCC" w:rsidRPr="00362DCC" w:rsidRDefault="00362DCC" w:rsidP="00362DCC">
      <w:pPr>
        <w:pStyle w:val="ConsPlusNormal"/>
        <w:jc w:val="both"/>
        <w:rPr>
          <w:lang w:val="en-US"/>
        </w:rPr>
      </w:pPr>
      <w:r w:rsidRPr="00362DCC">
        <w:rPr>
          <w:lang w:val="en-US"/>
        </w:rPr>
        <w:t xml:space="preserve">Colirousi-sedatif -&gt; </w:t>
      </w:r>
      <w:r>
        <w:t>Кокаин</w:t>
      </w:r>
    </w:p>
    <w:p w:rsidR="00362DCC" w:rsidRPr="00362DCC" w:rsidRDefault="00362DCC" w:rsidP="00362DCC">
      <w:pPr>
        <w:pStyle w:val="ConsPlusNormal"/>
        <w:jc w:val="both"/>
        <w:rPr>
          <w:lang w:val="en-US"/>
        </w:rPr>
      </w:pPr>
      <w:r w:rsidRPr="00362DCC">
        <w:rPr>
          <w:lang w:val="en-US"/>
        </w:rPr>
        <w:t xml:space="preserve">Colonaid -&gt; </w:t>
      </w:r>
      <w:r>
        <w:t>Дифеноксилат</w:t>
      </w:r>
    </w:p>
    <w:p w:rsidR="00362DCC" w:rsidRPr="00362DCC" w:rsidRDefault="00362DCC" w:rsidP="00362DCC">
      <w:pPr>
        <w:pStyle w:val="ConsPlusNormal"/>
        <w:jc w:val="both"/>
        <w:rPr>
          <w:lang w:val="en-US"/>
        </w:rPr>
      </w:pPr>
      <w:r w:rsidRPr="00362DCC">
        <w:rPr>
          <w:lang w:val="en-US"/>
        </w:rPr>
        <w:t xml:space="preserve">Colphen -&gt; </w:t>
      </w:r>
      <w:r>
        <w:t>Кодеин</w:t>
      </w:r>
    </w:p>
    <w:p w:rsidR="00362DCC" w:rsidRPr="00362DCC" w:rsidRDefault="00362DCC" w:rsidP="00362DCC">
      <w:pPr>
        <w:pStyle w:val="ConsPlusNormal"/>
        <w:jc w:val="both"/>
        <w:rPr>
          <w:lang w:val="en-US"/>
        </w:rPr>
      </w:pPr>
      <w:r w:rsidRPr="00362DCC">
        <w:rPr>
          <w:lang w:val="en-US"/>
        </w:rPr>
        <w:t xml:space="preserve">Colrex -&gt; </w:t>
      </w:r>
      <w:r>
        <w:t>Кодеин</w:t>
      </w:r>
    </w:p>
    <w:p w:rsidR="00362DCC" w:rsidRPr="00362DCC" w:rsidRDefault="00362DCC" w:rsidP="00362DCC">
      <w:pPr>
        <w:pStyle w:val="ConsPlusNormal"/>
        <w:jc w:val="both"/>
        <w:rPr>
          <w:lang w:val="en-US"/>
        </w:rPr>
      </w:pPr>
      <w:r w:rsidRPr="00362DCC">
        <w:rPr>
          <w:lang w:val="en-US"/>
        </w:rPr>
        <w:t xml:space="preserve">Combaren -&gt; </w:t>
      </w:r>
      <w:r>
        <w:t>Кодеин</w:t>
      </w:r>
    </w:p>
    <w:p w:rsidR="00362DCC" w:rsidRPr="00362DCC" w:rsidRDefault="00362DCC" w:rsidP="00362DCC">
      <w:pPr>
        <w:pStyle w:val="ConsPlusNormal"/>
        <w:jc w:val="both"/>
        <w:rPr>
          <w:lang w:val="en-US"/>
        </w:rPr>
      </w:pPr>
      <w:r w:rsidRPr="00362DCC">
        <w:rPr>
          <w:lang w:val="en-US"/>
        </w:rPr>
        <w:t xml:space="preserve">Compralgyl -&gt; </w:t>
      </w:r>
      <w:r>
        <w:t>Кодеин</w:t>
      </w:r>
    </w:p>
    <w:p w:rsidR="00362DCC" w:rsidRPr="00362DCC" w:rsidRDefault="00362DCC" w:rsidP="00362DCC">
      <w:pPr>
        <w:pStyle w:val="ConsPlusNormal"/>
        <w:jc w:val="both"/>
        <w:rPr>
          <w:lang w:val="en-US"/>
        </w:rPr>
      </w:pPr>
      <w:r w:rsidRPr="00362DCC">
        <w:rPr>
          <w:lang w:val="en-US"/>
        </w:rPr>
        <w:t xml:space="preserve">Comtussin HC -&gt; </w:t>
      </w:r>
      <w:r>
        <w:t>Гидрокодон</w:t>
      </w:r>
    </w:p>
    <w:p w:rsidR="00362DCC" w:rsidRPr="00362DCC" w:rsidRDefault="00362DCC" w:rsidP="00362DCC">
      <w:pPr>
        <w:pStyle w:val="ConsPlusNormal"/>
        <w:jc w:val="both"/>
        <w:rPr>
          <w:lang w:val="en-US"/>
        </w:rPr>
      </w:pPr>
      <w:r w:rsidRPr="00362DCC">
        <w:rPr>
          <w:b/>
          <w:lang w:val="en-US"/>
        </w:rPr>
        <w:t>_Concentrate of poppy straw (</w:t>
      </w:r>
      <w:r>
        <w:rPr>
          <w:b/>
        </w:rPr>
        <w:t>Концентрат</w:t>
      </w:r>
      <w:r w:rsidRPr="00362DCC">
        <w:rPr>
          <w:b/>
          <w:lang w:val="en-US"/>
        </w:rPr>
        <w:t xml:space="preserve"> </w:t>
      </w:r>
      <w:r>
        <w:rPr>
          <w:b/>
        </w:rPr>
        <w:t>из</w:t>
      </w:r>
      <w:r w:rsidRPr="00362DCC">
        <w:rPr>
          <w:b/>
          <w:lang w:val="en-US"/>
        </w:rPr>
        <w:t xml:space="preserve"> </w:t>
      </w:r>
      <w:r>
        <w:rPr>
          <w:b/>
        </w:rPr>
        <w:t>маковой</w:t>
      </w:r>
      <w:r w:rsidRPr="00362DCC">
        <w:rPr>
          <w:b/>
          <w:lang w:val="en-US"/>
        </w:rPr>
        <w:t xml:space="preserve"> </w:t>
      </w:r>
      <w:r>
        <w:rPr>
          <w:b/>
        </w:rPr>
        <w:t>соломы</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Condasin -&gt; </w:t>
      </w:r>
      <w:r>
        <w:t>Гидрокодон</w:t>
      </w:r>
    </w:p>
    <w:p w:rsidR="00362DCC" w:rsidRPr="00362DCC" w:rsidRDefault="00362DCC" w:rsidP="00362DCC">
      <w:pPr>
        <w:pStyle w:val="ConsPlusNormal"/>
        <w:jc w:val="both"/>
        <w:rPr>
          <w:lang w:val="en-US"/>
        </w:rPr>
      </w:pPr>
      <w:r w:rsidRPr="00362DCC">
        <w:rPr>
          <w:lang w:val="en-US"/>
        </w:rPr>
        <w:t xml:space="preserve">Conduretas -&gt; </w:t>
      </w:r>
      <w:r>
        <w:t>Кодеин</w:t>
      </w:r>
    </w:p>
    <w:p w:rsidR="00362DCC" w:rsidRPr="00362DCC" w:rsidRDefault="00362DCC" w:rsidP="00362DCC">
      <w:pPr>
        <w:pStyle w:val="ConsPlusNormal"/>
        <w:jc w:val="both"/>
        <w:rPr>
          <w:lang w:val="en-US"/>
        </w:rPr>
      </w:pPr>
      <w:r w:rsidRPr="00362DCC">
        <w:rPr>
          <w:lang w:val="en-US"/>
        </w:rPr>
        <w:t xml:space="preserve">Contalgan, Contalgin -&gt; </w:t>
      </w:r>
      <w:r>
        <w:t>Морфин</w:t>
      </w:r>
    </w:p>
    <w:p w:rsidR="00362DCC" w:rsidRPr="00362DCC" w:rsidRDefault="00362DCC" w:rsidP="00362DCC">
      <w:pPr>
        <w:pStyle w:val="ConsPlusNormal"/>
        <w:jc w:val="both"/>
        <w:rPr>
          <w:lang w:val="en-US"/>
        </w:rPr>
      </w:pPr>
      <w:r w:rsidRPr="00362DCC">
        <w:rPr>
          <w:lang w:val="en-US"/>
        </w:rPr>
        <w:t xml:space="preserve">Contradol -&gt; </w:t>
      </w:r>
      <w:r>
        <w:t>Петидин</w:t>
      </w:r>
    </w:p>
    <w:p w:rsidR="00362DCC" w:rsidRPr="00362DCC" w:rsidRDefault="00362DCC" w:rsidP="00362DCC">
      <w:pPr>
        <w:pStyle w:val="ConsPlusNormal"/>
        <w:jc w:val="both"/>
        <w:rPr>
          <w:lang w:val="en-US"/>
        </w:rPr>
      </w:pPr>
      <w:r w:rsidRPr="00362DCC">
        <w:rPr>
          <w:lang w:val="en-US"/>
        </w:rPr>
        <w:t xml:space="preserve">Contralorin forte -&gt; </w:t>
      </w:r>
      <w:r>
        <w:t>Декстропропоксифен</w:t>
      </w:r>
    </w:p>
    <w:p w:rsidR="00362DCC" w:rsidRPr="00362DCC" w:rsidRDefault="00362DCC" w:rsidP="00362DCC">
      <w:pPr>
        <w:pStyle w:val="ConsPlusNormal"/>
        <w:jc w:val="both"/>
        <w:rPr>
          <w:lang w:val="en-US"/>
        </w:rPr>
      </w:pPr>
      <w:r w:rsidRPr="00362DCC">
        <w:rPr>
          <w:lang w:val="en-US"/>
        </w:rPr>
        <w:t xml:space="preserve">Contraneural -&gt; </w:t>
      </w:r>
      <w:r>
        <w:t>Кодеин</w:t>
      </w:r>
    </w:p>
    <w:p w:rsidR="00362DCC" w:rsidRPr="00362DCC" w:rsidRDefault="00362DCC" w:rsidP="00362DCC">
      <w:pPr>
        <w:pStyle w:val="ConsPlusNormal"/>
        <w:jc w:val="both"/>
        <w:rPr>
          <w:lang w:val="en-US"/>
        </w:rPr>
      </w:pPr>
      <w:r w:rsidRPr="00362DCC">
        <w:rPr>
          <w:lang w:val="en-US"/>
        </w:rPr>
        <w:t xml:space="preserve">Contrapect (N) -&gt; </w:t>
      </w:r>
      <w:r>
        <w:t>Кодеин</w:t>
      </w:r>
    </w:p>
    <w:p w:rsidR="00362DCC" w:rsidRPr="00362DCC" w:rsidRDefault="00362DCC" w:rsidP="00362DCC">
      <w:pPr>
        <w:pStyle w:val="ConsPlusNormal"/>
        <w:jc w:val="both"/>
        <w:rPr>
          <w:lang w:val="en-US"/>
        </w:rPr>
      </w:pPr>
      <w:r w:rsidRPr="00362DCC">
        <w:rPr>
          <w:lang w:val="en-US"/>
        </w:rPr>
        <w:t xml:space="preserve">Contugesic (retard) -&gt; </w:t>
      </w:r>
      <w:r>
        <w:t>Дигидрокодеин</w:t>
      </w:r>
    </w:p>
    <w:p w:rsidR="00362DCC" w:rsidRPr="00362DCC" w:rsidRDefault="00362DCC" w:rsidP="00362DCC">
      <w:pPr>
        <w:pStyle w:val="ConsPlusNormal"/>
        <w:jc w:val="both"/>
        <w:rPr>
          <w:lang w:val="en-US"/>
        </w:rPr>
      </w:pPr>
      <w:r w:rsidRPr="00362DCC">
        <w:rPr>
          <w:lang w:val="en-US"/>
        </w:rPr>
        <w:t xml:space="preserve">Cophene XP -&gt; </w:t>
      </w:r>
      <w:r>
        <w:t>Гидрокодон</w:t>
      </w:r>
    </w:p>
    <w:p w:rsidR="00362DCC" w:rsidRPr="00362DCC" w:rsidRDefault="00362DCC" w:rsidP="00362DCC">
      <w:pPr>
        <w:pStyle w:val="ConsPlusNormal"/>
        <w:jc w:val="both"/>
        <w:rPr>
          <w:lang w:val="en-US"/>
        </w:rPr>
      </w:pPr>
      <w:r w:rsidRPr="00362DCC">
        <w:rPr>
          <w:lang w:val="en-US"/>
        </w:rPr>
        <w:t xml:space="preserve">Copholco(ids) -&gt; </w:t>
      </w:r>
      <w:r>
        <w:t>Фолькодин</w:t>
      </w:r>
    </w:p>
    <w:p w:rsidR="00362DCC" w:rsidRPr="00362DCC" w:rsidRDefault="00362DCC" w:rsidP="00362DCC">
      <w:pPr>
        <w:pStyle w:val="ConsPlusNormal"/>
        <w:jc w:val="both"/>
        <w:rPr>
          <w:lang w:val="en-US"/>
        </w:rPr>
      </w:pPr>
      <w:r w:rsidRPr="00362DCC">
        <w:rPr>
          <w:lang w:val="en-US"/>
        </w:rPr>
        <w:t xml:space="preserve">Cophylac -&gt; </w:t>
      </w:r>
      <w:r>
        <w:t>Норметадон</w:t>
      </w:r>
    </w:p>
    <w:p w:rsidR="00362DCC" w:rsidRPr="00362DCC" w:rsidRDefault="00362DCC" w:rsidP="00362DCC">
      <w:pPr>
        <w:pStyle w:val="ConsPlusNormal"/>
        <w:jc w:val="both"/>
        <w:rPr>
          <w:lang w:val="en-US"/>
        </w:rPr>
      </w:pPr>
      <w:r w:rsidRPr="00362DCC">
        <w:rPr>
          <w:lang w:val="en-US"/>
        </w:rPr>
        <w:t xml:space="preserve">Coralgesic -&gt; </w:t>
      </w:r>
      <w:r>
        <w:t>Кодеин</w:t>
      </w:r>
    </w:p>
    <w:p w:rsidR="00362DCC" w:rsidRPr="00362DCC" w:rsidRDefault="00362DCC" w:rsidP="00362DCC">
      <w:pPr>
        <w:pStyle w:val="ConsPlusNormal"/>
        <w:jc w:val="both"/>
        <w:rPr>
          <w:lang w:val="en-US"/>
        </w:rPr>
      </w:pPr>
      <w:r w:rsidRPr="00362DCC">
        <w:rPr>
          <w:lang w:val="en-US"/>
        </w:rPr>
        <w:t xml:space="preserve">Corbar -&gt; </w:t>
      </w:r>
      <w:r>
        <w:t>Кодеин</w:t>
      </w:r>
    </w:p>
    <w:p w:rsidR="00362DCC" w:rsidRPr="00362DCC" w:rsidRDefault="00362DCC" w:rsidP="00362DCC">
      <w:pPr>
        <w:pStyle w:val="ConsPlusNormal"/>
        <w:jc w:val="both"/>
        <w:rPr>
          <w:lang w:val="en-US"/>
        </w:rPr>
      </w:pPr>
      <w:r w:rsidRPr="00362DCC">
        <w:rPr>
          <w:lang w:val="en-US"/>
        </w:rPr>
        <w:t xml:space="preserve">Corex -&gt; </w:t>
      </w:r>
      <w:r>
        <w:t>Кодеин</w:t>
      </w:r>
    </w:p>
    <w:p w:rsidR="00362DCC" w:rsidRPr="00362DCC" w:rsidRDefault="00362DCC" w:rsidP="00362DCC">
      <w:pPr>
        <w:pStyle w:val="ConsPlusNormal"/>
        <w:jc w:val="both"/>
        <w:rPr>
          <w:lang w:val="en-US"/>
        </w:rPr>
      </w:pPr>
      <w:r w:rsidRPr="00362DCC">
        <w:rPr>
          <w:lang w:val="en-US"/>
        </w:rPr>
        <w:t xml:space="preserve">Coricidin codeine -&gt; </w:t>
      </w:r>
      <w:r>
        <w:t>Кодеин</w:t>
      </w:r>
    </w:p>
    <w:p w:rsidR="00362DCC" w:rsidRPr="00362DCC" w:rsidRDefault="00362DCC" w:rsidP="00362DCC">
      <w:pPr>
        <w:pStyle w:val="ConsPlusNormal"/>
        <w:jc w:val="both"/>
        <w:rPr>
          <w:lang w:val="en-US"/>
        </w:rPr>
      </w:pPr>
      <w:r w:rsidRPr="00362DCC">
        <w:rPr>
          <w:lang w:val="en-US"/>
        </w:rPr>
        <w:t xml:space="preserve">Coristex -&gt; </w:t>
      </w:r>
      <w:r>
        <w:t>Гидрокодон</w:t>
      </w:r>
    </w:p>
    <w:p w:rsidR="00362DCC" w:rsidRPr="00362DCC" w:rsidRDefault="00362DCC" w:rsidP="00362DCC">
      <w:pPr>
        <w:pStyle w:val="ConsPlusNormal"/>
        <w:jc w:val="both"/>
        <w:rPr>
          <w:lang w:val="en-US"/>
        </w:rPr>
      </w:pPr>
      <w:r w:rsidRPr="00362DCC">
        <w:rPr>
          <w:lang w:val="en-US"/>
        </w:rPr>
        <w:t xml:space="preserve">Coristine DH -&gt; </w:t>
      </w:r>
      <w:r>
        <w:t>Гидрокодон</w:t>
      </w:r>
    </w:p>
    <w:p w:rsidR="00362DCC" w:rsidRPr="00362DCC" w:rsidRDefault="00362DCC" w:rsidP="00362DCC">
      <w:pPr>
        <w:pStyle w:val="ConsPlusNormal"/>
        <w:jc w:val="both"/>
        <w:rPr>
          <w:lang w:val="en-US"/>
        </w:rPr>
      </w:pPr>
      <w:r w:rsidRPr="00362DCC">
        <w:rPr>
          <w:lang w:val="en-US"/>
        </w:rPr>
        <w:t xml:space="preserve">Cormorphin(e) -&gt; </w:t>
      </w:r>
      <w:r>
        <w:t>Гидрокодон</w:t>
      </w:r>
    </w:p>
    <w:p w:rsidR="00362DCC" w:rsidRPr="00362DCC" w:rsidRDefault="00362DCC" w:rsidP="00362DCC">
      <w:pPr>
        <w:pStyle w:val="ConsPlusNormal"/>
        <w:jc w:val="both"/>
        <w:rPr>
          <w:lang w:val="en-US"/>
        </w:rPr>
      </w:pPr>
      <w:r w:rsidRPr="00362DCC">
        <w:rPr>
          <w:lang w:val="en-US"/>
        </w:rPr>
        <w:t xml:space="preserve">Corutol (DH) -&gt; </w:t>
      </w:r>
      <w:r>
        <w:t>Гидрокодон</w:t>
      </w:r>
    </w:p>
    <w:p w:rsidR="00362DCC" w:rsidRPr="00362DCC" w:rsidRDefault="00362DCC" w:rsidP="00362DCC">
      <w:pPr>
        <w:pStyle w:val="ConsPlusNormal"/>
        <w:jc w:val="both"/>
        <w:rPr>
          <w:lang w:val="en-US"/>
        </w:rPr>
      </w:pPr>
      <w:r w:rsidRPr="00362DCC">
        <w:rPr>
          <w:lang w:val="en-US"/>
        </w:rPr>
        <w:t xml:space="preserve">Cosalgesic -&gt; </w:t>
      </w:r>
      <w:r>
        <w:t>Декстропропоксифен</w:t>
      </w:r>
    </w:p>
    <w:p w:rsidR="00362DCC" w:rsidRPr="00362DCC" w:rsidRDefault="00362DCC" w:rsidP="00362DCC">
      <w:pPr>
        <w:pStyle w:val="ConsPlusNormal"/>
        <w:jc w:val="both"/>
        <w:rPr>
          <w:lang w:val="en-US"/>
        </w:rPr>
      </w:pPr>
      <w:r w:rsidRPr="00362DCC">
        <w:rPr>
          <w:lang w:val="en-US"/>
        </w:rPr>
        <w:t xml:space="preserve">Cosanyl -&gt; </w:t>
      </w:r>
      <w:r>
        <w:t>Этилморфин</w:t>
      </w:r>
    </w:p>
    <w:p w:rsidR="00362DCC" w:rsidRPr="00362DCC" w:rsidRDefault="00362DCC" w:rsidP="00362DCC">
      <w:pPr>
        <w:pStyle w:val="ConsPlusNormal"/>
        <w:jc w:val="both"/>
        <w:rPr>
          <w:lang w:val="en-US"/>
        </w:rPr>
      </w:pPr>
      <w:r w:rsidRPr="00362DCC">
        <w:rPr>
          <w:lang w:val="en-US"/>
        </w:rPr>
        <w:lastRenderedPageBreak/>
        <w:t xml:space="preserve">Cosil -&gt; </w:t>
      </w:r>
      <w:r>
        <w:t>Гидрокодон</w:t>
      </w:r>
    </w:p>
    <w:p w:rsidR="00362DCC" w:rsidRPr="00362DCC" w:rsidRDefault="00362DCC" w:rsidP="00362DCC">
      <w:pPr>
        <w:pStyle w:val="ConsPlusNormal"/>
        <w:jc w:val="both"/>
        <w:rPr>
          <w:lang w:val="en-US"/>
        </w:rPr>
      </w:pPr>
      <w:r w:rsidRPr="00362DCC">
        <w:rPr>
          <w:lang w:val="en-US"/>
        </w:rPr>
        <w:t xml:space="preserve">Co-sudafed -&gt; </w:t>
      </w:r>
      <w:r>
        <w:t>Кодеин</w:t>
      </w:r>
    </w:p>
    <w:p w:rsidR="00362DCC" w:rsidRPr="00362DCC" w:rsidRDefault="00362DCC" w:rsidP="00362DCC">
      <w:pPr>
        <w:pStyle w:val="ConsPlusNormal"/>
        <w:jc w:val="both"/>
        <w:rPr>
          <w:lang w:val="en-US"/>
        </w:rPr>
      </w:pPr>
      <w:r w:rsidRPr="00362DCC">
        <w:rPr>
          <w:lang w:val="en-US"/>
        </w:rPr>
        <w:t xml:space="preserve">Cosylan -&gt; </w:t>
      </w:r>
      <w:r>
        <w:t>Этилморфин</w:t>
      </w:r>
    </w:p>
    <w:p w:rsidR="00362DCC" w:rsidRPr="00362DCC" w:rsidRDefault="00362DCC" w:rsidP="00362DCC">
      <w:pPr>
        <w:pStyle w:val="ConsPlusNormal"/>
        <w:jc w:val="both"/>
        <w:rPr>
          <w:lang w:val="en-US"/>
        </w:rPr>
      </w:pPr>
      <w:r w:rsidRPr="00362DCC">
        <w:rPr>
          <w:lang w:val="en-US"/>
        </w:rPr>
        <w:t xml:space="preserve">Cotanal-65 -&gt; </w:t>
      </w:r>
      <w:r>
        <w:t>Декстропропоксифен</w:t>
      </w:r>
    </w:p>
    <w:p w:rsidR="00362DCC" w:rsidRPr="00362DCC" w:rsidRDefault="00362DCC" w:rsidP="00362DCC">
      <w:pPr>
        <w:pStyle w:val="ConsPlusNormal"/>
        <w:jc w:val="both"/>
        <w:rPr>
          <w:lang w:val="en-US"/>
        </w:rPr>
      </w:pPr>
      <w:r w:rsidRPr="00362DCC">
        <w:rPr>
          <w:lang w:val="en-US"/>
        </w:rPr>
        <w:t xml:space="preserve">Cotatate, Cotate DH -&gt; </w:t>
      </w:r>
      <w:r>
        <w:t>Гидрокодон</w:t>
      </w:r>
    </w:p>
    <w:p w:rsidR="00362DCC" w:rsidRPr="00362DCC" w:rsidRDefault="00362DCC" w:rsidP="00362DCC">
      <w:pPr>
        <w:pStyle w:val="ConsPlusNormal"/>
        <w:jc w:val="both"/>
        <w:rPr>
          <w:lang w:val="en-US"/>
        </w:rPr>
      </w:pPr>
      <w:r w:rsidRPr="00362DCC">
        <w:rPr>
          <w:lang w:val="en-US"/>
        </w:rPr>
        <w:t xml:space="preserve">Cotenol -&gt; </w:t>
      </w:r>
      <w:r>
        <w:t>Кодеин</w:t>
      </w:r>
    </w:p>
    <w:p w:rsidR="00362DCC" w:rsidRPr="00362DCC" w:rsidRDefault="00362DCC" w:rsidP="00362DCC">
      <w:pPr>
        <w:pStyle w:val="ConsPlusNormal"/>
        <w:jc w:val="both"/>
        <w:rPr>
          <w:lang w:val="en-US"/>
        </w:rPr>
      </w:pPr>
      <w:r w:rsidRPr="00362DCC">
        <w:rPr>
          <w:lang w:val="en-US"/>
        </w:rPr>
        <w:t xml:space="preserve">Cotidone -&gt; </w:t>
      </w:r>
      <w:r>
        <w:t>Метадон</w:t>
      </w:r>
    </w:p>
    <w:p w:rsidR="00362DCC" w:rsidRPr="00362DCC" w:rsidRDefault="00362DCC" w:rsidP="00362DCC">
      <w:pPr>
        <w:pStyle w:val="ConsPlusNormal"/>
        <w:jc w:val="both"/>
        <w:rPr>
          <w:lang w:val="en-US"/>
        </w:rPr>
      </w:pPr>
      <w:r w:rsidRPr="00362DCC">
        <w:rPr>
          <w:lang w:val="en-US"/>
        </w:rPr>
        <w:t xml:space="preserve">Cotridin -&gt; </w:t>
      </w:r>
      <w:r>
        <w:t>Кодеин</w:t>
      </w:r>
    </w:p>
    <w:p w:rsidR="00362DCC" w:rsidRPr="00362DCC" w:rsidRDefault="00362DCC" w:rsidP="00362DCC">
      <w:pPr>
        <w:pStyle w:val="ConsPlusNormal"/>
        <w:jc w:val="both"/>
        <w:rPr>
          <w:lang w:val="en-US"/>
        </w:rPr>
      </w:pPr>
      <w:r w:rsidRPr="00362DCC">
        <w:rPr>
          <w:lang w:val="en-US"/>
        </w:rPr>
        <w:t xml:space="preserve">Cotrifed -&gt; </w:t>
      </w:r>
      <w:r>
        <w:t>Кодеин</w:t>
      </w:r>
    </w:p>
    <w:p w:rsidR="00362DCC" w:rsidRPr="00362DCC" w:rsidRDefault="00362DCC" w:rsidP="00362DCC">
      <w:pPr>
        <w:pStyle w:val="ConsPlusNormal"/>
        <w:jc w:val="both"/>
        <w:rPr>
          <w:lang w:val="en-US"/>
        </w:rPr>
      </w:pPr>
      <w:r w:rsidRPr="00362DCC">
        <w:rPr>
          <w:lang w:val="en-US"/>
        </w:rPr>
        <w:t xml:space="preserve">Cotussate -&gt; </w:t>
      </w:r>
      <w:r>
        <w:t>Кодеин</w:t>
      </w:r>
    </w:p>
    <w:p w:rsidR="00362DCC" w:rsidRPr="00362DCC" w:rsidRDefault="00362DCC" w:rsidP="00362DCC">
      <w:pPr>
        <w:pStyle w:val="ConsPlusNormal"/>
        <w:jc w:val="both"/>
        <w:rPr>
          <w:lang w:val="en-US"/>
        </w:rPr>
      </w:pPr>
      <w:r w:rsidRPr="00362DCC">
        <w:rPr>
          <w:lang w:val="en-US"/>
        </w:rPr>
        <w:t xml:space="preserve">Covan -&gt; </w:t>
      </w:r>
      <w:r>
        <w:t>Кодеин</w:t>
      </w:r>
    </w:p>
    <w:p w:rsidR="00362DCC" w:rsidRPr="00362DCC" w:rsidRDefault="00362DCC" w:rsidP="00362DCC">
      <w:pPr>
        <w:pStyle w:val="ConsPlusNormal"/>
        <w:jc w:val="both"/>
        <w:rPr>
          <w:lang w:val="en-US"/>
        </w:rPr>
      </w:pPr>
      <w:r w:rsidRPr="00362DCC">
        <w:rPr>
          <w:lang w:val="en-US"/>
        </w:rPr>
        <w:t xml:space="preserve">Coveral -&gt; </w:t>
      </w:r>
      <w:r>
        <w:t>Кодеин</w:t>
      </w:r>
    </w:p>
    <w:p w:rsidR="00362DCC" w:rsidRPr="00362DCC" w:rsidRDefault="00362DCC" w:rsidP="00362DCC">
      <w:pPr>
        <w:pStyle w:val="ConsPlusNormal"/>
        <w:jc w:val="both"/>
        <w:rPr>
          <w:lang w:val="en-US"/>
        </w:rPr>
      </w:pPr>
      <w:r w:rsidRPr="00362DCC">
        <w:rPr>
          <w:lang w:val="en-US"/>
        </w:rPr>
        <w:t xml:space="preserve">Creosolactol -&gt; </w:t>
      </w:r>
      <w:r>
        <w:t>Кодеин</w:t>
      </w:r>
    </w:p>
    <w:p w:rsidR="00362DCC" w:rsidRPr="00362DCC" w:rsidRDefault="00362DCC" w:rsidP="00362DCC">
      <w:pPr>
        <w:pStyle w:val="ConsPlusNormal"/>
        <w:jc w:val="both"/>
        <w:rPr>
          <w:lang w:val="en-US"/>
        </w:rPr>
      </w:pPr>
      <w:r w:rsidRPr="00362DCC">
        <w:rPr>
          <w:lang w:val="en-US"/>
        </w:rPr>
        <w:t xml:space="preserve">Curadol -&gt; </w:t>
      </w:r>
      <w:r>
        <w:t>Гидрокодон</w:t>
      </w:r>
    </w:p>
    <w:p w:rsidR="00362DCC" w:rsidRPr="00362DCC" w:rsidRDefault="00362DCC" w:rsidP="00362DCC">
      <w:pPr>
        <w:pStyle w:val="ConsPlusNormal"/>
        <w:jc w:val="both"/>
        <w:rPr>
          <w:lang w:val="en-US"/>
        </w:rPr>
      </w:pPr>
      <w:r w:rsidRPr="00362DCC">
        <w:rPr>
          <w:lang w:val="en-US"/>
        </w:rPr>
        <w:t xml:space="preserve">Curibronches -&gt; </w:t>
      </w:r>
      <w:r>
        <w:t>Кодеин</w:t>
      </w:r>
    </w:p>
    <w:p w:rsidR="00362DCC" w:rsidRPr="00362DCC" w:rsidRDefault="00362DCC" w:rsidP="00362DCC">
      <w:pPr>
        <w:pStyle w:val="ConsPlusNormal"/>
        <w:jc w:val="both"/>
        <w:rPr>
          <w:lang w:val="en-US"/>
        </w:rPr>
      </w:pPr>
      <w:r w:rsidRPr="00362DCC">
        <w:rPr>
          <w:lang w:val="en-US"/>
        </w:rPr>
        <w:t xml:space="preserve">Cyclimorph -&gt; </w:t>
      </w:r>
      <w:r>
        <w:t>Морфин</w:t>
      </w:r>
    </w:p>
    <w:p w:rsidR="00362DCC" w:rsidRPr="00362DCC" w:rsidRDefault="00362DCC" w:rsidP="00362DCC">
      <w:pPr>
        <w:pStyle w:val="ConsPlusNormal"/>
        <w:jc w:val="both"/>
        <w:rPr>
          <w:lang w:val="en-US"/>
        </w:rPr>
      </w:pPr>
      <w:r w:rsidRPr="00362DCC">
        <w:rPr>
          <w:lang w:val="en-US"/>
        </w:rPr>
        <w:t xml:space="preserve">Cycofed -&gt; </w:t>
      </w:r>
      <w:r>
        <w:t>Кодеин</w:t>
      </w:r>
    </w:p>
    <w:p w:rsidR="00362DCC" w:rsidRPr="00362DCC" w:rsidRDefault="00362DCC" w:rsidP="00362DCC">
      <w:pPr>
        <w:pStyle w:val="ConsPlusNormal"/>
        <w:jc w:val="both"/>
        <w:rPr>
          <w:lang w:val="en-US"/>
        </w:rPr>
      </w:pPr>
      <w:r w:rsidRPr="00362DCC">
        <w:rPr>
          <w:lang w:val="en-US"/>
        </w:rPr>
        <w:t xml:space="preserve">Cymidon -&gt; </w:t>
      </w:r>
      <w:r>
        <w:t>Кетобемидон</w:t>
      </w:r>
    </w:p>
    <w:p w:rsidR="00362DCC" w:rsidRPr="00362DCC" w:rsidRDefault="00362DCC" w:rsidP="00362DCC">
      <w:pPr>
        <w:pStyle w:val="ConsPlusNormal"/>
        <w:jc w:val="both"/>
        <w:rPr>
          <w:lang w:val="en-US"/>
        </w:rPr>
      </w:pPr>
      <w:r w:rsidRPr="00362DCC">
        <w:rPr>
          <w:lang w:val="en-US"/>
        </w:rPr>
        <w:t xml:space="preserve">Cyndal -&gt; </w:t>
      </w:r>
      <w:r>
        <w:t>Кодеин</w:t>
      </w:r>
    </w:p>
    <w:p w:rsidR="00362DCC" w:rsidRPr="00362DCC" w:rsidRDefault="00362DCC" w:rsidP="00362DCC">
      <w:pPr>
        <w:pStyle w:val="ConsPlusNormal"/>
        <w:jc w:val="both"/>
        <w:rPr>
          <w:lang w:val="en-US"/>
        </w:rPr>
      </w:pPr>
      <w:r w:rsidRPr="00362DCC">
        <w:rPr>
          <w:lang w:val="en-US"/>
        </w:rPr>
        <w:t xml:space="preserve">Cytuss -&gt; </w:t>
      </w:r>
      <w:r>
        <w:t>Гидрокодон</w:t>
      </w:r>
    </w:p>
    <w:p w:rsidR="00362DCC" w:rsidRPr="00362DCC" w:rsidRDefault="00362DCC" w:rsidP="00362DCC">
      <w:pPr>
        <w:pStyle w:val="ConsPlusNormal"/>
        <w:jc w:val="both"/>
        <w:rPr>
          <w:lang w:val="en-US"/>
        </w:rPr>
      </w:pPr>
      <w:r w:rsidRPr="00362DCC">
        <w:rPr>
          <w:lang w:val="en-US"/>
        </w:rPr>
        <w:t xml:space="preserve">Chalamonal -&gt; </w:t>
      </w:r>
      <w:r>
        <w:t>Фентанил</w:t>
      </w:r>
    </w:p>
    <w:p w:rsidR="00362DCC" w:rsidRPr="00362DCC" w:rsidRDefault="00362DCC" w:rsidP="00362DCC">
      <w:pPr>
        <w:pStyle w:val="ConsPlusNormal"/>
        <w:jc w:val="both"/>
        <w:rPr>
          <w:lang w:val="en-US"/>
        </w:rPr>
      </w:pPr>
      <w:r w:rsidRPr="00362DCC">
        <w:rPr>
          <w:lang w:val="en-US"/>
        </w:rPr>
        <w:t xml:space="preserve">Chandu -&gt; </w:t>
      </w:r>
      <w:r>
        <w:t>Опий</w:t>
      </w:r>
    </w:p>
    <w:p w:rsidR="00362DCC" w:rsidRPr="00362DCC" w:rsidRDefault="00362DCC" w:rsidP="00362DCC">
      <w:pPr>
        <w:pStyle w:val="ConsPlusNormal"/>
        <w:jc w:val="both"/>
        <w:rPr>
          <w:lang w:val="en-US"/>
        </w:rPr>
      </w:pPr>
      <w:r w:rsidRPr="00362DCC">
        <w:rPr>
          <w:lang w:val="en-US"/>
        </w:rPr>
        <w:t xml:space="preserve">Chem(-)Tuss(in HC) -&gt; </w:t>
      </w:r>
      <w:r>
        <w:t>Гидрокодон</w:t>
      </w:r>
    </w:p>
    <w:p w:rsidR="00362DCC" w:rsidRPr="00362DCC" w:rsidRDefault="00362DCC" w:rsidP="00362DCC">
      <w:pPr>
        <w:pStyle w:val="ConsPlusNormal"/>
        <w:jc w:val="both"/>
        <w:rPr>
          <w:lang w:val="en-US"/>
        </w:rPr>
      </w:pPr>
      <w:r w:rsidRPr="00362DCC">
        <w:rPr>
          <w:lang w:val="en-US"/>
        </w:rPr>
        <w:t xml:space="preserve">Chemdal HD -&gt; </w:t>
      </w:r>
      <w:r>
        <w:t>Гидрокодон</w:t>
      </w:r>
    </w:p>
    <w:p w:rsidR="00362DCC" w:rsidRPr="00362DCC" w:rsidRDefault="00362DCC" w:rsidP="00362DCC">
      <w:pPr>
        <w:pStyle w:val="ConsPlusNormal"/>
        <w:jc w:val="both"/>
        <w:rPr>
          <w:lang w:val="en-US"/>
        </w:rPr>
      </w:pPr>
      <w:r w:rsidRPr="00362DCC">
        <w:rPr>
          <w:lang w:val="en-US"/>
        </w:rPr>
        <w:t xml:space="preserve">Chemhisdex DHC -&gt; </w:t>
      </w:r>
      <w:r>
        <w:t>Гидрокодон</w:t>
      </w:r>
    </w:p>
    <w:p w:rsidR="00362DCC" w:rsidRPr="00362DCC" w:rsidRDefault="00362DCC" w:rsidP="00362DCC">
      <w:pPr>
        <w:pStyle w:val="ConsPlusNormal"/>
        <w:jc w:val="both"/>
        <w:rPr>
          <w:lang w:val="en-US"/>
        </w:rPr>
      </w:pPr>
      <w:r w:rsidRPr="00362DCC">
        <w:rPr>
          <w:lang w:val="en-US"/>
        </w:rPr>
        <w:t xml:space="preserve">China White -&gt; </w:t>
      </w:r>
      <w:r>
        <w:t>Альфа</w:t>
      </w:r>
      <w:r w:rsidRPr="00362DCC">
        <w:rPr>
          <w:lang w:val="en-US"/>
        </w:rPr>
        <w:t>-</w:t>
      </w:r>
      <w:r>
        <w:t>метилфентанил</w:t>
      </w:r>
    </w:p>
    <w:p w:rsidR="00362DCC" w:rsidRPr="00362DCC" w:rsidRDefault="00362DCC" w:rsidP="00362DCC">
      <w:pPr>
        <w:pStyle w:val="ConsPlusNormal"/>
        <w:jc w:val="both"/>
        <w:rPr>
          <w:lang w:val="en-US"/>
        </w:rPr>
      </w:pPr>
      <w:r w:rsidRPr="00362DCC">
        <w:rPr>
          <w:lang w:val="en-US"/>
        </w:rPr>
        <w:t xml:space="preserve">Chiquitone -&gt; </w:t>
      </w:r>
      <w:r>
        <w:t>Диметилтиамбутен</w:t>
      </w:r>
    </w:p>
    <w:p w:rsidR="00362DCC" w:rsidRPr="00362DCC" w:rsidRDefault="00362DCC" w:rsidP="00362DCC">
      <w:pPr>
        <w:pStyle w:val="ConsPlusNormal"/>
        <w:jc w:val="both"/>
        <w:rPr>
          <w:lang w:val="en-US"/>
        </w:rPr>
      </w:pPr>
      <w:r w:rsidRPr="00362DCC">
        <w:rPr>
          <w:lang w:val="en-US"/>
        </w:rPr>
        <w:t xml:space="preserve">Chlorgest -&gt; </w:t>
      </w:r>
      <w:r>
        <w:t>Гидрокодон</w:t>
      </w:r>
    </w:p>
    <w:p w:rsidR="00362DCC" w:rsidRPr="00362DCC" w:rsidRDefault="00362DCC" w:rsidP="00362DCC">
      <w:pPr>
        <w:pStyle w:val="ConsPlusNormal"/>
        <w:jc w:val="both"/>
        <w:rPr>
          <w:lang w:val="en-US"/>
        </w:rPr>
      </w:pPr>
      <w:r w:rsidRPr="00362DCC">
        <w:rPr>
          <w:lang w:val="en-US"/>
        </w:rPr>
        <w:t xml:space="preserve">Chlorphen HD -&gt; </w:t>
      </w:r>
      <w:r>
        <w:t>Гидрокодон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D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Dacartil -&gt; </w:t>
      </w:r>
      <w:r>
        <w:t>Норметадон</w:t>
      </w:r>
    </w:p>
    <w:p w:rsidR="00362DCC" w:rsidRPr="00362DCC" w:rsidRDefault="00362DCC" w:rsidP="00362DCC">
      <w:pPr>
        <w:pStyle w:val="ConsPlusNormal"/>
        <w:jc w:val="both"/>
        <w:rPr>
          <w:lang w:val="en-US"/>
        </w:rPr>
      </w:pPr>
      <w:r w:rsidRPr="00362DCC">
        <w:rPr>
          <w:lang w:val="en-US"/>
        </w:rPr>
        <w:t xml:space="preserve">Dafalgan -&gt; </w:t>
      </w:r>
      <w:r>
        <w:t>Кодеин</w:t>
      </w:r>
    </w:p>
    <w:p w:rsidR="00362DCC" w:rsidRPr="00362DCC" w:rsidRDefault="00362DCC" w:rsidP="00362DCC">
      <w:pPr>
        <w:pStyle w:val="ConsPlusNormal"/>
        <w:jc w:val="both"/>
        <w:rPr>
          <w:lang w:val="en-US"/>
        </w:rPr>
      </w:pPr>
      <w:r w:rsidRPr="00362DCC">
        <w:rPr>
          <w:lang w:val="en-US"/>
        </w:rPr>
        <w:t xml:space="preserve">Dalmacol -&gt; </w:t>
      </w:r>
      <w:r>
        <w:t>Гидрокодон</w:t>
      </w:r>
    </w:p>
    <w:p w:rsidR="00362DCC" w:rsidRPr="00362DCC" w:rsidRDefault="00362DCC" w:rsidP="00362DCC">
      <w:pPr>
        <w:pStyle w:val="ConsPlusNormal"/>
        <w:jc w:val="both"/>
        <w:rPr>
          <w:lang w:val="en-US"/>
        </w:rPr>
      </w:pPr>
      <w:r w:rsidRPr="00362DCC">
        <w:rPr>
          <w:lang w:val="en-US"/>
        </w:rPr>
        <w:t xml:space="preserve">Daloxen -&gt; </w:t>
      </w:r>
      <w:r>
        <w:t>Декстропропоксифен</w:t>
      </w:r>
    </w:p>
    <w:p w:rsidR="00362DCC" w:rsidRPr="00362DCC" w:rsidRDefault="00362DCC" w:rsidP="00362DCC">
      <w:pPr>
        <w:pStyle w:val="ConsPlusNormal"/>
        <w:jc w:val="both"/>
        <w:rPr>
          <w:lang w:val="en-US"/>
        </w:rPr>
      </w:pPr>
      <w:r w:rsidRPr="00362DCC">
        <w:rPr>
          <w:lang w:val="en-US"/>
        </w:rPr>
        <w:t xml:space="preserve">Damaset, -on (-)P -&gt; </w:t>
      </w:r>
      <w:r>
        <w:t>Гидрокодон</w:t>
      </w:r>
    </w:p>
    <w:p w:rsidR="00362DCC" w:rsidRPr="00362DCC" w:rsidRDefault="00362DCC" w:rsidP="00362DCC">
      <w:pPr>
        <w:pStyle w:val="ConsPlusNormal"/>
        <w:jc w:val="both"/>
        <w:rPr>
          <w:lang w:val="en-US"/>
        </w:rPr>
      </w:pPr>
      <w:r w:rsidRPr="00362DCC">
        <w:rPr>
          <w:lang w:val="en-US"/>
        </w:rPr>
        <w:t xml:space="preserve">Darosed -&gt; </w:t>
      </w:r>
      <w:r>
        <w:t>Кодеин</w:t>
      </w:r>
    </w:p>
    <w:p w:rsidR="00362DCC" w:rsidRPr="00362DCC" w:rsidRDefault="00362DCC" w:rsidP="00362DCC">
      <w:pPr>
        <w:pStyle w:val="ConsPlusNormal"/>
        <w:jc w:val="both"/>
        <w:rPr>
          <w:lang w:val="en-US"/>
        </w:rPr>
      </w:pPr>
      <w:r w:rsidRPr="00362DCC">
        <w:rPr>
          <w:lang w:val="en-US"/>
        </w:rPr>
        <w:t xml:space="preserve">Darval -&gt; </w:t>
      </w:r>
      <w:r>
        <w:t>Декстропропоксифен</w:t>
      </w:r>
    </w:p>
    <w:p w:rsidR="00362DCC" w:rsidRPr="00362DCC" w:rsidRDefault="00362DCC" w:rsidP="00362DCC">
      <w:pPr>
        <w:pStyle w:val="ConsPlusNormal"/>
        <w:jc w:val="both"/>
        <w:rPr>
          <w:lang w:val="en-US"/>
        </w:rPr>
      </w:pPr>
      <w:r w:rsidRPr="00362DCC">
        <w:rPr>
          <w:lang w:val="en-US"/>
        </w:rPr>
        <w:t xml:space="preserve">Darvocet N -&gt; </w:t>
      </w:r>
      <w:r>
        <w:t>Декстропропоксифен</w:t>
      </w:r>
    </w:p>
    <w:p w:rsidR="00362DCC" w:rsidRPr="00362DCC" w:rsidRDefault="00362DCC" w:rsidP="00362DCC">
      <w:pPr>
        <w:pStyle w:val="ConsPlusNormal"/>
        <w:jc w:val="both"/>
        <w:rPr>
          <w:lang w:val="en-US"/>
        </w:rPr>
      </w:pPr>
      <w:r w:rsidRPr="00362DCC">
        <w:rPr>
          <w:lang w:val="en-US"/>
        </w:rPr>
        <w:t xml:space="preserve">Darvon N/with ASA -&gt; </w:t>
      </w:r>
      <w:r>
        <w:t>Декстропропоксифен</w:t>
      </w:r>
    </w:p>
    <w:p w:rsidR="00362DCC" w:rsidRPr="00362DCC" w:rsidRDefault="00362DCC" w:rsidP="00362DCC">
      <w:pPr>
        <w:pStyle w:val="ConsPlusNormal"/>
        <w:jc w:val="both"/>
        <w:rPr>
          <w:lang w:val="en-US"/>
        </w:rPr>
      </w:pPr>
      <w:r w:rsidRPr="00362DCC">
        <w:rPr>
          <w:lang w:val="en-US"/>
        </w:rPr>
        <w:t xml:space="preserve">Darvotran -&gt; </w:t>
      </w:r>
      <w:r>
        <w:t>Декстропропоксифен</w:t>
      </w:r>
    </w:p>
    <w:p w:rsidR="00362DCC" w:rsidRPr="00362DCC" w:rsidRDefault="00362DCC" w:rsidP="00362DCC">
      <w:pPr>
        <w:pStyle w:val="ConsPlusNormal"/>
        <w:jc w:val="both"/>
        <w:rPr>
          <w:lang w:val="en-US"/>
        </w:rPr>
      </w:pPr>
      <w:r w:rsidRPr="00362DCC">
        <w:rPr>
          <w:lang w:val="en-US"/>
        </w:rPr>
        <w:lastRenderedPageBreak/>
        <w:t xml:space="preserve">Dauran -&gt; </w:t>
      </w:r>
      <w:r>
        <w:t>Декстропропоксифен</w:t>
      </w:r>
    </w:p>
    <w:p w:rsidR="00362DCC" w:rsidRPr="00362DCC" w:rsidRDefault="00362DCC" w:rsidP="00362DCC">
      <w:pPr>
        <w:pStyle w:val="ConsPlusNormal"/>
        <w:jc w:val="both"/>
        <w:rPr>
          <w:lang w:val="en-US"/>
        </w:rPr>
      </w:pPr>
      <w:r w:rsidRPr="00362DCC">
        <w:rPr>
          <w:lang w:val="en-US"/>
        </w:rPr>
        <w:t xml:space="preserve">Davenol -&gt; </w:t>
      </w:r>
      <w:r>
        <w:t>Фолькодин</w:t>
      </w:r>
    </w:p>
    <w:p w:rsidR="00362DCC" w:rsidRPr="00362DCC" w:rsidRDefault="00362DCC" w:rsidP="00362DCC">
      <w:pPr>
        <w:pStyle w:val="ConsPlusNormal"/>
        <w:jc w:val="both"/>
        <w:rPr>
          <w:lang w:val="en-US"/>
        </w:rPr>
      </w:pPr>
      <w:r w:rsidRPr="00362DCC">
        <w:rPr>
          <w:lang w:val="en-US"/>
        </w:rPr>
        <w:t xml:space="preserve">Deatussan -&gt; </w:t>
      </w:r>
      <w:r>
        <w:t>Норметадон</w:t>
      </w:r>
    </w:p>
    <w:p w:rsidR="00362DCC" w:rsidRPr="00362DCC" w:rsidRDefault="00362DCC" w:rsidP="00362DCC">
      <w:pPr>
        <w:pStyle w:val="ConsPlusNormal"/>
        <w:jc w:val="both"/>
        <w:rPr>
          <w:lang w:val="en-US"/>
        </w:rPr>
      </w:pPr>
      <w:r w:rsidRPr="00362DCC">
        <w:rPr>
          <w:lang w:val="en-US"/>
        </w:rPr>
        <w:t xml:space="preserve">Decohistine -&gt; </w:t>
      </w:r>
      <w:r>
        <w:t>Кодеин</w:t>
      </w:r>
    </w:p>
    <w:p w:rsidR="00362DCC" w:rsidRPr="00362DCC" w:rsidRDefault="00362DCC" w:rsidP="00362DCC">
      <w:pPr>
        <w:pStyle w:val="ConsPlusNormal"/>
        <w:jc w:val="both"/>
        <w:rPr>
          <w:lang w:val="en-US"/>
        </w:rPr>
      </w:pPr>
      <w:r w:rsidRPr="00362DCC">
        <w:rPr>
          <w:lang w:val="en-US"/>
        </w:rPr>
        <w:t xml:space="preserve">Deconamine CX -&gt; </w:t>
      </w:r>
      <w:r>
        <w:t>Гидрокодон</w:t>
      </w:r>
    </w:p>
    <w:p w:rsidR="00362DCC" w:rsidRPr="00362DCC" w:rsidRDefault="00362DCC" w:rsidP="00362DCC">
      <w:pPr>
        <w:pStyle w:val="ConsPlusNormal"/>
        <w:jc w:val="both"/>
        <w:rPr>
          <w:lang w:val="en-US"/>
        </w:rPr>
      </w:pPr>
      <w:r w:rsidRPr="00362DCC">
        <w:rPr>
          <w:lang w:val="en-US"/>
        </w:rPr>
        <w:t xml:space="preserve">Deconsal -&gt; </w:t>
      </w:r>
      <w:r>
        <w:t>Кодеин</w:t>
      </w:r>
    </w:p>
    <w:p w:rsidR="00362DCC" w:rsidRPr="00362DCC" w:rsidRDefault="00362DCC" w:rsidP="00362DCC">
      <w:pPr>
        <w:pStyle w:val="ConsPlusNormal"/>
        <w:jc w:val="both"/>
        <w:rPr>
          <w:lang w:val="en-US"/>
        </w:rPr>
      </w:pPr>
      <w:r w:rsidRPr="00362DCC">
        <w:rPr>
          <w:lang w:val="en-US"/>
        </w:rPr>
        <w:t xml:space="preserve">Defrol -&gt; </w:t>
      </w:r>
      <w:r>
        <w:t>Декстропропоксифен</w:t>
      </w:r>
    </w:p>
    <w:p w:rsidR="00362DCC" w:rsidRPr="00362DCC" w:rsidRDefault="00362DCC" w:rsidP="00362DCC">
      <w:pPr>
        <w:pStyle w:val="ConsPlusNormal"/>
        <w:jc w:val="both"/>
        <w:rPr>
          <w:lang w:val="en-US"/>
        </w:rPr>
      </w:pPr>
      <w:r w:rsidRPr="00362DCC">
        <w:rPr>
          <w:lang w:val="en-US"/>
        </w:rPr>
        <w:t xml:space="preserve">Dehace, Dehacodin -&gt; </w:t>
      </w:r>
      <w:r>
        <w:t>Дигидрокодеин</w:t>
      </w:r>
    </w:p>
    <w:p w:rsidR="00362DCC" w:rsidRPr="00362DCC" w:rsidRDefault="00362DCC" w:rsidP="00362DCC">
      <w:pPr>
        <w:pStyle w:val="ConsPlusNormal"/>
        <w:jc w:val="both"/>
        <w:rPr>
          <w:lang w:val="en-US"/>
        </w:rPr>
      </w:pPr>
      <w:r w:rsidRPr="00362DCC">
        <w:rPr>
          <w:lang w:val="en-US"/>
        </w:rPr>
        <w:t xml:space="preserve">Deksofen/Dekzofen -&gt; </w:t>
      </w:r>
      <w:r>
        <w:t>Декстропропоксифен</w:t>
      </w:r>
    </w:p>
    <w:p w:rsidR="00362DCC" w:rsidRPr="00362DCC" w:rsidRDefault="00362DCC" w:rsidP="00362DCC">
      <w:pPr>
        <w:pStyle w:val="ConsPlusNormal"/>
        <w:jc w:val="both"/>
        <w:rPr>
          <w:lang w:val="en-US"/>
        </w:rPr>
      </w:pPr>
      <w:r w:rsidRPr="00362DCC">
        <w:rPr>
          <w:lang w:val="en-US"/>
        </w:rPr>
        <w:t xml:space="preserve">Delcaine -&gt; </w:t>
      </w:r>
      <w:r>
        <w:t>Кокаин</w:t>
      </w:r>
    </w:p>
    <w:p w:rsidR="00362DCC" w:rsidRPr="00362DCC" w:rsidRDefault="00362DCC" w:rsidP="00362DCC">
      <w:pPr>
        <w:pStyle w:val="ConsPlusNormal"/>
        <w:jc w:val="both"/>
        <w:rPr>
          <w:lang w:val="en-US"/>
        </w:rPr>
      </w:pPr>
      <w:r w:rsidRPr="00362DCC">
        <w:rPr>
          <w:lang w:val="en-US"/>
        </w:rPr>
        <w:t xml:space="preserve">Demer(-)Idine -&gt; </w:t>
      </w:r>
      <w:r>
        <w:t>Петидин</w:t>
      </w:r>
    </w:p>
    <w:p w:rsidR="00362DCC" w:rsidRPr="00362DCC" w:rsidRDefault="00362DCC" w:rsidP="00362DCC">
      <w:pPr>
        <w:pStyle w:val="ConsPlusNormal"/>
        <w:jc w:val="both"/>
        <w:rPr>
          <w:lang w:val="en-US"/>
        </w:rPr>
      </w:pPr>
      <w:r w:rsidRPr="00362DCC">
        <w:rPr>
          <w:lang w:val="en-US"/>
        </w:rPr>
        <w:t xml:space="preserve">Demerol (APAP) -&gt; </w:t>
      </w:r>
      <w:r>
        <w:t>Петидин</w:t>
      </w:r>
    </w:p>
    <w:p w:rsidR="00362DCC" w:rsidRPr="00362DCC" w:rsidRDefault="00362DCC" w:rsidP="00362DCC">
      <w:pPr>
        <w:pStyle w:val="ConsPlusNormal"/>
        <w:jc w:val="both"/>
        <w:rPr>
          <w:lang w:val="en-US"/>
        </w:rPr>
      </w:pPr>
      <w:r w:rsidRPr="00362DCC">
        <w:rPr>
          <w:lang w:val="en-US"/>
        </w:rPr>
        <w:t xml:space="preserve">Demidone -&gt; </w:t>
      </w:r>
      <w:r>
        <w:t>Гидроксипетидин</w:t>
      </w:r>
    </w:p>
    <w:p w:rsidR="00362DCC" w:rsidRPr="00362DCC" w:rsidRDefault="00362DCC" w:rsidP="00362DCC">
      <w:pPr>
        <w:pStyle w:val="ConsPlusNormal"/>
        <w:jc w:val="both"/>
        <w:rPr>
          <w:lang w:val="en-US"/>
        </w:rPr>
      </w:pPr>
      <w:r w:rsidRPr="00362DCC">
        <w:rPr>
          <w:lang w:val="en-US"/>
        </w:rPr>
        <w:t xml:space="preserve">Demo(tussil) -&gt; </w:t>
      </w:r>
      <w:r>
        <w:t>Кодеин</w:t>
      </w:r>
    </w:p>
    <w:p w:rsidR="00362DCC" w:rsidRPr="00362DCC" w:rsidRDefault="00362DCC" w:rsidP="00362DCC">
      <w:pPr>
        <w:pStyle w:val="ConsPlusNormal"/>
        <w:jc w:val="both"/>
        <w:rPr>
          <w:lang w:val="en-US"/>
        </w:rPr>
      </w:pPr>
      <w:r w:rsidRPr="00362DCC">
        <w:rPr>
          <w:lang w:val="en-US"/>
        </w:rPr>
        <w:t xml:space="preserve">Demulcin -&gt; </w:t>
      </w:r>
      <w:r>
        <w:t>Кодеин</w:t>
      </w:r>
    </w:p>
    <w:p w:rsidR="00362DCC" w:rsidRPr="00362DCC" w:rsidRDefault="00362DCC" w:rsidP="00362DCC">
      <w:pPr>
        <w:pStyle w:val="ConsPlusNormal"/>
        <w:jc w:val="both"/>
        <w:rPr>
          <w:lang w:val="en-US"/>
        </w:rPr>
      </w:pPr>
      <w:r w:rsidRPr="00362DCC">
        <w:rPr>
          <w:lang w:val="en-US"/>
        </w:rPr>
        <w:t xml:space="preserve">Demusin -&gt; </w:t>
      </w:r>
      <w:r>
        <w:t>Этилморфин</w:t>
      </w:r>
    </w:p>
    <w:p w:rsidR="00362DCC" w:rsidRPr="00362DCC" w:rsidRDefault="00362DCC" w:rsidP="00362DCC">
      <w:pPr>
        <w:pStyle w:val="ConsPlusNormal"/>
        <w:jc w:val="both"/>
        <w:rPr>
          <w:lang w:val="en-US"/>
        </w:rPr>
      </w:pPr>
      <w:r w:rsidRPr="00362DCC">
        <w:rPr>
          <w:lang w:val="en-US"/>
        </w:rPr>
        <w:t xml:space="preserve">Denoral -&gt; </w:t>
      </w:r>
      <w:r>
        <w:t>Фолькодин</w:t>
      </w:r>
    </w:p>
    <w:p w:rsidR="00362DCC" w:rsidRPr="00362DCC" w:rsidRDefault="00362DCC" w:rsidP="00362DCC">
      <w:pPr>
        <w:pStyle w:val="ConsPlusNormal"/>
        <w:jc w:val="both"/>
        <w:rPr>
          <w:lang w:val="en-US"/>
        </w:rPr>
      </w:pPr>
      <w:r w:rsidRPr="00362DCC">
        <w:rPr>
          <w:lang w:val="en-US"/>
        </w:rPr>
        <w:t xml:space="preserve">Depain (plus) -&gt; </w:t>
      </w:r>
      <w:r>
        <w:t>Кодеин</w:t>
      </w:r>
    </w:p>
    <w:p w:rsidR="00362DCC" w:rsidRPr="00362DCC" w:rsidRDefault="00362DCC" w:rsidP="00362DCC">
      <w:pPr>
        <w:pStyle w:val="ConsPlusNormal"/>
        <w:jc w:val="both"/>
        <w:rPr>
          <w:lang w:val="en-US"/>
        </w:rPr>
      </w:pPr>
      <w:r w:rsidRPr="00362DCC">
        <w:rPr>
          <w:lang w:val="en-US"/>
        </w:rPr>
        <w:t xml:space="preserve">Dephedrine -&gt; </w:t>
      </w:r>
      <w:r>
        <w:t>Кодеин</w:t>
      </w:r>
    </w:p>
    <w:p w:rsidR="00362DCC" w:rsidRPr="00362DCC" w:rsidRDefault="00362DCC" w:rsidP="00362DCC">
      <w:pPr>
        <w:pStyle w:val="ConsPlusNormal"/>
        <w:jc w:val="both"/>
        <w:rPr>
          <w:lang w:val="en-US"/>
        </w:rPr>
      </w:pPr>
      <w:r w:rsidRPr="00362DCC">
        <w:rPr>
          <w:lang w:val="en-US"/>
        </w:rPr>
        <w:t xml:space="preserve">Deprancol -&gt; </w:t>
      </w:r>
      <w:r>
        <w:t>Декстропропоксифен</w:t>
      </w:r>
    </w:p>
    <w:p w:rsidR="00362DCC" w:rsidRPr="00362DCC" w:rsidRDefault="00362DCC" w:rsidP="00362DCC">
      <w:pPr>
        <w:pStyle w:val="ConsPlusNormal"/>
        <w:jc w:val="both"/>
        <w:rPr>
          <w:lang w:val="en-US"/>
        </w:rPr>
      </w:pPr>
      <w:r w:rsidRPr="00362DCC">
        <w:rPr>
          <w:lang w:val="en-US"/>
        </w:rPr>
        <w:t xml:space="preserve">Depridol -&gt; </w:t>
      </w:r>
      <w:r>
        <w:t>Метадон</w:t>
      </w:r>
    </w:p>
    <w:p w:rsidR="00362DCC" w:rsidRPr="00362DCC" w:rsidRDefault="00362DCC" w:rsidP="00362DCC">
      <w:pPr>
        <w:pStyle w:val="ConsPlusNormal"/>
        <w:jc w:val="both"/>
        <w:rPr>
          <w:lang w:val="en-US"/>
        </w:rPr>
      </w:pPr>
      <w:r w:rsidRPr="00362DCC">
        <w:rPr>
          <w:lang w:val="en-US"/>
        </w:rPr>
        <w:t xml:space="preserve">Deproist -&gt; </w:t>
      </w:r>
      <w:r>
        <w:t>Кодеин</w:t>
      </w:r>
    </w:p>
    <w:p w:rsidR="00362DCC" w:rsidRPr="00362DCC" w:rsidRDefault="00362DCC" w:rsidP="00362DCC">
      <w:pPr>
        <w:pStyle w:val="ConsPlusNormal"/>
        <w:jc w:val="both"/>
        <w:rPr>
          <w:lang w:val="en-US"/>
        </w:rPr>
      </w:pPr>
      <w:r w:rsidRPr="00362DCC">
        <w:rPr>
          <w:lang w:val="en-US"/>
        </w:rPr>
        <w:t xml:space="preserve">Depromic -&gt; </w:t>
      </w:r>
      <w:r>
        <w:t>Декстропропоксифен</w:t>
      </w:r>
    </w:p>
    <w:p w:rsidR="00362DCC" w:rsidRPr="00362DCC" w:rsidRDefault="00362DCC" w:rsidP="00362DCC">
      <w:pPr>
        <w:pStyle w:val="ConsPlusNormal"/>
        <w:jc w:val="both"/>
        <w:rPr>
          <w:lang w:val="en-US"/>
        </w:rPr>
      </w:pPr>
      <w:r w:rsidRPr="00362DCC">
        <w:rPr>
          <w:lang w:val="en-US"/>
        </w:rPr>
        <w:t xml:space="preserve">Depronal (retard) -&gt; </w:t>
      </w:r>
      <w:r>
        <w:t>Декстропропоксифен</w:t>
      </w:r>
    </w:p>
    <w:p w:rsidR="00362DCC" w:rsidRPr="00362DCC" w:rsidRDefault="00362DCC" w:rsidP="00362DCC">
      <w:pPr>
        <w:pStyle w:val="ConsPlusNormal"/>
        <w:jc w:val="both"/>
        <w:rPr>
          <w:lang w:val="en-US"/>
        </w:rPr>
      </w:pPr>
      <w:r w:rsidRPr="00362DCC">
        <w:rPr>
          <w:lang w:val="en-US"/>
        </w:rPr>
        <w:t xml:space="preserve">Depsocaine -&gt; </w:t>
      </w:r>
      <w:r>
        <w:t>Кокаин</w:t>
      </w:r>
    </w:p>
    <w:p w:rsidR="00362DCC" w:rsidRPr="00362DCC" w:rsidRDefault="00362DCC" w:rsidP="00362DCC">
      <w:pPr>
        <w:pStyle w:val="ConsPlusNormal"/>
        <w:jc w:val="both"/>
        <w:rPr>
          <w:lang w:val="en-US"/>
        </w:rPr>
      </w:pPr>
      <w:r w:rsidRPr="00362DCC">
        <w:rPr>
          <w:lang w:val="en-US"/>
        </w:rPr>
        <w:t xml:space="preserve">Deptadol -&gt; </w:t>
      </w:r>
      <w:r>
        <w:t>Метадон</w:t>
      </w:r>
    </w:p>
    <w:p w:rsidR="00362DCC" w:rsidRPr="00362DCC" w:rsidRDefault="00362DCC" w:rsidP="00362DCC">
      <w:pPr>
        <w:pStyle w:val="ConsPlusNormal"/>
        <w:jc w:val="both"/>
        <w:rPr>
          <w:lang w:val="en-US"/>
        </w:rPr>
      </w:pPr>
      <w:r w:rsidRPr="00362DCC">
        <w:rPr>
          <w:lang w:val="en-US"/>
        </w:rPr>
        <w:t xml:space="preserve">Dequa-coff -&gt; </w:t>
      </w:r>
      <w:r>
        <w:t>Кодеин</w:t>
      </w:r>
    </w:p>
    <w:p w:rsidR="00362DCC" w:rsidRPr="00362DCC" w:rsidRDefault="00362DCC" w:rsidP="00362DCC">
      <w:pPr>
        <w:pStyle w:val="ConsPlusNormal"/>
        <w:jc w:val="both"/>
        <w:rPr>
          <w:lang w:val="en-US"/>
        </w:rPr>
      </w:pPr>
      <w:r w:rsidRPr="00362DCC">
        <w:rPr>
          <w:lang w:val="en-US"/>
        </w:rPr>
        <w:t xml:space="preserve">Desenfriol -&gt; </w:t>
      </w:r>
      <w:r>
        <w:t>Гидрокодон</w:t>
      </w:r>
    </w:p>
    <w:p w:rsidR="00362DCC" w:rsidRPr="00362DCC" w:rsidRDefault="00362DCC" w:rsidP="00362DCC">
      <w:pPr>
        <w:pStyle w:val="ConsPlusNormal"/>
        <w:jc w:val="both"/>
        <w:rPr>
          <w:lang w:val="en-US"/>
        </w:rPr>
      </w:pPr>
      <w:r w:rsidRPr="00362DCC">
        <w:rPr>
          <w:lang w:val="en-US"/>
        </w:rPr>
        <w:t xml:space="preserve">Desinflam Compuesto -&gt; </w:t>
      </w:r>
      <w:r>
        <w:t>Декстропропоксифен</w:t>
      </w:r>
    </w:p>
    <w:p w:rsidR="00362DCC" w:rsidRPr="00362DCC" w:rsidRDefault="00362DCC" w:rsidP="00362DCC">
      <w:pPr>
        <w:pStyle w:val="ConsPlusNormal"/>
        <w:jc w:val="both"/>
        <w:rPr>
          <w:lang w:val="en-US"/>
        </w:rPr>
      </w:pPr>
      <w:r w:rsidRPr="00362DCC">
        <w:rPr>
          <w:b/>
          <w:lang w:val="en-US"/>
        </w:rPr>
        <w:t>_Desomorphine (</w:t>
      </w:r>
      <w:r>
        <w:rPr>
          <w:b/>
        </w:rPr>
        <w:t>Дезоморфин</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Desone -&gt; </w:t>
      </w:r>
      <w:r>
        <w:t>Дезоморфин</w:t>
      </w:r>
    </w:p>
    <w:p w:rsidR="00362DCC" w:rsidRPr="00362DCC" w:rsidRDefault="00362DCC" w:rsidP="00362DCC">
      <w:pPr>
        <w:pStyle w:val="ConsPlusNormal"/>
        <w:jc w:val="both"/>
        <w:rPr>
          <w:lang w:val="en-US"/>
        </w:rPr>
      </w:pPr>
      <w:r w:rsidRPr="00362DCC">
        <w:rPr>
          <w:lang w:val="en-US"/>
        </w:rPr>
        <w:t xml:space="preserve">Detussin -&gt; </w:t>
      </w:r>
      <w:r>
        <w:t>Гидрокодон</w:t>
      </w:r>
    </w:p>
    <w:p w:rsidR="00362DCC" w:rsidRPr="00362DCC" w:rsidRDefault="00362DCC" w:rsidP="00362DCC">
      <w:pPr>
        <w:pStyle w:val="ConsPlusNormal"/>
        <w:jc w:val="both"/>
        <w:rPr>
          <w:lang w:val="en-US"/>
        </w:rPr>
      </w:pPr>
      <w:r w:rsidRPr="00362DCC">
        <w:rPr>
          <w:lang w:val="en-US"/>
        </w:rPr>
        <w:t xml:space="preserve">Deucotos -&gt; </w:t>
      </w:r>
      <w:r>
        <w:t>Кодеин</w:t>
      </w:r>
    </w:p>
    <w:p w:rsidR="00362DCC" w:rsidRPr="00362DCC" w:rsidRDefault="00362DCC" w:rsidP="00362DCC">
      <w:pPr>
        <w:pStyle w:val="ConsPlusNormal"/>
        <w:jc w:val="both"/>
        <w:rPr>
          <w:lang w:val="en-US"/>
        </w:rPr>
      </w:pPr>
      <w:r w:rsidRPr="00362DCC">
        <w:rPr>
          <w:lang w:val="en-US"/>
        </w:rPr>
        <w:t xml:space="preserve">Devasko -&gt; </w:t>
      </w:r>
      <w:r>
        <w:t>Кодеин</w:t>
      </w:r>
    </w:p>
    <w:p w:rsidR="00362DCC" w:rsidRPr="00362DCC" w:rsidRDefault="00362DCC" w:rsidP="00362DCC">
      <w:pPr>
        <w:pStyle w:val="ConsPlusNormal"/>
        <w:jc w:val="both"/>
        <w:rPr>
          <w:lang w:val="en-US"/>
        </w:rPr>
      </w:pPr>
      <w:r w:rsidRPr="00362DCC">
        <w:rPr>
          <w:lang w:val="en-US"/>
        </w:rPr>
        <w:t xml:space="preserve">Develin AS/retard -&gt; </w:t>
      </w:r>
      <w:r>
        <w:t>Декстропропоксифен</w:t>
      </w:r>
    </w:p>
    <w:p w:rsidR="00362DCC" w:rsidRPr="00362DCC" w:rsidRDefault="00362DCC" w:rsidP="00362DCC">
      <w:pPr>
        <w:pStyle w:val="ConsPlusNormal"/>
        <w:jc w:val="both"/>
        <w:rPr>
          <w:lang w:val="en-US"/>
        </w:rPr>
      </w:pPr>
      <w:r w:rsidRPr="00362DCC">
        <w:rPr>
          <w:lang w:val="en-US"/>
        </w:rPr>
        <w:t xml:space="preserve">Dexofen -&gt; </w:t>
      </w:r>
      <w:r>
        <w:t>Декстропропоксифен</w:t>
      </w:r>
    </w:p>
    <w:p w:rsidR="00362DCC" w:rsidRPr="00362DCC" w:rsidRDefault="00362DCC" w:rsidP="00362DCC">
      <w:pPr>
        <w:pStyle w:val="ConsPlusNormal"/>
        <w:jc w:val="both"/>
        <w:rPr>
          <w:lang w:val="en-US"/>
        </w:rPr>
      </w:pPr>
      <w:r w:rsidRPr="00362DCC">
        <w:rPr>
          <w:lang w:val="en-US"/>
        </w:rPr>
        <w:t xml:space="preserve">Dexprofeno -&gt; </w:t>
      </w:r>
      <w:r>
        <w:t>Декстропропоксифен</w:t>
      </w:r>
    </w:p>
    <w:p w:rsidR="00362DCC" w:rsidRPr="00362DCC" w:rsidRDefault="00362DCC" w:rsidP="00362DCC">
      <w:pPr>
        <w:pStyle w:val="ConsPlusNormal"/>
        <w:jc w:val="both"/>
        <w:rPr>
          <w:lang w:val="en-US"/>
        </w:rPr>
      </w:pPr>
      <w:r w:rsidRPr="00362DCC">
        <w:rPr>
          <w:lang w:val="en-US"/>
        </w:rPr>
        <w:t xml:space="preserve">Dextrocaine -&gt; </w:t>
      </w:r>
      <w:r>
        <w:t>Кокаин</w:t>
      </w:r>
    </w:p>
    <w:p w:rsidR="00362DCC" w:rsidRPr="00362DCC" w:rsidRDefault="00362DCC" w:rsidP="00362DCC">
      <w:pPr>
        <w:pStyle w:val="ConsPlusNormal"/>
        <w:jc w:val="both"/>
        <w:rPr>
          <w:lang w:val="en-US"/>
        </w:rPr>
      </w:pPr>
      <w:r w:rsidRPr="00362DCC">
        <w:rPr>
          <w:lang w:val="en-US"/>
        </w:rPr>
        <w:t xml:space="preserve">Dextrogesic -&gt; </w:t>
      </w:r>
      <w:r>
        <w:t>Декстропропоксифен</w:t>
      </w:r>
    </w:p>
    <w:p w:rsidR="00362DCC" w:rsidRPr="00362DCC" w:rsidRDefault="00362DCC" w:rsidP="00362DCC">
      <w:pPr>
        <w:pStyle w:val="ConsPlusNormal"/>
        <w:jc w:val="both"/>
        <w:rPr>
          <w:lang w:val="en-US"/>
        </w:rPr>
      </w:pPr>
      <w:r w:rsidRPr="00362DCC">
        <w:rPr>
          <w:b/>
          <w:lang w:val="en-US"/>
        </w:rPr>
        <w:t>_Dextromoramide (</w:t>
      </w:r>
      <w:r>
        <w:rPr>
          <w:b/>
        </w:rPr>
        <w:t>Декстроморамид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_Dextropropoxyphene (</w:t>
      </w:r>
      <w:r>
        <w:rPr>
          <w:b/>
        </w:rPr>
        <w:t>Декстропропоксифен</w:t>
      </w:r>
      <w:r w:rsidRPr="00362DCC">
        <w:rPr>
          <w:b/>
          <w:lang w:val="en-US"/>
        </w:rPr>
        <w:t>)_</w:t>
      </w:r>
      <w:r w:rsidRPr="00362DCC">
        <w:rPr>
          <w:lang w:val="en-US"/>
        </w:rPr>
        <w:t xml:space="preserve"> -&gt; </w:t>
      </w:r>
      <w:hyperlink w:anchor="P1273" w:history="1">
        <w:r>
          <w:rPr>
            <w:i/>
            <w:color w:val="0000FF"/>
          </w:rPr>
          <w:t>раздел</w:t>
        </w:r>
        <w:r w:rsidRPr="00362DCC">
          <w:rPr>
            <w:i/>
            <w:color w:val="0000FF"/>
            <w:lang w:val="en-US"/>
          </w:rPr>
          <w:t xml:space="preserve"> 2</w:t>
        </w:r>
      </w:hyperlink>
    </w:p>
    <w:p w:rsidR="00362DCC" w:rsidRPr="00362DCC" w:rsidRDefault="00362DCC" w:rsidP="00362DCC">
      <w:pPr>
        <w:pStyle w:val="ConsPlusNormal"/>
        <w:jc w:val="both"/>
        <w:rPr>
          <w:lang w:val="en-US"/>
        </w:rPr>
      </w:pPr>
      <w:r w:rsidRPr="00362DCC">
        <w:rPr>
          <w:lang w:val="en-US"/>
        </w:rPr>
        <w:t xml:space="preserve">Dextroref -&gt; </w:t>
      </w:r>
      <w:r>
        <w:t>Декстропропоксифен</w:t>
      </w:r>
    </w:p>
    <w:p w:rsidR="00362DCC" w:rsidRPr="00362DCC" w:rsidRDefault="00362DCC" w:rsidP="00362DCC">
      <w:pPr>
        <w:pStyle w:val="ConsPlusNormal"/>
        <w:jc w:val="both"/>
        <w:rPr>
          <w:lang w:val="en-US"/>
        </w:rPr>
      </w:pPr>
      <w:r w:rsidRPr="00362DCC">
        <w:rPr>
          <w:lang w:val="en-US"/>
        </w:rPr>
        <w:lastRenderedPageBreak/>
        <w:t xml:space="preserve">Dezopon -&gt; </w:t>
      </w:r>
      <w:r>
        <w:t>Опий</w:t>
      </w:r>
    </w:p>
    <w:p w:rsidR="00362DCC" w:rsidRPr="00362DCC" w:rsidRDefault="00362DCC" w:rsidP="00362DCC">
      <w:pPr>
        <w:pStyle w:val="ConsPlusNormal"/>
        <w:jc w:val="both"/>
        <w:rPr>
          <w:lang w:val="en-US"/>
        </w:rPr>
      </w:pPr>
      <w:r w:rsidRPr="00362DCC">
        <w:rPr>
          <w:lang w:val="en-US"/>
        </w:rPr>
        <w:t xml:space="preserve">DF 118 -&gt; </w:t>
      </w:r>
      <w:r>
        <w:t>Дигидрокодеин</w:t>
      </w:r>
    </w:p>
    <w:p w:rsidR="00362DCC" w:rsidRPr="00362DCC" w:rsidRDefault="00362DCC" w:rsidP="00362DCC">
      <w:pPr>
        <w:pStyle w:val="ConsPlusNormal"/>
        <w:jc w:val="both"/>
        <w:rPr>
          <w:lang w:val="en-US"/>
        </w:rPr>
      </w:pPr>
      <w:r w:rsidRPr="00362DCC">
        <w:rPr>
          <w:lang w:val="en-US"/>
        </w:rPr>
        <w:t xml:space="preserve">Dhamotil -&gt; </w:t>
      </w:r>
      <w:r>
        <w:t>Дифеноксилат</w:t>
      </w:r>
    </w:p>
    <w:p w:rsidR="00362DCC" w:rsidRPr="00362DCC" w:rsidRDefault="00362DCC" w:rsidP="00362DCC">
      <w:pPr>
        <w:pStyle w:val="ConsPlusNormal"/>
        <w:jc w:val="both"/>
        <w:rPr>
          <w:lang w:val="en-US"/>
        </w:rPr>
      </w:pPr>
      <w:r w:rsidRPr="00362DCC">
        <w:rPr>
          <w:lang w:val="en-US"/>
        </w:rPr>
        <w:t xml:space="preserve">Dhasedyl -&gt; </w:t>
      </w:r>
      <w:r>
        <w:t>Кодеин</w:t>
      </w:r>
    </w:p>
    <w:p w:rsidR="00362DCC" w:rsidRPr="00362DCC" w:rsidRDefault="00362DCC" w:rsidP="00362DCC">
      <w:pPr>
        <w:pStyle w:val="ConsPlusNormal"/>
        <w:jc w:val="both"/>
        <w:rPr>
          <w:lang w:val="en-US"/>
        </w:rPr>
      </w:pPr>
      <w:r w:rsidRPr="00362DCC">
        <w:rPr>
          <w:lang w:val="en-US"/>
        </w:rPr>
        <w:t xml:space="preserve">DHC 60/Continus/Mundipharma/Plus -&gt; </w:t>
      </w:r>
      <w:r>
        <w:t>Дигидрокодеин</w:t>
      </w:r>
    </w:p>
    <w:p w:rsidR="00362DCC" w:rsidRPr="00362DCC" w:rsidRDefault="00362DCC" w:rsidP="00362DCC">
      <w:pPr>
        <w:pStyle w:val="ConsPlusNormal"/>
        <w:jc w:val="both"/>
        <w:rPr>
          <w:lang w:val="en-US"/>
        </w:rPr>
      </w:pPr>
      <w:r w:rsidRPr="00362DCC">
        <w:rPr>
          <w:lang w:val="en-US"/>
        </w:rPr>
        <w:t xml:space="preserve">Diacetylmorphine -&gt; </w:t>
      </w:r>
      <w:r>
        <w:t>Героин</w:t>
      </w:r>
    </w:p>
    <w:p w:rsidR="00362DCC" w:rsidRPr="00362DCC" w:rsidRDefault="00362DCC" w:rsidP="00362DCC">
      <w:pPr>
        <w:pStyle w:val="ConsPlusNormal"/>
        <w:jc w:val="both"/>
        <w:rPr>
          <w:lang w:val="en-US"/>
        </w:rPr>
      </w:pPr>
      <w:r w:rsidRPr="00362DCC">
        <w:rPr>
          <w:lang w:val="en-US"/>
        </w:rPr>
        <w:t xml:space="preserve">Dia-Check, Dia-Guard forte -&gt; </w:t>
      </w:r>
      <w:r>
        <w:t>Кодеин</w:t>
      </w:r>
    </w:p>
    <w:p w:rsidR="00362DCC" w:rsidRPr="00362DCC" w:rsidRDefault="00362DCC" w:rsidP="00362DCC">
      <w:pPr>
        <w:pStyle w:val="ConsPlusNormal"/>
        <w:jc w:val="both"/>
        <w:rPr>
          <w:lang w:val="en-US"/>
        </w:rPr>
      </w:pPr>
      <w:r w:rsidRPr="00362DCC">
        <w:rPr>
          <w:lang w:val="en-US"/>
        </w:rPr>
        <w:t xml:space="preserve">Diacodon -&gt; </w:t>
      </w:r>
      <w:r>
        <w:t>Тебакон</w:t>
      </w:r>
    </w:p>
    <w:p w:rsidR="00362DCC" w:rsidRPr="00362DCC" w:rsidRDefault="00362DCC" w:rsidP="00362DCC">
      <w:pPr>
        <w:pStyle w:val="ConsPlusNormal"/>
        <w:jc w:val="both"/>
        <w:rPr>
          <w:lang w:val="en-US"/>
        </w:rPr>
      </w:pPr>
      <w:r w:rsidRPr="00362DCC">
        <w:rPr>
          <w:lang w:val="en-US"/>
        </w:rPr>
        <w:t xml:space="preserve">Diaction -&gt; </w:t>
      </w:r>
      <w:r>
        <w:t>Дифеноксилат</w:t>
      </w:r>
    </w:p>
    <w:p w:rsidR="00362DCC" w:rsidRPr="00362DCC" w:rsidRDefault="00362DCC" w:rsidP="00362DCC">
      <w:pPr>
        <w:pStyle w:val="ConsPlusNormal"/>
        <w:jc w:val="both"/>
        <w:rPr>
          <w:lang w:val="en-US"/>
        </w:rPr>
      </w:pPr>
      <w:r w:rsidRPr="00362DCC">
        <w:rPr>
          <w:lang w:val="en-US"/>
        </w:rPr>
        <w:t xml:space="preserve">Diadone -&gt; </w:t>
      </w:r>
      <w:r>
        <w:t>Метадон</w:t>
      </w:r>
    </w:p>
    <w:p w:rsidR="00362DCC" w:rsidRPr="00362DCC" w:rsidRDefault="00362DCC" w:rsidP="00362DCC">
      <w:pPr>
        <w:pStyle w:val="ConsPlusNormal"/>
        <w:jc w:val="both"/>
        <w:rPr>
          <w:lang w:val="en-US"/>
        </w:rPr>
      </w:pPr>
      <w:r w:rsidRPr="00362DCC">
        <w:rPr>
          <w:lang w:val="en-US"/>
        </w:rPr>
        <w:t xml:space="preserve">Dialgirex -&gt; </w:t>
      </w:r>
      <w:r>
        <w:t>Декстропропоксифен</w:t>
      </w:r>
    </w:p>
    <w:p w:rsidR="00362DCC" w:rsidRPr="00362DCC" w:rsidRDefault="00362DCC" w:rsidP="00362DCC">
      <w:pPr>
        <w:pStyle w:val="ConsPlusNormal"/>
        <w:jc w:val="both"/>
        <w:rPr>
          <w:lang w:val="en-US"/>
        </w:rPr>
      </w:pPr>
      <w:r w:rsidRPr="00362DCC">
        <w:rPr>
          <w:lang w:val="en-US"/>
        </w:rPr>
        <w:t xml:space="preserve">Diaminon, Diamone -&gt; </w:t>
      </w:r>
      <w:r>
        <w:t>Метадон</w:t>
      </w:r>
    </w:p>
    <w:p w:rsidR="00362DCC" w:rsidRPr="00362DCC" w:rsidRDefault="00362DCC" w:rsidP="00362DCC">
      <w:pPr>
        <w:pStyle w:val="ConsPlusNormal"/>
        <w:jc w:val="both"/>
        <w:rPr>
          <w:lang w:val="en-US"/>
        </w:rPr>
      </w:pPr>
      <w:r w:rsidRPr="00362DCC">
        <w:rPr>
          <w:lang w:val="en-US"/>
        </w:rPr>
        <w:t xml:space="preserve">Diamorphine -&gt; </w:t>
      </w:r>
      <w:r>
        <w:t>Героин</w:t>
      </w:r>
    </w:p>
    <w:p w:rsidR="00362DCC" w:rsidRPr="00362DCC" w:rsidRDefault="00362DCC" w:rsidP="00362DCC">
      <w:pPr>
        <w:pStyle w:val="ConsPlusNormal"/>
        <w:jc w:val="both"/>
        <w:rPr>
          <w:lang w:val="en-US"/>
        </w:rPr>
      </w:pPr>
      <w:r w:rsidRPr="00362DCC">
        <w:rPr>
          <w:lang w:val="en-US"/>
        </w:rPr>
        <w:t xml:space="preserve">Diamotril -&gt; </w:t>
      </w:r>
      <w:r>
        <w:t>Дифеноксилат</w:t>
      </w:r>
    </w:p>
    <w:p w:rsidR="00362DCC" w:rsidRPr="00362DCC" w:rsidRDefault="00362DCC" w:rsidP="00362DCC">
      <w:pPr>
        <w:pStyle w:val="ConsPlusNormal"/>
        <w:jc w:val="both"/>
        <w:rPr>
          <w:lang w:val="en-US"/>
        </w:rPr>
      </w:pPr>
      <w:r w:rsidRPr="00362DCC">
        <w:rPr>
          <w:b/>
          <w:lang w:val="en-US"/>
        </w:rPr>
        <w:t>_Diampromide (</w:t>
      </w:r>
      <w:r>
        <w:rPr>
          <w:b/>
        </w:rPr>
        <w:t>Диапромид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Dianona(e) -&gt; </w:t>
      </w:r>
      <w:r>
        <w:t>Метадон</w:t>
      </w:r>
    </w:p>
    <w:p w:rsidR="00362DCC" w:rsidRPr="00362DCC" w:rsidRDefault="00362DCC" w:rsidP="00362DCC">
      <w:pPr>
        <w:pStyle w:val="ConsPlusNormal"/>
        <w:jc w:val="both"/>
        <w:rPr>
          <w:lang w:val="en-US"/>
        </w:rPr>
      </w:pPr>
      <w:r w:rsidRPr="00362DCC">
        <w:rPr>
          <w:lang w:val="en-US"/>
        </w:rPr>
        <w:t xml:space="preserve">Diantalvic -&gt; </w:t>
      </w:r>
      <w:r>
        <w:t>Декстропропоксифен</w:t>
      </w:r>
    </w:p>
    <w:p w:rsidR="00362DCC" w:rsidRPr="00362DCC" w:rsidRDefault="00362DCC" w:rsidP="00362DCC">
      <w:pPr>
        <w:pStyle w:val="ConsPlusNormal"/>
        <w:jc w:val="both"/>
        <w:rPr>
          <w:lang w:val="en-US"/>
        </w:rPr>
      </w:pPr>
      <w:r w:rsidRPr="00362DCC">
        <w:rPr>
          <w:lang w:val="en-US"/>
        </w:rPr>
        <w:t xml:space="preserve">Diaphine -&gt; </w:t>
      </w:r>
      <w:r>
        <w:t>Героин</w:t>
      </w:r>
    </w:p>
    <w:p w:rsidR="00362DCC" w:rsidRPr="00362DCC" w:rsidRDefault="00362DCC" w:rsidP="00362DCC">
      <w:pPr>
        <w:pStyle w:val="ConsPlusNormal"/>
        <w:jc w:val="both"/>
        <w:rPr>
          <w:lang w:val="en-US"/>
        </w:rPr>
      </w:pPr>
      <w:r w:rsidRPr="00362DCC">
        <w:rPr>
          <w:lang w:val="en-US"/>
        </w:rPr>
        <w:t xml:space="preserve">Diaphorm -&gt; </w:t>
      </w:r>
      <w:r>
        <w:t>Героин</w:t>
      </w:r>
    </w:p>
    <w:p w:rsidR="00362DCC" w:rsidRPr="00362DCC" w:rsidRDefault="00362DCC" w:rsidP="00362DCC">
      <w:pPr>
        <w:pStyle w:val="ConsPlusNormal"/>
        <w:jc w:val="both"/>
        <w:rPr>
          <w:lang w:val="en-US"/>
        </w:rPr>
      </w:pPr>
      <w:r w:rsidRPr="00362DCC">
        <w:rPr>
          <w:lang w:val="en-US"/>
        </w:rPr>
        <w:t xml:space="preserve">Dia-Quel -&gt; </w:t>
      </w:r>
      <w:r>
        <w:t>Опий</w:t>
      </w:r>
    </w:p>
    <w:p w:rsidR="00362DCC" w:rsidRPr="00362DCC" w:rsidRDefault="00362DCC" w:rsidP="00362DCC">
      <w:pPr>
        <w:pStyle w:val="ConsPlusNormal"/>
        <w:jc w:val="both"/>
        <w:rPr>
          <w:lang w:val="en-US"/>
        </w:rPr>
      </w:pPr>
      <w:r w:rsidRPr="00362DCC">
        <w:rPr>
          <w:lang w:val="en-US"/>
        </w:rPr>
        <w:t xml:space="preserve">Diarcalm -&gt; </w:t>
      </w:r>
      <w:r>
        <w:t>Кодеин</w:t>
      </w:r>
    </w:p>
    <w:p w:rsidR="00362DCC" w:rsidRPr="00362DCC" w:rsidRDefault="00362DCC" w:rsidP="00362DCC">
      <w:pPr>
        <w:pStyle w:val="ConsPlusNormal"/>
        <w:jc w:val="both"/>
        <w:rPr>
          <w:lang w:val="en-US"/>
        </w:rPr>
      </w:pPr>
      <w:r w:rsidRPr="00362DCC">
        <w:rPr>
          <w:lang w:val="en-US"/>
        </w:rPr>
        <w:t xml:space="preserve">Diarest -&gt; </w:t>
      </w:r>
      <w:r>
        <w:t>Дифеноксилат</w:t>
      </w:r>
    </w:p>
    <w:p w:rsidR="00362DCC" w:rsidRPr="00362DCC" w:rsidRDefault="00362DCC" w:rsidP="00362DCC">
      <w:pPr>
        <w:pStyle w:val="ConsPlusNormal"/>
        <w:jc w:val="both"/>
        <w:rPr>
          <w:lang w:val="en-US"/>
        </w:rPr>
      </w:pPr>
      <w:r w:rsidRPr="00362DCC">
        <w:rPr>
          <w:lang w:val="en-US"/>
        </w:rPr>
        <w:t xml:space="preserve">Diarsed -&gt; </w:t>
      </w:r>
      <w:r>
        <w:t>Дифеноксилат</w:t>
      </w:r>
    </w:p>
    <w:p w:rsidR="00362DCC" w:rsidRPr="00362DCC" w:rsidRDefault="00362DCC" w:rsidP="00362DCC">
      <w:pPr>
        <w:pStyle w:val="ConsPlusNormal"/>
        <w:jc w:val="both"/>
        <w:rPr>
          <w:lang w:val="en-US"/>
        </w:rPr>
      </w:pPr>
      <w:r w:rsidRPr="00362DCC">
        <w:rPr>
          <w:lang w:val="en-US"/>
        </w:rPr>
        <w:t xml:space="preserve">Diastay -&gt; </w:t>
      </w:r>
      <w:r>
        <w:t>Опий</w:t>
      </w:r>
    </w:p>
    <w:p w:rsidR="00362DCC" w:rsidRPr="00362DCC" w:rsidRDefault="00362DCC" w:rsidP="00362DCC">
      <w:pPr>
        <w:pStyle w:val="ConsPlusNormal"/>
        <w:jc w:val="both"/>
        <w:rPr>
          <w:lang w:val="en-US"/>
        </w:rPr>
      </w:pPr>
      <w:r w:rsidRPr="00362DCC">
        <w:rPr>
          <w:lang w:val="en-US"/>
        </w:rPr>
        <w:t xml:space="preserve">Diastop -&gt; </w:t>
      </w:r>
      <w:r>
        <w:t>Дифеноксилат</w:t>
      </w:r>
    </w:p>
    <w:p w:rsidR="00362DCC" w:rsidRPr="00362DCC" w:rsidRDefault="00362DCC" w:rsidP="00362DCC">
      <w:pPr>
        <w:pStyle w:val="ConsPlusNormal"/>
        <w:jc w:val="both"/>
        <w:rPr>
          <w:lang w:val="en-US"/>
        </w:rPr>
      </w:pPr>
      <w:r w:rsidRPr="00362DCC">
        <w:rPr>
          <w:lang w:val="en-US"/>
        </w:rPr>
        <w:t xml:space="preserve">Diatab -&gt; </w:t>
      </w:r>
      <w:r>
        <w:t>Дифеноксилат</w:t>
      </w:r>
    </w:p>
    <w:p w:rsidR="00362DCC" w:rsidRPr="00362DCC" w:rsidRDefault="00362DCC" w:rsidP="00362DCC">
      <w:pPr>
        <w:pStyle w:val="ConsPlusNormal"/>
        <w:jc w:val="both"/>
        <w:rPr>
          <w:lang w:val="en-US"/>
        </w:rPr>
      </w:pPr>
      <w:r w:rsidRPr="00362DCC">
        <w:rPr>
          <w:lang w:val="en-US"/>
        </w:rPr>
        <w:t xml:space="preserve">Diatrol -&gt; </w:t>
      </w:r>
      <w:r>
        <w:t>Дифеноксилат</w:t>
      </w:r>
    </w:p>
    <w:p w:rsidR="00362DCC" w:rsidRPr="00362DCC" w:rsidRDefault="00362DCC" w:rsidP="00362DCC">
      <w:pPr>
        <w:pStyle w:val="ConsPlusNormal"/>
        <w:jc w:val="both"/>
        <w:rPr>
          <w:lang w:val="en-US"/>
        </w:rPr>
      </w:pPr>
      <w:r w:rsidRPr="00362DCC">
        <w:rPr>
          <w:lang w:val="en-US"/>
        </w:rPr>
        <w:t xml:space="preserve">Dia-tuss -&gt; </w:t>
      </w:r>
      <w:r>
        <w:t>Фолькодин</w:t>
      </w:r>
    </w:p>
    <w:p w:rsidR="00362DCC" w:rsidRPr="00362DCC" w:rsidRDefault="00362DCC" w:rsidP="00362DCC">
      <w:pPr>
        <w:pStyle w:val="ConsPlusNormal"/>
        <w:jc w:val="both"/>
        <w:rPr>
          <w:lang w:val="en-US"/>
        </w:rPr>
      </w:pPr>
      <w:r w:rsidRPr="00362DCC">
        <w:rPr>
          <w:lang w:val="en-US"/>
        </w:rPr>
        <w:t xml:space="preserve">Dico -&gt; </w:t>
      </w:r>
      <w:r>
        <w:t>Дигидрокодеин</w:t>
      </w:r>
    </w:p>
    <w:p w:rsidR="00362DCC" w:rsidRPr="00362DCC" w:rsidRDefault="00362DCC" w:rsidP="00362DCC">
      <w:pPr>
        <w:pStyle w:val="ConsPlusNormal"/>
        <w:jc w:val="both"/>
        <w:rPr>
          <w:lang w:val="en-US"/>
        </w:rPr>
      </w:pPr>
      <w:r w:rsidRPr="00362DCC">
        <w:rPr>
          <w:lang w:val="en-US"/>
        </w:rPr>
        <w:t xml:space="preserve">Dico(dal) -&gt; </w:t>
      </w:r>
      <w:r>
        <w:t>Гидрокодон</w:t>
      </w:r>
    </w:p>
    <w:p w:rsidR="00362DCC" w:rsidRPr="00362DCC" w:rsidRDefault="00362DCC" w:rsidP="00362DCC">
      <w:pPr>
        <w:pStyle w:val="ConsPlusNormal"/>
        <w:jc w:val="both"/>
        <w:rPr>
          <w:lang w:val="en-US"/>
        </w:rPr>
      </w:pPr>
      <w:r w:rsidRPr="00362DCC">
        <w:rPr>
          <w:lang w:val="en-US"/>
        </w:rPr>
        <w:t xml:space="preserve">Dicodethal -&gt; </w:t>
      </w:r>
      <w:r>
        <w:t>Гидрокодон</w:t>
      </w:r>
    </w:p>
    <w:p w:rsidR="00362DCC" w:rsidRPr="00362DCC" w:rsidRDefault="00362DCC" w:rsidP="00362DCC">
      <w:pPr>
        <w:pStyle w:val="ConsPlusNormal"/>
        <w:jc w:val="both"/>
        <w:rPr>
          <w:lang w:val="en-US"/>
        </w:rPr>
      </w:pPr>
      <w:r w:rsidRPr="00362DCC">
        <w:rPr>
          <w:lang w:val="en-US"/>
        </w:rPr>
        <w:t xml:space="preserve">Dicodid(e) -&gt; </w:t>
      </w:r>
      <w:r>
        <w:t>Гидрокодон</w:t>
      </w:r>
    </w:p>
    <w:p w:rsidR="00362DCC" w:rsidRPr="00362DCC" w:rsidRDefault="00362DCC" w:rsidP="00362DCC">
      <w:pPr>
        <w:pStyle w:val="ConsPlusNormal"/>
        <w:jc w:val="both"/>
        <w:rPr>
          <w:lang w:val="en-US"/>
        </w:rPr>
      </w:pPr>
      <w:r w:rsidRPr="00362DCC">
        <w:rPr>
          <w:lang w:val="en-US"/>
        </w:rPr>
        <w:t xml:space="preserve">Dicodin -&gt; </w:t>
      </w:r>
      <w:r>
        <w:t>Дигидрокодеин</w:t>
      </w:r>
    </w:p>
    <w:p w:rsidR="00362DCC" w:rsidRPr="00362DCC" w:rsidRDefault="00362DCC" w:rsidP="00362DCC">
      <w:pPr>
        <w:pStyle w:val="ConsPlusNormal"/>
        <w:jc w:val="both"/>
        <w:rPr>
          <w:lang w:val="en-US"/>
        </w:rPr>
      </w:pPr>
      <w:r w:rsidRPr="00362DCC">
        <w:rPr>
          <w:lang w:val="en-US"/>
        </w:rPr>
        <w:t xml:space="preserve">Dicodinon -&gt; </w:t>
      </w:r>
      <w:r>
        <w:t>Гидрокодон</w:t>
      </w:r>
    </w:p>
    <w:p w:rsidR="00362DCC" w:rsidRPr="00362DCC" w:rsidRDefault="00362DCC" w:rsidP="00362DCC">
      <w:pPr>
        <w:pStyle w:val="ConsPlusNormal"/>
        <w:jc w:val="both"/>
        <w:rPr>
          <w:lang w:val="en-US"/>
        </w:rPr>
      </w:pPr>
      <w:r w:rsidRPr="00362DCC">
        <w:rPr>
          <w:lang w:val="en-US"/>
        </w:rPr>
        <w:t xml:space="preserve">Dicodrine -&gt; </w:t>
      </w:r>
      <w:r>
        <w:t>Гидрокодон</w:t>
      </w:r>
    </w:p>
    <w:p w:rsidR="00362DCC" w:rsidRPr="00362DCC" w:rsidRDefault="00362DCC" w:rsidP="00362DCC">
      <w:pPr>
        <w:pStyle w:val="ConsPlusNormal"/>
        <w:jc w:val="both"/>
        <w:rPr>
          <w:lang w:val="en-US"/>
        </w:rPr>
      </w:pPr>
      <w:r w:rsidRPr="00362DCC">
        <w:rPr>
          <w:lang w:val="en-US"/>
        </w:rPr>
        <w:t xml:space="preserve">Dicomal DH -&gt; </w:t>
      </w:r>
      <w:r>
        <w:t>Гидрокодон</w:t>
      </w:r>
    </w:p>
    <w:p w:rsidR="00362DCC" w:rsidRPr="00362DCC" w:rsidRDefault="00362DCC" w:rsidP="00362DCC">
      <w:pPr>
        <w:pStyle w:val="ConsPlusNormal"/>
        <w:jc w:val="both"/>
        <w:rPr>
          <w:lang w:val="en-US"/>
        </w:rPr>
      </w:pPr>
      <w:r w:rsidRPr="00362DCC">
        <w:rPr>
          <w:lang w:val="en-US"/>
        </w:rPr>
        <w:t xml:space="preserve">Diconal -&gt; </w:t>
      </w:r>
      <w:r>
        <w:t>Дипипанон</w:t>
      </w:r>
    </w:p>
    <w:p w:rsidR="00362DCC" w:rsidRPr="00362DCC" w:rsidRDefault="00362DCC" w:rsidP="00362DCC">
      <w:pPr>
        <w:pStyle w:val="ConsPlusNormal"/>
        <w:jc w:val="both"/>
        <w:rPr>
          <w:lang w:val="en-US"/>
        </w:rPr>
      </w:pPr>
      <w:r w:rsidRPr="00362DCC">
        <w:rPr>
          <w:lang w:val="en-US"/>
        </w:rPr>
        <w:t xml:space="preserve">Diconon(a/e) -&gt; </w:t>
      </w:r>
      <w:r>
        <w:t>Гидрокодон</w:t>
      </w:r>
    </w:p>
    <w:p w:rsidR="00362DCC" w:rsidRPr="00362DCC" w:rsidRDefault="00362DCC" w:rsidP="00362DCC">
      <w:pPr>
        <w:pStyle w:val="ConsPlusNormal"/>
        <w:jc w:val="both"/>
        <w:rPr>
          <w:lang w:val="en-US"/>
        </w:rPr>
      </w:pPr>
      <w:r w:rsidRPr="00362DCC">
        <w:rPr>
          <w:lang w:val="en-US"/>
        </w:rPr>
        <w:t xml:space="preserve">Dicosed -&gt; </w:t>
      </w:r>
      <w:r>
        <w:t>Гидрокодон</w:t>
      </w:r>
    </w:p>
    <w:p w:rsidR="00362DCC" w:rsidRPr="00362DCC" w:rsidRDefault="00362DCC" w:rsidP="00362DCC">
      <w:pPr>
        <w:pStyle w:val="ConsPlusNormal"/>
        <w:jc w:val="both"/>
        <w:rPr>
          <w:lang w:val="en-US"/>
        </w:rPr>
      </w:pPr>
      <w:r w:rsidRPr="00362DCC">
        <w:rPr>
          <w:lang w:val="en-US"/>
        </w:rPr>
        <w:t xml:space="preserve">Dicosol -&gt; </w:t>
      </w:r>
      <w:r>
        <w:t>Гидрокодон</w:t>
      </w:r>
    </w:p>
    <w:p w:rsidR="00362DCC" w:rsidRPr="00362DCC" w:rsidRDefault="00362DCC" w:rsidP="00362DCC">
      <w:pPr>
        <w:pStyle w:val="ConsPlusNormal"/>
        <w:jc w:val="both"/>
        <w:rPr>
          <w:lang w:val="en-US"/>
        </w:rPr>
      </w:pPr>
      <w:r w:rsidRPr="00362DCC">
        <w:rPr>
          <w:lang w:val="en-US"/>
        </w:rPr>
        <w:t xml:space="preserve">Dicotrate -&gt; </w:t>
      </w:r>
      <w:r>
        <w:t>Гидрокодон</w:t>
      </w:r>
    </w:p>
    <w:p w:rsidR="00362DCC" w:rsidRPr="00362DCC" w:rsidRDefault="00362DCC" w:rsidP="00362DCC">
      <w:pPr>
        <w:pStyle w:val="ConsPlusNormal"/>
        <w:jc w:val="both"/>
        <w:rPr>
          <w:lang w:val="en-US"/>
        </w:rPr>
      </w:pPr>
      <w:r w:rsidRPr="00362DCC">
        <w:rPr>
          <w:lang w:val="en-US"/>
        </w:rPr>
        <w:t xml:space="preserve">Dicovix -&gt; </w:t>
      </w:r>
      <w:r>
        <w:t>Гидрокодон</w:t>
      </w:r>
    </w:p>
    <w:p w:rsidR="00362DCC" w:rsidRPr="00362DCC" w:rsidRDefault="00362DCC" w:rsidP="00362DCC">
      <w:pPr>
        <w:pStyle w:val="ConsPlusNormal"/>
        <w:jc w:val="both"/>
        <w:rPr>
          <w:lang w:val="en-US"/>
        </w:rPr>
      </w:pPr>
      <w:r w:rsidRPr="00362DCC">
        <w:rPr>
          <w:lang w:val="en-US"/>
        </w:rPr>
        <w:lastRenderedPageBreak/>
        <w:t xml:space="preserve">Dicton -&gt; </w:t>
      </w:r>
      <w:r>
        <w:t>Кодеин</w:t>
      </w:r>
    </w:p>
    <w:p w:rsidR="00362DCC" w:rsidRPr="00362DCC" w:rsidRDefault="00362DCC" w:rsidP="00362DCC">
      <w:pPr>
        <w:pStyle w:val="ConsPlusNormal"/>
        <w:jc w:val="both"/>
        <w:rPr>
          <w:lang w:val="en-US"/>
        </w:rPr>
      </w:pPr>
      <w:r w:rsidRPr="00362DCC">
        <w:rPr>
          <w:lang w:val="en-US"/>
        </w:rPr>
        <w:t xml:space="preserve">Didor Continus -&gt; </w:t>
      </w:r>
      <w:r>
        <w:t>Дигидрокодеин</w:t>
      </w:r>
    </w:p>
    <w:p w:rsidR="00362DCC" w:rsidRPr="00362DCC" w:rsidRDefault="00362DCC" w:rsidP="00362DCC">
      <w:pPr>
        <w:pStyle w:val="ConsPlusNormal"/>
        <w:jc w:val="both"/>
        <w:rPr>
          <w:lang w:val="en-US"/>
        </w:rPr>
      </w:pPr>
      <w:r w:rsidRPr="00362DCC">
        <w:rPr>
          <w:lang w:val="en-US"/>
        </w:rPr>
        <w:t xml:space="preserve">Didrate -&gt; </w:t>
      </w:r>
      <w:r>
        <w:t>Дигидрокодеин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Diethibutin -&gt; </w:t>
      </w:r>
      <w:r>
        <w:t>Диэтилтиамбутен</w:t>
      </w:r>
    </w:p>
    <w:p w:rsidR="00362DCC" w:rsidRPr="00362DCC" w:rsidRDefault="00362DCC" w:rsidP="00362DCC">
      <w:pPr>
        <w:pStyle w:val="ConsPlusNormal"/>
        <w:jc w:val="both"/>
        <w:rPr>
          <w:lang w:val="en-US"/>
        </w:rPr>
      </w:pPr>
      <w:r w:rsidRPr="00362DCC">
        <w:rPr>
          <w:b/>
          <w:lang w:val="en-US"/>
        </w:rPr>
        <w:t>_Diethylthiambutene (</w:t>
      </w:r>
      <w:r>
        <w:rPr>
          <w:b/>
        </w:rPr>
        <w:t>Диэтилтиамбутен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_Difenoxin (</w:t>
      </w:r>
      <w:r>
        <w:rPr>
          <w:b/>
        </w:rPr>
        <w:t>Дифеноксин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Dihydrin -&gt; </w:t>
      </w:r>
      <w:r>
        <w:t>Дигидрокодеин</w:t>
      </w:r>
    </w:p>
    <w:p w:rsidR="00362DCC" w:rsidRPr="00362DCC" w:rsidRDefault="00362DCC" w:rsidP="00362DCC">
      <w:pPr>
        <w:pStyle w:val="ConsPlusNormal"/>
        <w:jc w:val="both"/>
        <w:rPr>
          <w:lang w:val="en-US"/>
        </w:rPr>
      </w:pPr>
      <w:r w:rsidRPr="00362DCC">
        <w:rPr>
          <w:b/>
          <w:lang w:val="en-US"/>
        </w:rPr>
        <w:t>_Dihydrocodeine (</w:t>
      </w:r>
      <w:r>
        <w:rPr>
          <w:b/>
        </w:rPr>
        <w:t>Дигидрокодеин</w:t>
      </w:r>
      <w:r w:rsidRPr="00362DCC">
        <w:rPr>
          <w:b/>
          <w:lang w:val="en-US"/>
        </w:rPr>
        <w:t>)_</w:t>
      </w:r>
      <w:r w:rsidRPr="00362DCC">
        <w:rPr>
          <w:lang w:val="en-US"/>
        </w:rPr>
        <w:t xml:space="preserve"> -&gt; </w:t>
      </w:r>
      <w:hyperlink w:anchor="P1273" w:history="1">
        <w:r>
          <w:rPr>
            <w:i/>
            <w:color w:val="0000FF"/>
          </w:rPr>
          <w:t>раздел</w:t>
        </w:r>
        <w:r w:rsidRPr="00362DCC">
          <w:rPr>
            <w:i/>
            <w:color w:val="0000FF"/>
            <w:lang w:val="en-US"/>
          </w:rPr>
          <w:t xml:space="preserve"> 2</w:t>
        </w:r>
      </w:hyperlink>
    </w:p>
    <w:p w:rsidR="00362DCC" w:rsidRPr="00362DCC" w:rsidRDefault="00362DCC" w:rsidP="00362DCC">
      <w:pPr>
        <w:pStyle w:val="ConsPlusNormal"/>
        <w:jc w:val="both"/>
        <w:rPr>
          <w:lang w:val="en-US"/>
        </w:rPr>
      </w:pPr>
      <w:r w:rsidRPr="00362DCC">
        <w:rPr>
          <w:b/>
          <w:lang w:val="en-US"/>
        </w:rPr>
        <w:t>_Dihydroetorphine (</w:t>
      </w:r>
      <w:r>
        <w:rPr>
          <w:b/>
        </w:rPr>
        <w:t>Дигидроэторфин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Dihydrohydroxycodeinone -&gt; </w:t>
      </w:r>
      <w:r>
        <w:t>Оксикодон</w:t>
      </w:r>
    </w:p>
    <w:p w:rsidR="00362DCC" w:rsidRPr="00362DCC" w:rsidRDefault="00362DCC" w:rsidP="00362DCC">
      <w:pPr>
        <w:pStyle w:val="ConsPlusNormal"/>
        <w:jc w:val="both"/>
        <w:rPr>
          <w:lang w:val="en-US"/>
        </w:rPr>
      </w:pPr>
      <w:r w:rsidRPr="00362DCC">
        <w:rPr>
          <w:b/>
          <w:lang w:val="en-US"/>
        </w:rPr>
        <w:t>_Dihydromorphine (</w:t>
      </w:r>
      <w:r>
        <w:rPr>
          <w:b/>
        </w:rPr>
        <w:t>Дигидроморфин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Dihydrone -&gt; </w:t>
      </w:r>
      <w:r>
        <w:t>Оксикодон</w:t>
      </w:r>
    </w:p>
    <w:p w:rsidR="00362DCC" w:rsidRPr="00362DCC" w:rsidRDefault="00362DCC" w:rsidP="00362DCC">
      <w:pPr>
        <w:pStyle w:val="ConsPlusNormal"/>
        <w:jc w:val="both"/>
        <w:rPr>
          <w:lang w:val="en-US"/>
        </w:rPr>
      </w:pPr>
      <w:r w:rsidRPr="00362DCC">
        <w:rPr>
          <w:lang w:val="en-US"/>
        </w:rPr>
        <w:t xml:space="preserve">Diidrodin -&gt; </w:t>
      </w:r>
      <w:r>
        <w:t>Дигидрокодеин</w:t>
      </w:r>
    </w:p>
    <w:p w:rsidR="00362DCC" w:rsidRPr="00362DCC" w:rsidRDefault="00362DCC" w:rsidP="00362DCC">
      <w:pPr>
        <w:pStyle w:val="ConsPlusNormal"/>
        <w:jc w:val="both"/>
        <w:rPr>
          <w:lang w:val="en-US"/>
        </w:rPr>
      </w:pPr>
      <w:r w:rsidRPr="00362DCC">
        <w:rPr>
          <w:lang w:val="en-US"/>
        </w:rPr>
        <w:t xml:space="preserve">Dikodid -&gt; </w:t>
      </w:r>
      <w:r>
        <w:t>Гидрокодон</w:t>
      </w:r>
    </w:p>
    <w:p w:rsidR="00362DCC" w:rsidRPr="00362DCC" w:rsidRDefault="00362DCC" w:rsidP="00362DCC">
      <w:pPr>
        <w:pStyle w:val="ConsPlusNormal"/>
        <w:jc w:val="both"/>
        <w:rPr>
          <w:lang w:val="en-US"/>
        </w:rPr>
      </w:pPr>
      <w:r w:rsidRPr="00362DCC">
        <w:rPr>
          <w:lang w:val="en-US"/>
        </w:rPr>
        <w:t xml:space="preserve">Dilaudid(e/en) -&gt; </w:t>
      </w:r>
      <w:r>
        <w:t>Гидроморфон</w:t>
      </w:r>
    </w:p>
    <w:p w:rsidR="00362DCC" w:rsidRPr="00362DCC" w:rsidRDefault="00362DCC" w:rsidP="00362DCC">
      <w:pPr>
        <w:pStyle w:val="ConsPlusNormal"/>
        <w:jc w:val="both"/>
        <w:rPr>
          <w:lang w:val="en-US"/>
        </w:rPr>
      </w:pPr>
      <w:r w:rsidRPr="00362DCC">
        <w:rPr>
          <w:lang w:val="en-US"/>
        </w:rPr>
        <w:t xml:space="preserve">Dilaudid-5, /-Atropin, /-HP -&gt; </w:t>
      </w:r>
      <w:r>
        <w:t>Гидроморфон</w:t>
      </w:r>
    </w:p>
    <w:p w:rsidR="00362DCC" w:rsidRPr="00362DCC" w:rsidRDefault="00362DCC" w:rsidP="00362DCC">
      <w:pPr>
        <w:pStyle w:val="ConsPlusNormal"/>
        <w:jc w:val="both"/>
        <w:rPr>
          <w:lang w:val="en-US"/>
        </w:rPr>
      </w:pPr>
      <w:r w:rsidRPr="00362DCC">
        <w:rPr>
          <w:lang w:val="en-US"/>
        </w:rPr>
        <w:t xml:space="preserve">Dilocol -&gt; </w:t>
      </w:r>
      <w:r>
        <w:t>Гидроморфон</w:t>
      </w:r>
    </w:p>
    <w:p w:rsidR="00362DCC" w:rsidRPr="00362DCC" w:rsidRDefault="00362DCC" w:rsidP="00362DCC">
      <w:pPr>
        <w:pStyle w:val="ConsPlusNormal"/>
        <w:jc w:val="both"/>
        <w:rPr>
          <w:lang w:val="en-US"/>
        </w:rPr>
      </w:pPr>
      <w:r w:rsidRPr="00362DCC">
        <w:rPr>
          <w:lang w:val="en-US"/>
        </w:rPr>
        <w:t xml:space="preserve">Dimefentadolum -&gt; </w:t>
      </w:r>
      <w:r>
        <w:t>Димефептанол</w:t>
      </w:r>
    </w:p>
    <w:p w:rsidR="00362DCC" w:rsidRPr="00362DCC" w:rsidRDefault="00362DCC" w:rsidP="00362DCC">
      <w:pPr>
        <w:pStyle w:val="ConsPlusNormal"/>
        <w:jc w:val="both"/>
        <w:rPr>
          <w:lang w:val="en-US"/>
        </w:rPr>
      </w:pPr>
      <w:r w:rsidRPr="00362DCC">
        <w:rPr>
          <w:b/>
          <w:lang w:val="en-US"/>
        </w:rPr>
        <w:t>_Dimenoxadol (</w:t>
      </w:r>
      <w:r>
        <w:rPr>
          <w:b/>
        </w:rPr>
        <w:t>Дименоксадол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Dimepheprimine -&gt; </w:t>
      </w:r>
      <w:r>
        <w:t>Прогептазин</w:t>
      </w:r>
    </w:p>
    <w:p w:rsidR="00362DCC" w:rsidRPr="00362DCC" w:rsidRDefault="00362DCC" w:rsidP="00362DCC">
      <w:pPr>
        <w:pStyle w:val="ConsPlusNormal"/>
        <w:jc w:val="both"/>
        <w:rPr>
          <w:lang w:val="en-US"/>
        </w:rPr>
      </w:pPr>
      <w:r w:rsidRPr="00362DCC">
        <w:rPr>
          <w:b/>
          <w:lang w:val="en-US"/>
        </w:rPr>
        <w:t>_Dimepheptanol (</w:t>
      </w:r>
      <w:r>
        <w:rPr>
          <w:b/>
        </w:rPr>
        <w:t>Димефептанол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Dimeprotane -&gt; </w:t>
      </w:r>
      <w:r>
        <w:t>Декстропропоксифен</w:t>
      </w:r>
    </w:p>
    <w:p w:rsidR="00362DCC" w:rsidRPr="00362DCC" w:rsidRDefault="00362DCC" w:rsidP="00362DCC">
      <w:pPr>
        <w:pStyle w:val="ConsPlusNormal"/>
        <w:jc w:val="both"/>
        <w:rPr>
          <w:lang w:val="en-US"/>
        </w:rPr>
      </w:pPr>
      <w:r w:rsidRPr="00362DCC">
        <w:rPr>
          <w:lang w:val="en-US"/>
        </w:rPr>
        <w:t xml:space="preserve">Dimetane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Dimetane -&gt; </w:t>
      </w:r>
      <w:r>
        <w:t>Фолькодин</w:t>
      </w:r>
    </w:p>
    <w:p w:rsidR="00362DCC" w:rsidRPr="00362DCC" w:rsidRDefault="00362DCC" w:rsidP="00362DCC">
      <w:pPr>
        <w:pStyle w:val="ConsPlusNormal"/>
        <w:jc w:val="both"/>
        <w:rPr>
          <w:lang w:val="en-US"/>
        </w:rPr>
      </w:pPr>
      <w:r w:rsidRPr="00362DCC">
        <w:rPr>
          <w:lang w:val="en-US"/>
        </w:rPr>
        <w:t xml:space="preserve">Dimethibutin -&gt; </w:t>
      </w:r>
      <w:r>
        <w:t>Диметилтиамбутен</w:t>
      </w:r>
    </w:p>
    <w:p w:rsidR="00362DCC" w:rsidRPr="00362DCC" w:rsidRDefault="00362DCC" w:rsidP="00362DCC">
      <w:pPr>
        <w:pStyle w:val="ConsPlusNormal"/>
        <w:jc w:val="both"/>
        <w:rPr>
          <w:lang w:val="en-US"/>
        </w:rPr>
      </w:pPr>
      <w:r w:rsidRPr="00362DCC">
        <w:rPr>
          <w:b/>
          <w:lang w:val="en-US"/>
        </w:rPr>
        <w:t>_Dimethylthiambutene (</w:t>
      </w:r>
      <w:r>
        <w:rPr>
          <w:b/>
        </w:rPr>
        <w:t>Диметилтиамбутен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Diminex -&gt; </w:t>
      </w:r>
      <w:r>
        <w:t>Кодеин</w:t>
      </w:r>
    </w:p>
    <w:p w:rsidR="00362DCC" w:rsidRPr="00362DCC" w:rsidRDefault="00362DCC" w:rsidP="00362DCC">
      <w:pPr>
        <w:pStyle w:val="ConsPlusNormal"/>
        <w:jc w:val="both"/>
        <w:rPr>
          <w:lang w:val="en-US"/>
        </w:rPr>
      </w:pPr>
      <w:r w:rsidRPr="00362DCC">
        <w:rPr>
          <w:lang w:val="en-US"/>
        </w:rPr>
        <w:t xml:space="preserve">Dimorfid, Dimorfinon -&gt; </w:t>
      </w:r>
      <w:r>
        <w:t>Гидроморфон</w:t>
      </w:r>
    </w:p>
    <w:p w:rsidR="00362DCC" w:rsidRPr="00362DCC" w:rsidRDefault="00362DCC" w:rsidP="00362DCC">
      <w:pPr>
        <w:pStyle w:val="ConsPlusNormal"/>
        <w:jc w:val="both"/>
        <w:rPr>
          <w:lang w:val="en-US"/>
        </w:rPr>
      </w:pPr>
      <w:r w:rsidRPr="00362DCC">
        <w:rPr>
          <w:lang w:val="en-US"/>
        </w:rPr>
        <w:t xml:space="preserve">Dimorlin -&gt; </w:t>
      </w:r>
      <w:r>
        <w:t>Декстроморамид</w:t>
      </w:r>
    </w:p>
    <w:p w:rsidR="00362DCC" w:rsidRPr="00362DCC" w:rsidRDefault="00362DCC" w:rsidP="00362DCC">
      <w:pPr>
        <w:pStyle w:val="ConsPlusNormal"/>
        <w:jc w:val="both"/>
        <w:rPr>
          <w:lang w:val="en-US"/>
        </w:rPr>
      </w:pPr>
      <w:r w:rsidRPr="00362DCC">
        <w:rPr>
          <w:lang w:val="en-US"/>
        </w:rPr>
        <w:t xml:space="preserve">Dimorph(in)on(e) -&gt; </w:t>
      </w:r>
      <w:r>
        <w:t>Гидроморфон</w:t>
      </w:r>
    </w:p>
    <w:p w:rsidR="00362DCC" w:rsidRPr="00362DCC" w:rsidRDefault="00362DCC" w:rsidP="00362DCC">
      <w:pPr>
        <w:pStyle w:val="ConsPlusNormal"/>
        <w:jc w:val="both"/>
        <w:rPr>
          <w:lang w:val="en-US"/>
        </w:rPr>
      </w:pPr>
      <w:r w:rsidRPr="00362DCC">
        <w:rPr>
          <w:lang w:val="en-US"/>
        </w:rPr>
        <w:t xml:space="preserve">Dimorph(is)id -&gt; </w:t>
      </w:r>
      <w:r>
        <w:t>Гидроморфон</w:t>
      </w:r>
    </w:p>
    <w:p w:rsidR="00362DCC" w:rsidRPr="00362DCC" w:rsidRDefault="00362DCC" w:rsidP="00362DCC">
      <w:pPr>
        <w:pStyle w:val="ConsPlusNormal"/>
        <w:jc w:val="both"/>
        <w:rPr>
          <w:lang w:val="en-US"/>
        </w:rPr>
      </w:pPr>
      <w:r w:rsidRPr="00362DCC">
        <w:rPr>
          <w:lang w:val="en-US"/>
        </w:rPr>
        <w:t xml:space="preserve">Dimotane -&gt; </w:t>
      </w:r>
      <w:r>
        <w:t>Гидрокодон</w:t>
      </w:r>
    </w:p>
    <w:p w:rsidR="00362DCC" w:rsidRPr="00362DCC" w:rsidRDefault="00362DCC" w:rsidP="00362DCC">
      <w:pPr>
        <w:pStyle w:val="ConsPlusNormal"/>
        <w:jc w:val="both"/>
        <w:rPr>
          <w:lang w:val="en-US"/>
        </w:rPr>
      </w:pPr>
      <w:r w:rsidRPr="00362DCC">
        <w:rPr>
          <w:lang w:val="en-US"/>
        </w:rPr>
        <w:t xml:space="preserve">Dimoti -&gt; </w:t>
      </w:r>
      <w:r>
        <w:t>Дифеноксилат</w:t>
      </w:r>
    </w:p>
    <w:p w:rsidR="00362DCC" w:rsidRPr="00362DCC" w:rsidRDefault="00362DCC" w:rsidP="00362DCC">
      <w:pPr>
        <w:pStyle w:val="ConsPlusNormal"/>
        <w:jc w:val="both"/>
        <w:rPr>
          <w:lang w:val="en-US"/>
        </w:rPr>
      </w:pPr>
      <w:r w:rsidRPr="00362DCC">
        <w:rPr>
          <w:lang w:val="en-US"/>
        </w:rPr>
        <w:t xml:space="preserve">Dinacode (N) -&gt; </w:t>
      </w:r>
      <w:r>
        <w:t>Кодеин</w:t>
      </w:r>
    </w:p>
    <w:p w:rsidR="00362DCC" w:rsidRPr="00362DCC" w:rsidRDefault="00362DCC" w:rsidP="00362DCC">
      <w:pPr>
        <w:pStyle w:val="ConsPlusNormal"/>
        <w:jc w:val="both"/>
        <w:rPr>
          <w:lang w:val="en-US"/>
        </w:rPr>
      </w:pPr>
      <w:r w:rsidRPr="00362DCC">
        <w:rPr>
          <w:lang w:val="en-US"/>
        </w:rPr>
        <w:t xml:space="preserve">Dinarcon/Dinarkon -&gt; </w:t>
      </w:r>
      <w:r>
        <w:t>Оксикодон</w:t>
      </w:r>
    </w:p>
    <w:p w:rsidR="00362DCC" w:rsidRPr="00362DCC" w:rsidRDefault="00362DCC" w:rsidP="00362DCC">
      <w:pPr>
        <w:pStyle w:val="ConsPlusNormal"/>
        <w:jc w:val="both"/>
        <w:rPr>
          <w:lang w:val="en-US"/>
        </w:rPr>
      </w:pPr>
      <w:r w:rsidRPr="00362DCC">
        <w:rPr>
          <w:lang w:val="en-US"/>
        </w:rPr>
        <w:t xml:space="preserve">Dinicotinyl morphine -&gt; </w:t>
      </w:r>
      <w:r>
        <w:t>Никоморфин</w:t>
      </w:r>
    </w:p>
    <w:p w:rsidR="00362DCC" w:rsidRPr="00362DCC" w:rsidRDefault="00362DCC" w:rsidP="00362DCC">
      <w:pPr>
        <w:pStyle w:val="ConsPlusNormal"/>
        <w:jc w:val="both"/>
        <w:rPr>
          <w:lang w:val="en-US"/>
        </w:rPr>
      </w:pPr>
      <w:r w:rsidRPr="00362DCC">
        <w:rPr>
          <w:lang w:val="en-US"/>
        </w:rPr>
        <w:t xml:space="preserve">Dinofor -&gt; </w:t>
      </w:r>
      <w:r>
        <w:t>Морфин</w:t>
      </w:r>
    </w:p>
    <w:p w:rsidR="00362DCC" w:rsidRPr="00362DCC" w:rsidRDefault="00362DCC" w:rsidP="00362DCC">
      <w:pPr>
        <w:pStyle w:val="ConsPlusNormal"/>
        <w:jc w:val="both"/>
        <w:rPr>
          <w:lang w:val="en-US"/>
        </w:rPr>
      </w:pPr>
      <w:r w:rsidRPr="00362DCC">
        <w:rPr>
          <w:lang w:val="en-US"/>
        </w:rPr>
        <w:t xml:space="preserve">Dioalgo -&gt; </w:t>
      </w:r>
      <w:r>
        <w:t>Декстропропоксифен</w:t>
      </w:r>
    </w:p>
    <w:p w:rsidR="00362DCC" w:rsidRPr="00362DCC" w:rsidRDefault="00362DCC" w:rsidP="00362DCC">
      <w:pPr>
        <w:pStyle w:val="ConsPlusNormal"/>
        <w:jc w:val="both"/>
        <w:rPr>
          <w:lang w:val="en-US"/>
        </w:rPr>
      </w:pPr>
      <w:r w:rsidRPr="00362DCC">
        <w:rPr>
          <w:lang w:val="en-US"/>
        </w:rPr>
        <w:t xml:space="preserve">Diocalm -&gt; </w:t>
      </w:r>
      <w:r>
        <w:t>Морфин</w:t>
      </w:r>
    </w:p>
    <w:p w:rsidR="00362DCC" w:rsidRPr="00362DCC" w:rsidRDefault="00362DCC" w:rsidP="00362DCC">
      <w:pPr>
        <w:pStyle w:val="ConsPlusNormal"/>
        <w:jc w:val="both"/>
        <w:rPr>
          <w:lang w:val="en-US"/>
        </w:rPr>
      </w:pPr>
      <w:r w:rsidRPr="00362DCC">
        <w:rPr>
          <w:lang w:val="en-US"/>
        </w:rPr>
        <w:t xml:space="preserve">Dioctin -&gt; </w:t>
      </w:r>
      <w:r>
        <w:t>Дифеноксин</w:t>
      </w:r>
    </w:p>
    <w:p w:rsidR="00362DCC" w:rsidRPr="00362DCC" w:rsidRDefault="00362DCC" w:rsidP="00362DCC">
      <w:pPr>
        <w:pStyle w:val="ConsPlusNormal"/>
        <w:jc w:val="both"/>
        <w:rPr>
          <w:lang w:val="en-US"/>
        </w:rPr>
      </w:pPr>
      <w:r w:rsidRPr="00362DCC">
        <w:rPr>
          <w:lang w:val="en-US"/>
        </w:rPr>
        <w:t xml:space="preserve">Diolan(um) -&gt; </w:t>
      </w:r>
      <w:r>
        <w:t>Этилморфин</w:t>
      </w:r>
    </w:p>
    <w:p w:rsidR="00362DCC" w:rsidRPr="00362DCC" w:rsidRDefault="00362DCC" w:rsidP="00362DCC">
      <w:pPr>
        <w:pStyle w:val="ConsPlusNormal"/>
        <w:jc w:val="both"/>
        <w:rPr>
          <w:lang w:val="en-US"/>
        </w:rPr>
      </w:pPr>
      <w:r w:rsidRPr="00362DCC">
        <w:rPr>
          <w:lang w:val="en-US"/>
        </w:rPr>
        <w:t xml:space="preserve">Dionin(a/e/um) -&gt; </w:t>
      </w:r>
      <w:r>
        <w:t>Этилморфин</w:t>
      </w:r>
    </w:p>
    <w:p w:rsidR="00362DCC" w:rsidRPr="00362DCC" w:rsidRDefault="00362DCC" w:rsidP="00362DCC">
      <w:pPr>
        <w:pStyle w:val="ConsPlusNormal"/>
        <w:jc w:val="both"/>
        <w:rPr>
          <w:lang w:val="en-US"/>
        </w:rPr>
      </w:pPr>
      <w:r w:rsidRPr="00362DCC">
        <w:rPr>
          <w:lang w:val="en-US"/>
        </w:rPr>
        <w:lastRenderedPageBreak/>
        <w:t xml:space="preserve">Diosan -&gt; </w:t>
      </w:r>
      <w:r>
        <w:t>Этилморфин</w:t>
      </w:r>
    </w:p>
    <w:p w:rsidR="00362DCC" w:rsidRPr="00362DCC" w:rsidRDefault="00362DCC" w:rsidP="00362DCC">
      <w:pPr>
        <w:pStyle w:val="ConsPlusNormal"/>
        <w:jc w:val="both"/>
        <w:rPr>
          <w:lang w:val="en-US"/>
        </w:rPr>
      </w:pPr>
      <w:r w:rsidRPr="00362DCC">
        <w:rPr>
          <w:b/>
          <w:lang w:val="en-US"/>
        </w:rPr>
        <w:t>_Dioxaphetyl butyrate (</w:t>
      </w:r>
      <w:r>
        <w:rPr>
          <w:b/>
        </w:rPr>
        <w:t>Диоксафетил</w:t>
      </w:r>
      <w:r w:rsidRPr="00362DCC">
        <w:rPr>
          <w:b/>
          <w:lang w:val="en-US"/>
        </w:rPr>
        <w:t xml:space="preserve"> </w:t>
      </w:r>
      <w:r>
        <w:rPr>
          <w:b/>
        </w:rPr>
        <w:t>бутират</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Dipec -&gt; </w:t>
      </w:r>
      <w:r>
        <w:t>Кодеин</w:t>
      </w:r>
    </w:p>
    <w:p w:rsidR="00362DCC" w:rsidRPr="00362DCC" w:rsidRDefault="00362DCC" w:rsidP="00362DCC">
      <w:pPr>
        <w:pStyle w:val="ConsPlusNormal"/>
        <w:jc w:val="both"/>
        <w:rPr>
          <w:lang w:val="en-US"/>
        </w:rPr>
      </w:pPr>
      <w:r w:rsidRPr="00362DCC">
        <w:rPr>
          <w:b/>
          <w:lang w:val="en-US"/>
        </w:rPr>
        <w:t>_Diphenoxylate (</w:t>
      </w:r>
      <w:r>
        <w:rPr>
          <w:b/>
        </w:rPr>
        <w:t>Дифеноксилат</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Dipidolor -&gt; </w:t>
      </w:r>
      <w:r>
        <w:t>Пиритрамид</w:t>
      </w:r>
    </w:p>
    <w:p w:rsidR="00362DCC" w:rsidRPr="00362DCC" w:rsidRDefault="00362DCC" w:rsidP="00362DCC">
      <w:pPr>
        <w:pStyle w:val="ConsPlusNormal"/>
        <w:jc w:val="both"/>
        <w:rPr>
          <w:lang w:val="en-US"/>
        </w:rPr>
      </w:pPr>
      <w:r w:rsidRPr="00362DCC">
        <w:rPr>
          <w:lang w:val="en-US"/>
        </w:rPr>
        <w:t xml:space="preserve">Dipodolor/Dipodorol -&gt; </w:t>
      </w:r>
      <w:r>
        <w:t>Пиритрамид</w:t>
      </w:r>
    </w:p>
    <w:p w:rsidR="00362DCC" w:rsidRPr="00362DCC" w:rsidRDefault="00362DCC" w:rsidP="00362DCC">
      <w:pPr>
        <w:pStyle w:val="ConsPlusNormal"/>
        <w:jc w:val="both"/>
        <w:rPr>
          <w:lang w:val="en-US"/>
        </w:rPr>
      </w:pPr>
      <w:r w:rsidRPr="00362DCC">
        <w:rPr>
          <w:b/>
          <w:lang w:val="en-US"/>
        </w:rPr>
        <w:t>_Dipipanone (</w:t>
      </w:r>
      <w:r>
        <w:rPr>
          <w:b/>
        </w:rPr>
        <w:t>Дипипанон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Dirame -&gt; </w:t>
      </w:r>
      <w:r>
        <w:t>Пропирам</w:t>
      </w:r>
    </w:p>
    <w:p w:rsidR="00362DCC" w:rsidRPr="00362DCC" w:rsidRDefault="00362DCC" w:rsidP="00362DCC">
      <w:pPr>
        <w:pStyle w:val="ConsPlusNormal"/>
        <w:jc w:val="both"/>
        <w:rPr>
          <w:lang w:val="en-US"/>
        </w:rPr>
      </w:pPr>
      <w:r w:rsidRPr="00362DCC">
        <w:rPr>
          <w:lang w:val="en-US"/>
        </w:rPr>
        <w:t xml:space="preserve">Disdolen -&gt; </w:t>
      </w:r>
      <w:r>
        <w:t>Кодеин</w:t>
      </w:r>
    </w:p>
    <w:p w:rsidR="00362DCC" w:rsidRPr="00362DCC" w:rsidRDefault="00362DCC" w:rsidP="00362DCC">
      <w:pPr>
        <w:pStyle w:val="ConsPlusNormal"/>
        <w:jc w:val="both"/>
        <w:rPr>
          <w:lang w:val="en-US"/>
        </w:rPr>
      </w:pPr>
      <w:r w:rsidRPr="00362DCC">
        <w:rPr>
          <w:lang w:val="en-US"/>
        </w:rPr>
        <w:t xml:space="preserve">Disifelit -&gt; </w:t>
      </w:r>
      <w:r>
        <w:t>Фентанил</w:t>
      </w:r>
    </w:p>
    <w:p w:rsidR="00362DCC" w:rsidRPr="00362DCC" w:rsidRDefault="00362DCC" w:rsidP="00362DCC">
      <w:pPr>
        <w:pStyle w:val="ConsPlusNormal"/>
        <w:jc w:val="both"/>
        <w:rPr>
          <w:lang w:val="en-US"/>
        </w:rPr>
      </w:pPr>
      <w:r w:rsidRPr="00362DCC">
        <w:rPr>
          <w:lang w:val="en-US"/>
        </w:rPr>
        <w:t xml:space="preserve">Disipan -&gt; </w:t>
      </w:r>
      <w:r>
        <w:t>Метадон</w:t>
      </w:r>
    </w:p>
    <w:p w:rsidR="00362DCC" w:rsidRPr="00362DCC" w:rsidRDefault="00362DCC" w:rsidP="00362DCC">
      <w:pPr>
        <w:pStyle w:val="ConsPlusNormal"/>
        <w:jc w:val="both"/>
        <w:rPr>
          <w:lang w:val="en-US"/>
        </w:rPr>
      </w:pPr>
      <w:r w:rsidRPr="00362DCC">
        <w:rPr>
          <w:lang w:val="en-US"/>
        </w:rPr>
        <w:t xml:space="preserve">Disket -&gt; </w:t>
      </w:r>
      <w:r>
        <w:t>Метадон</w:t>
      </w:r>
    </w:p>
    <w:p w:rsidR="00362DCC" w:rsidRPr="00362DCC" w:rsidRDefault="00362DCC" w:rsidP="00362DCC">
      <w:pPr>
        <w:pStyle w:val="ConsPlusNormal"/>
        <w:jc w:val="both"/>
        <w:rPr>
          <w:lang w:val="en-US"/>
        </w:rPr>
      </w:pPr>
      <w:r w:rsidRPr="00362DCC">
        <w:rPr>
          <w:lang w:val="en-US"/>
        </w:rPr>
        <w:t xml:space="preserve">Dispadol -&gt; </w:t>
      </w:r>
      <w:r>
        <w:t>Петидин</w:t>
      </w:r>
    </w:p>
    <w:p w:rsidR="00362DCC" w:rsidRPr="00362DCC" w:rsidRDefault="00362DCC" w:rsidP="00362DCC">
      <w:pPr>
        <w:pStyle w:val="ConsPlusNormal"/>
        <w:jc w:val="both"/>
        <w:rPr>
          <w:lang w:val="en-US"/>
        </w:rPr>
      </w:pPr>
      <w:r w:rsidRPr="00362DCC">
        <w:rPr>
          <w:lang w:val="en-US"/>
        </w:rPr>
        <w:t xml:space="preserve">Disprin forte -&gt; </w:t>
      </w:r>
      <w:r>
        <w:t>Кодеин</w:t>
      </w:r>
    </w:p>
    <w:p w:rsidR="00362DCC" w:rsidRPr="00362DCC" w:rsidRDefault="00362DCC" w:rsidP="00362DCC">
      <w:pPr>
        <w:pStyle w:val="ConsPlusNormal"/>
        <w:jc w:val="both"/>
        <w:rPr>
          <w:lang w:val="en-US"/>
        </w:rPr>
      </w:pPr>
      <w:r w:rsidRPr="00362DCC">
        <w:rPr>
          <w:lang w:val="en-US"/>
        </w:rPr>
        <w:t xml:space="preserve">Distalgesic (soluble) -&gt; </w:t>
      </w:r>
      <w:r>
        <w:t>Декстропропоксифен</w:t>
      </w:r>
    </w:p>
    <w:p w:rsidR="00362DCC" w:rsidRPr="00362DCC" w:rsidRDefault="00362DCC" w:rsidP="00362DCC">
      <w:pPr>
        <w:pStyle w:val="ConsPlusNormal"/>
        <w:jc w:val="both"/>
        <w:rPr>
          <w:lang w:val="en-US"/>
        </w:rPr>
      </w:pPr>
      <w:r w:rsidRPr="00362DCC">
        <w:rPr>
          <w:lang w:val="en-US"/>
        </w:rPr>
        <w:t xml:space="preserve">Disufen -&gt; </w:t>
      </w:r>
      <w:r>
        <w:t>Суфентанил</w:t>
      </w:r>
    </w:p>
    <w:p w:rsidR="00362DCC" w:rsidRPr="00362DCC" w:rsidRDefault="00362DCC" w:rsidP="00362DCC">
      <w:pPr>
        <w:pStyle w:val="ConsPlusNormal"/>
        <w:jc w:val="both"/>
        <w:rPr>
          <w:lang w:val="en-US"/>
        </w:rPr>
      </w:pPr>
      <w:r w:rsidRPr="00362DCC">
        <w:rPr>
          <w:lang w:val="en-US"/>
        </w:rPr>
        <w:t xml:space="preserve">Ditussin HC -&gt; </w:t>
      </w:r>
      <w:r>
        <w:t>Гидрокодон</w:t>
      </w:r>
    </w:p>
    <w:p w:rsidR="00362DCC" w:rsidRPr="00362DCC" w:rsidRDefault="00362DCC" w:rsidP="00362DCC">
      <w:pPr>
        <w:pStyle w:val="ConsPlusNormal"/>
        <w:jc w:val="both"/>
        <w:rPr>
          <w:lang w:val="en-US"/>
        </w:rPr>
      </w:pPr>
      <w:r w:rsidRPr="00362DCC">
        <w:rPr>
          <w:lang w:val="en-US"/>
        </w:rPr>
        <w:t xml:space="preserve">Do(dona)l -&gt; </w:t>
      </w:r>
      <w:r>
        <w:t>Петидин</w:t>
      </w:r>
    </w:p>
    <w:p w:rsidR="00362DCC" w:rsidRPr="00362DCC" w:rsidRDefault="00362DCC" w:rsidP="00362DCC">
      <w:pPr>
        <w:pStyle w:val="ConsPlusNormal"/>
        <w:jc w:val="both"/>
        <w:rPr>
          <w:lang w:val="en-US"/>
        </w:rPr>
      </w:pPr>
      <w:r w:rsidRPr="00362DCC">
        <w:rPr>
          <w:lang w:val="en-US"/>
        </w:rPr>
        <w:t xml:space="preserve">Docdol -&gt; </w:t>
      </w:r>
      <w:r>
        <w:t>Кодеин</w:t>
      </w:r>
    </w:p>
    <w:p w:rsidR="00362DCC" w:rsidRPr="00362DCC" w:rsidRDefault="00362DCC" w:rsidP="00362DCC">
      <w:pPr>
        <w:pStyle w:val="ConsPlusNormal"/>
        <w:jc w:val="both"/>
        <w:rPr>
          <w:lang w:val="en-US"/>
        </w:rPr>
      </w:pPr>
      <w:r w:rsidRPr="00362DCC">
        <w:rPr>
          <w:lang w:val="en-US"/>
        </w:rPr>
        <w:t xml:space="preserve">Docsed -&gt; </w:t>
      </w:r>
      <w:r>
        <w:t>Кодеин</w:t>
      </w:r>
    </w:p>
    <w:p w:rsidR="00362DCC" w:rsidRPr="00362DCC" w:rsidRDefault="00362DCC" w:rsidP="00362DCC">
      <w:pPr>
        <w:pStyle w:val="ConsPlusNormal"/>
        <w:jc w:val="both"/>
        <w:rPr>
          <w:lang w:val="en-US"/>
        </w:rPr>
      </w:pPr>
      <w:r w:rsidRPr="00362DCC">
        <w:rPr>
          <w:lang w:val="en-US"/>
        </w:rPr>
        <w:t xml:space="preserve">Dolacet -&gt; </w:t>
      </w:r>
      <w:r>
        <w:t>Гидрокодон</w:t>
      </w:r>
    </w:p>
    <w:p w:rsidR="00362DCC" w:rsidRPr="00362DCC" w:rsidRDefault="00362DCC" w:rsidP="00362DCC">
      <w:pPr>
        <w:pStyle w:val="ConsPlusNormal"/>
        <w:jc w:val="both"/>
        <w:rPr>
          <w:lang w:val="en-US"/>
        </w:rPr>
      </w:pPr>
      <w:r w:rsidRPr="00362DCC">
        <w:rPr>
          <w:lang w:val="en-US"/>
        </w:rPr>
        <w:t xml:space="preserve">Doladamon (P) -&gt; </w:t>
      </w:r>
      <w:r>
        <w:t>Кодеин</w:t>
      </w:r>
    </w:p>
    <w:p w:rsidR="00362DCC" w:rsidRPr="00362DCC" w:rsidRDefault="00362DCC" w:rsidP="00362DCC">
      <w:pPr>
        <w:pStyle w:val="ConsPlusNormal"/>
        <w:jc w:val="both"/>
        <w:rPr>
          <w:lang w:val="en-US"/>
        </w:rPr>
      </w:pPr>
      <w:r w:rsidRPr="00362DCC">
        <w:rPr>
          <w:lang w:val="en-US"/>
        </w:rPr>
        <w:t xml:space="preserve">Dolafin -&gt; </w:t>
      </w:r>
      <w:r>
        <w:t>Метадон</w:t>
      </w:r>
    </w:p>
    <w:p w:rsidR="00362DCC" w:rsidRPr="00362DCC" w:rsidRDefault="00362DCC" w:rsidP="00362DCC">
      <w:pPr>
        <w:pStyle w:val="ConsPlusNormal"/>
        <w:jc w:val="both"/>
        <w:rPr>
          <w:lang w:val="en-US"/>
        </w:rPr>
      </w:pPr>
      <w:r w:rsidRPr="00362DCC">
        <w:rPr>
          <w:lang w:val="en-US"/>
        </w:rPr>
        <w:t xml:space="preserve">Dolagesic -&gt; </w:t>
      </w:r>
      <w:r>
        <w:t>Гидрокодон</w:t>
      </w:r>
    </w:p>
    <w:p w:rsidR="00362DCC" w:rsidRPr="00362DCC" w:rsidRDefault="00362DCC" w:rsidP="00362DCC">
      <w:pPr>
        <w:pStyle w:val="ConsPlusNormal"/>
        <w:jc w:val="both"/>
        <w:rPr>
          <w:lang w:val="en-US"/>
        </w:rPr>
      </w:pPr>
      <w:r w:rsidRPr="00362DCC">
        <w:rPr>
          <w:lang w:val="en-US"/>
        </w:rPr>
        <w:t xml:space="preserve">Dolamid(e), Dolamin(a) -&gt; </w:t>
      </w:r>
      <w:r>
        <w:t>Метадон</w:t>
      </w:r>
    </w:p>
    <w:p w:rsidR="00362DCC" w:rsidRPr="00362DCC" w:rsidRDefault="00362DCC" w:rsidP="00362DCC">
      <w:pPr>
        <w:pStyle w:val="ConsPlusNormal"/>
        <w:jc w:val="both"/>
        <w:rPr>
          <w:lang w:val="en-US"/>
        </w:rPr>
      </w:pPr>
      <w:r w:rsidRPr="00362DCC">
        <w:rPr>
          <w:lang w:val="en-US"/>
        </w:rPr>
        <w:t xml:space="preserve">Dolan -&gt; </w:t>
      </w:r>
      <w:r>
        <w:t>Декстропропоксифен</w:t>
      </w:r>
    </w:p>
    <w:p w:rsidR="00362DCC" w:rsidRPr="00362DCC" w:rsidRDefault="00362DCC" w:rsidP="00362DCC">
      <w:pPr>
        <w:pStyle w:val="ConsPlusNormal"/>
        <w:jc w:val="both"/>
        <w:rPr>
          <w:lang w:val="en-US"/>
        </w:rPr>
      </w:pPr>
      <w:r w:rsidRPr="00362DCC">
        <w:rPr>
          <w:lang w:val="en-US"/>
        </w:rPr>
        <w:t xml:space="preserve">Dolanquifa(mine) -&gt; </w:t>
      </w:r>
      <w:r>
        <w:t>Петидин</w:t>
      </w:r>
    </w:p>
    <w:p w:rsidR="00362DCC" w:rsidRPr="00362DCC" w:rsidRDefault="00362DCC" w:rsidP="00362DCC">
      <w:pPr>
        <w:pStyle w:val="ConsPlusNormal"/>
        <w:jc w:val="both"/>
        <w:rPr>
          <w:lang w:val="en-US"/>
        </w:rPr>
      </w:pPr>
      <w:r w:rsidRPr="00362DCC">
        <w:rPr>
          <w:lang w:val="en-US"/>
        </w:rPr>
        <w:t xml:space="preserve">Dolantal -&gt; </w:t>
      </w:r>
      <w:r>
        <w:t>Петидин</w:t>
      </w:r>
    </w:p>
    <w:p w:rsidR="00362DCC" w:rsidRPr="00362DCC" w:rsidRDefault="00362DCC" w:rsidP="00362DCC">
      <w:pPr>
        <w:pStyle w:val="ConsPlusNormal"/>
        <w:jc w:val="both"/>
        <w:rPr>
          <w:lang w:val="en-US"/>
        </w:rPr>
      </w:pPr>
      <w:r w:rsidRPr="00362DCC">
        <w:rPr>
          <w:lang w:val="en-US"/>
        </w:rPr>
        <w:t xml:space="preserve">Dolantin -&gt; </w:t>
      </w:r>
      <w:r>
        <w:t>Петидин</w:t>
      </w:r>
    </w:p>
    <w:p w:rsidR="00362DCC" w:rsidRPr="00362DCC" w:rsidRDefault="00362DCC" w:rsidP="00362DCC">
      <w:pPr>
        <w:pStyle w:val="ConsPlusNormal"/>
        <w:jc w:val="both"/>
        <w:rPr>
          <w:lang w:val="en-US"/>
        </w:rPr>
      </w:pPr>
      <w:r w:rsidRPr="00362DCC">
        <w:rPr>
          <w:lang w:val="en-US"/>
        </w:rPr>
        <w:t xml:space="preserve">Dolaphine -&gt; </w:t>
      </w:r>
      <w:r>
        <w:t>Метадон</w:t>
      </w:r>
    </w:p>
    <w:p w:rsidR="00362DCC" w:rsidRPr="00362DCC" w:rsidRDefault="00362DCC" w:rsidP="00362DCC">
      <w:pPr>
        <w:pStyle w:val="ConsPlusNormal"/>
        <w:jc w:val="both"/>
        <w:rPr>
          <w:lang w:val="en-US"/>
        </w:rPr>
      </w:pPr>
      <w:r w:rsidRPr="00362DCC">
        <w:rPr>
          <w:lang w:val="en-US"/>
        </w:rPr>
        <w:t xml:space="preserve">Dolar(ga)n(e) -&gt; </w:t>
      </w:r>
      <w:r>
        <w:t>Петидин</w:t>
      </w:r>
    </w:p>
    <w:p w:rsidR="00362DCC" w:rsidRPr="00362DCC" w:rsidRDefault="00362DCC" w:rsidP="00362DCC">
      <w:pPr>
        <w:pStyle w:val="ConsPlusNormal"/>
        <w:jc w:val="both"/>
        <w:rPr>
          <w:lang w:val="en-US"/>
        </w:rPr>
      </w:pPr>
      <w:r w:rsidRPr="00362DCC">
        <w:rPr>
          <w:lang w:val="en-US"/>
        </w:rPr>
        <w:t xml:space="preserve">Dolaremil -&gt; </w:t>
      </w:r>
      <w:r>
        <w:t>Петидин</w:t>
      </w:r>
    </w:p>
    <w:p w:rsidR="00362DCC" w:rsidRPr="00362DCC" w:rsidRDefault="00362DCC" w:rsidP="00362DCC">
      <w:pPr>
        <w:pStyle w:val="ConsPlusNormal"/>
        <w:jc w:val="both"/>
        <w:rPr>
          <w:lang w:val="en-US"/>
        </w:rPr>
      </w:pPr>
      <w:r w:rsidRPr="00362DCC">
        <w:rPr>
          <w:lang w:val="en-US"/>
        </w:rPr>
        <w:t xml:space="preserve">Dolaril, Dolarin -&gt; </w:t>
      </w:r>
      <w:r>
        <w:t>Петидин</w:t>
      </w:r>
    </w:p>
    <w:p w:rsidR="00362DCC" w:rsidRPr="00362DCC" w:rsidRDefault="00362DCC" w:rsidP="00362DCC">
      <w:pPr>
        <w:pStyle w:val="ConsPlusNormal"/>
        <w:jc w:val="both"/>
        <w:rPr>
          <w:lang w:val="en-US"/>
        </w:rPr>
      </w:pPr>
      <w:r w:rsidRPr="00362DCC">
        <w:rPr>
          <w:lang w:val="en-US"/>
        </w:rPr>
        <w:t xml:space="preserve">Dolasan -&gt; </w:t>
      </w:r>
      <w:r>
        <w:t>Декстропропоксифен</w:t>
      </w:r>
    </w:p>
    <w:p w:rsidR="00362DCC" w:rsidRPr="00362DCC" w:rsidRDefault="00362DCC" w:rsidP="00362DCC">
      <w:pPr>
        <w:pStyle w:val="ConsPlusNormal"/>
        <w:jc w:val="both"/>
        <w:rPr>
          <w:lang w:val="en-US"/>
        </w:rPr>
      </w:pPr>
      <w:r w:rsidRPr="00362DCC">
        <w:rPr>
          <w:lang w:val="en-US"/>
        </w:rPr>
        <w:t xml:space="preserve">Dolatal/Dolatol/Doletol -&gt; </w:t>
      </w:r>
      <w:r>
        <w:t>Петидин</w:t>
      </w:r>
    </w:p>
    <w:p w:rsidR="00362DCC" w:rsidRPr="00362DCC" w:rsidRDefault="00362DCC" w:rsidP="00362DCC">
      <w:pPr>
        <w:pStyle w:val="ConsPlusNormal"/>
        <w:jc w:val="both"/>
        <w:rPr>
          <w:lang w:val="en-US"/>
        </w:rPr>
      </w:pPr>
      <w:r w:rsidRPr="00362DCC">
        <w:rPr>
          <w:lang w:val="en-US"/>
        </w:rPr>
        <w:t xml:space="preserve">Dolcontin -&gt; </w:t>
      </w:r>
      <w:r>
        <w:t>Дигидрокодеин</w:t>
      </w:r>
      <w:r w:rsidRPr="00362DCC">
        <w:rPr>
          <w:lang w:val="en-US"/>
        </w:rPr>
        <w:t>/</w:t>
      </w:r>
      <w:r>
        <w:t>Морфин</w:t>
      </w:r>
    </w:p>
    <w:p w:rsidR="00362DCC" w:rsidRPr="00362DCC" w:rsidRDefault="00362DCC" w:rsidP="00362DCC">
      <w:pPr>
        <w:pStyle w:val="ConsPlusNormal"/>
        <w:jc w:val="both"/>
        <w:rPr>
          <w:lang w:val="en-US"/>
        </w:rPr>
      </w:pPr>
      <w:r w:rsidRPr="00362DCC">
        <w:rPr>
          <w:lang w:val="en-US"/>
        </w:rPr>
        <w:t xml:space="preserve">Dolcontral -&gt; </w:t>
      </w:r>
      <w:r>
        <w:t>Петидин</w:t>
      </w:r>
    </w:p>
    <w:p w:rsidR="00362DCC" w:rsidRPr="00362DCC" w:rsidRDefault="00362DCC" w:rsidP="00362DCC">
      <w:pPr>
        <w:pStyle w:val="ConsPlusNormal"/>
        <w:jc w:val="both"/>
        <w:rPr>
          <w:lang w:val="en-US"/>
        </w:rPr>
      </w:pPr>
      <w:r w:rsidRPr="00362DCC">
        <w:rPr>
          <w:lang w:val="en-US"/>
        </w:rPr>
        <w:t xml:space="preserve">Dolcsona -&gt; </w:t>
      </w:r>
      <w:r>
        <w:t>Метадон</w:t>
      </w:r>
    </w:p>
    <w:p w:rsidR="00362DCC" w:rsidRPr="00362DCC" w:rsidRDefault="00362DCC" w:rsidP="00362DCC">
      <w:pPr>
        <w:pStyle w:val="ConsPlusNormal"/>
        <w:jc w:val="both"/>
        <w:rPr>
          <w:lang w:val="en-US"/>
        </w:rPr>
      </w:pPr>
      <w:r w:rsidRPr="00362DCC">
        <w:rPr>
          <w:lang w:val="en-US"/>
        </w:rPr>
        <w:t xml:space="preserve">Dolenal -&gt; </w:t>
      </w:r>
      <w:r>
        <w:t>Петидин</w:t>
      </w:r>
    </w:p>
    <w:p w:rsidR="00362DCC" w:rsidRPr="00362DCC" w:rsidRDefault="00362DCC" w:rsidP="00362DCC">
      <w:pPr>
        <w:pStyle w:val="ConsPlusNormal"/>
        <w:jc w:val="both"/>
        <w:rPr>
          <w:lang w:val="en-US"/>
        </w:rPr>
      </w:pPr>
      <w:r w:rsidRPr="00362DCC">
        <w:rPr>
          <w:lang w:val="en-US"/>
        </w:rPr>
        <w:t xml:space="preserve">Dolene -&gt; </w:t>
      </w:r>
      <w:r>
        <w:t>Декстропропоксифен</w:t>
      </w:r>
    </w:p>
    <w:p w:rsidR="00362DCC" w:rsidRPr="00362DCC" w:rsidRDefault="00362DCC" w:rsidP="00362DCC">
      <w:pPr>
        <w:pStyle w:val="ConsPlusNormal"/>
        <w:jc w:val="both"/>
        <w:rPr>
          <w:lang w:val="en-US"/>
        </w:rPr>
      </w:pPr>
      <w:r w:rsidRPr="00362DCC">
        <w:rPr>
          <w:lang w:val="en-US"/>
        </w:rPr>
        <w:t xml:space="preserve">Dolent(i)al -&gt; </w:t>
      </w:r>
      <w:r>
        <w:t>Петидин</w:t>
      </w:r>
    </w:p>
    <w:p w:rsidR="00362DCC" w:rsidRPr="00362DCC" w:rsidRDefault="00362DCC" w:rsidP="00362DCC">
      <w:pPr>
        <w:pStyle w:val="ConsPlusNormal"/>
        <w:jc w:val="both"/>
        <w:rPr>
          <w:lang w:val="en-US"/>
        </w:rPr>
      </w:pPr>
      <w:r w:rsidRPr="00362DCC">
        <w:rPr>
          <w:lang w:val="en-US"/>
        </w:rPr>
        <w:t xml:space="preserve">Dolesona(e) -&gt; </w:t>
      </w:r>
      <w:r>
        <w:t>Метадон</w:t>
      </w:r>
    </w:p>
    <w:p w:rsidR="00362DCC" w:rsidRPr="00362DCC" w:rsidRDefault="00362DCC" w:rsidP="00362DCC">
      <w:pPr>
        <w:pStyle w:val="ConsPlusNormal"/>
        <w:jc w:val="both"/>
        <w:rPr>
          <w:lang w:val="en-US"/>
        </w:rPr>
      </w:pPr>
      <w:r w:rsidRPr="00362DCC">
        <w:rPr>
          <w:lang w:val="en-US"/>
        </w:rPr>
        <w:lastRenderedPageBreak/>
        <w:t xml:space="preserve">Dolestin(e) -&gt; </w:t>
      </w:r>
      <w:r>
        <w:t>Петидин</w:t>
      </w:r>
    </w:p>
    <w:p w:rsidR="00362DCC" w:rsidRPr="00362DCC" w:rsidRDefault="00362DCC" w:rsidP="00362DCC">
      <w:pPr>
        <w:pStyle w:val="ConsPlusNormal"/>
        <w:jc w:val="both"/>
        <w:rPr>
          <w:lang w:val="en-US"/>
        </w:rPr>
      </w:pPr>
      <w:r w:rsidRPr="00362DCC">
        <w:rPr>
          <w:lang w:val="en-US"/>
        </w:rPr>
        <w:t xml:space="preserve">Doleval -&gt; </w:t>
      </w:r>
      <w:r>
        <w:t>Петидин</w:t>
      </w:r>
    </w:p>
    <w:p w:rsidR="00362DCC" w:rsidRPr="00362DCC" w:rsidRDefault="00362DCC" w:rsidP="00362DCC">
      <w:pPr>
        <w:pStyle w:val="ConsPlusNormal"/>
        <w:jc w:val="both"/>
        <w:rPr>
          <w:lang w:val="en-US"/>
        </w:rPr>
      </w:pPr>
      <w:r w:rsidRPr="00362DCC">
        <w:rPr>
          <w:lang w:val="en-US"/>
        </w:rPr>
        <w:t xml:space="preserve">Dolfin -&gt; </w:t>
      </w:r>
      <w:r>
        <w:t>Петидин</w:t>
      </w:r>
    </w:p>
    <w:p w:rsidR="00362DCC" w:rsidRPr="00362DCC" w:rsidRDefault="00362DCC" w:rsidP="00362DCC">
      <w:pPr>
        <w:pStyle w:val="ConsPlusNormal"/>
        <w:jc w:val="both"/>
        <w:rPr>
          <w:lang w:val="en-US"/>
        </w:rPr>
      </w:pPr>
      <w:r w:rsidRPr="00362DCC">
        <w:rPr>
          <w:lang w:val="en-US"/>
        </w:rPr>
        <w:t xml:space="preserve">Dolforin -&gt; </w:t>
      </w:r>
      <w:r>
        <w:t>Фентанил</w:t>
      </w:r>
    </w:p>
    <w:p w:rsidR="00362DCC" w:rsidRPr="00362DCC" w:rsidRDefault="00362DCC" w:rsidP="00362DCC">
      <w:pPr>
        <w:pStyle w:val="ConsPlusNormal"/>
        <w:jc w:val="both"/>
        <w:rPr>
          <w:lang w:val="en-US"/>
        </w:rPr>
      </w:pPr>
      <w:r w:rsidRPr="00362DCC">
        <w:rPr>
          <w:lang w:val="en-US"/>
        </w:rPr>
        <w:t xml:space="preserve">Dolgesic codeina -&gt; </w:t>
      </w:r>
      <w:r>
        <w:t>Кодеин</w:t>
      </w:r>
    </w:p>
    <w:p w:rsidR="00362DCC" w:rsidRPr="00362DCC" w:rsidRDefault="00362DCC" w:rsidP="00362DCC">
      <w:pPr>
        <w:pStyle w:val="ConsPlusNormal"/>
        <w:jc w:val="both"/>
        <w:rPr>
          <w:lang w:val="en-US"/>
        </w:rPr>
      </w:pPr>
      <w:r w:rsidRPr="00362DCC">
        <w:rPr>
          <w:lang w:val="en-US"/>
        </w:rPr>
        <w:t xml:space="preserve">Dolin(al/e) -&gt; </w:t>
      </w:r>
      <w:r>
        <w:t>Петидин</w:t>
      </w:r>
    </w:p>
    <w:p w:rsidR="00362DCC" w:rsidRPr="00362DCC" w:rsidRDefault="00362DCC" w:rsidP="00362DCC">
      <w:pPr>
        <w:pStyle w:val="ConsPlusNormal"/>
        <w:jc w:val="both"/>
        <w:rPr>
          <w:lang w:val="en-US"/>
        </w:rPr>
      </w:pPr>
      <w:r w:rsidRPr="00362DCC">
        <w:rPr>
          <w:lang w:val="en-US"/>
        </w:rPr>
        <w:t xml:space="preserve">Dolind -&gt; </w:t>
      </w:r>
      <w:r>
        <w:t>Морфин</w:t>
      </w:r>
    </w:p>
    <w:p w:rsidR="00362DCC" w:rsidRPr="00362DCC" w:rsidRDefault="00362DCC" w:rsidP="00362DCC">
      <w:pPr>
        <w:pStyle w:val="ConsPlusNormal"/>
        <w:jc w:val="both"/>
        <w:rPr>
          <w:lang w:val="en-US"/>
        </w:rPr>
      </w:pPr>
      <w:r w:rsidRPr="00362DCC">
        <w:rPr>
          <w:lang w:val="en-US"/>
        </w:rPr>
        <w:t xml:space="preserve">Dolisan(a) -&gt; </w:t>
      </w:r>
      <w:r>
        <w:t>Петидин</w:t>
      </w:r>
    </w:p>
    <w:p w:rsidR="00362DCC" w:rsidRPr="00362DCC" w:rsidRDefault="00362DCC" w:rsidP="00362DCC">
      <w:pPr>
        <w:pStyle w:val="ConsPlusNormal"/>
        <w:jc w:val="both"/>
        <w:rPr>
          <w:lang w:val="en-US"/>
        </w:rPr>
      </w:pPr>
      <w:r w:rsidRPr="00362DCC">
        <w:rPr>
          <w:lang w:val="en-US"/>
        </w:rPr>
        <w:t xml:space="preserve">Dolisina (B) -&gt; </w:t>
      </w:r>
      <w:r>
        <w:t>Проперидин</w:t>
      </w:r>
    </w:p>
    <w:p w:rsidR="00362DCC" w:rsidRPr="00362DCC" w:rsidRDefault="00362DCC" w:rsidP="00362DCC">
      <w:pPr>
        <w:pStyle w:val="ConsPlusNormal"/>
        <w:jc w:val="both"/>
        <w:rPr>
          <w:lang w:val="en-US"/>
        </w:rPr>
      </w:pPr>
      <w:r w:rsidRPr="00362DCC">
        <w:rPr>
          <w:lang w:val="en-US"/>
        </w:rPr>
        <w:t xml:space="preserve">Dolivane -&gt; </w:t>
      </w:r>
      <w:r>
        <w:t>Петидин</w:t>
      </w:r>
    </w:p>
    <w:p w:rsidR="00362DCC" w:rsidRPr="00362DCC" w:rsidRDefault="00362DCC" w:rsidP="00362DCC">
      <w:pPr>
        <w:pStyle w:val="ConsPlusNormal"/>
        <w:jc w:val="both"/>
        <w:rPr>
          <w:lang w:val="en-US"/>
        </w:rPr>
      </w:pPr>
      <w:r w:rsidRPr="00362DCC">
        <w:rPr>
          <w:lang w:val="en-US"/>
        </w:rPr>
        <w:t xml:space="preserve">Dolmed -&gt; </w:t>
      </w:r>
      <w:r>
        <w:t>Метадон</w:t>
      </w:r>
    </w:p>
    <w:p w:rsidR="00362DCC" w:rsidRPr="00362DCC" w:rsidRDefault="00362DCC" w:rsidP="00362DCC">
      <w:pPr>
        <w:pStyle w:val="ConsPlusNormal"/>
        <w:jc w:val="both"/>
        <w:rPr>
          <w:lang w:val="en-US"/>
        </w:rPr>
      </w:pPr>
      <w:r w:rsidRPr="00362DCC">
        <w:rPr>
          <w:lang w:val="en-US"/>
        </w:rPr>
        <w:t xml:space="preserve">Dolmen -&gt; </w:t>
      </w:r>
      <w:r>
        <w:t>Кодеин</w:t>
      </w:r>
    </w:p>
    <w:p w:rsidR="00362DCC" w:rsidRPr="00362DCC" w:rsidRDefault="00362DCC" w:rsidP="00362DCC">
      <w:pPr>
        <w:pStyle w:val="ConsPlusNormal"/>
        <w:jc w:val="both"/>
        <w:rPr>
          <w:lang w:val="en-US"/>
        </w:rPr>
      </w:pPr>
      <w:r w:rsidRPr="00362DCC">
        <w:rPr>
          <w:lang w:val="en-US"/>
        </w:rPr>
        <w:t xml:space="preserve">Dolo Prolixan -&gt; </w:t>
      </w:r>
      <w:r>
        <w:t>Декстропропоксифен</w:t>
      </w:r>
    </w:p>
    <w:p w:rsidR="00362DCC" w:rsidRPr="00362DCC" w:rsidRDefault="00362DCC" w:rsidP="00362DCC">
      <w:pPr>
        <w:pStyle w:val="ConsPlusNormal"/>
        <w:jc w:val="both"/>
        <w:rPr>
          <w:lang w:val="en-US"/>
        </w:rPr>
      </w:pPr>
      <w:r w:rsidRPr="00362DCC">
        <w:rPr>
          <w:lang w:val="en-US"/>
        </w:rPr>
        <w:t xml:space="preserve">Dolocalm -&gt; </w:t>
      </w:r>
      <w:r>
        <w:t>Петидин</w:t>
      </w:r>
    </w:p>
    <w:p w:rsidR="00362DCC" w:rsidRPr="00362DCC" w:rsidRDefault="00362DCC" w:rsidP="00362DCC">
      <w:pPr>
        <w:pStyle w:val="ConsPlusNormal"/>
        <w:jc w:val="both"/>
        <w:rPr>
          <w:lang w:val="en-US"/>
        </w:rPr>
      </w:pPr>
      <w:r w:rsidRPr="00362DCC">
        <w:rPr>
          <w:lang w:val="en-US"/>
        </w:rPr>
        <w:t xml:space="preserve">Dolocap -&gt; </w:t>
      </w:r>
      <w:r>
        <w:t>Декстропропоксифен</w:t>
      </w:r>
    </w:p>
    <w:p w:rsidR="00362DCC" w:rsidRPr="00362DCC" w:rsidRDefault="00362DCC" w:rsidP="00362DCC">
      <w:pPr>
        <w:pStyle w:val="ConsPlusNormal"/>
        <w:jc w:val="both"/>
        <w:rPr>
          <w:lang w:val="en-US"/>
        </w:rPr>
      </w:pPr>
      <w:r w:rsidRPr="00362DCC">
        <w:rPr>
          <w:lang w:val="en-US"/>
        </w:rPr>
        <w:t xml:space="preserve">Dolocodon -&gt; </w:t>
      </w:r>
      <w:r>
        <w:t>Оксикодон</w:t>
      </w:r>
    </w:p>
    <w:p w:rsidR="00362DCC" w:rsidRPr="00362DCC" w:rsidRDefault="00362DCC" w:rsidP="00362DCC">
      <w:pPr>
        <w:pStyle w:val="ConsPlusNormal"/>
        <w:jc w:val="both"/>
        <w:rPr>
          <w:lang w:val="en-US"/>
        </w:rPr>
      </w:pPr>
      <w:r w:rsidRPr="00362DCC">
        <w:rPr>
          <w:lang w:val="en-US"/>
        </w:rPr>
        <w:t xml:space="preserve">Dolodens -&gt; </w:t>
      </w:r>
      <w:r>
        <w:t>Кодеин</w:t>
      </w:r>
    </w:p>
    <w:p w:rsidR="00362DCC" w:rsidRPr="00362DCC" w:rsidRDefault="00362DCC" w:rsidP="00362DCC">
      <w:pPr>
        <w:pStyle w:val="ConsPlusNormal"/>
        <w:jc w:val="both"/>
        <w:rPr>
          <w:lang w:val="en-US"/>
        </w:rPr>
      </w:pPr>
      <w:r w:rsidRPr="00362DCC">
        <w:rPr>
          <w:lang w:val="en-US"/>
        </w:rPr>
        <w:t xml:space="preserve">Dolodorin -&gt; </w:t>
      </w:r>
      <w:r>
        <w:t>Оксикодон</w:t>
      </w:r>
    </w:p>
    <w:p w:rsidR="00362DCC" w:rsidRPr="00362DCC" w:rsidRDefault="00362DCC" w:rsidP="00362DCC">
      <w:pPr>
        <w:pStyle w:val="ConsPlusNormal"/>
        <w:jc w:val="both"/>
        <w:rPr>
          <w:lang w:val="en-US"/>
        </w:rPr>
      </w:pPr>
      <w:r w:rsidRPr="00362DCC">
        <w:rPr>
          <w:lang w:val="en-US"/>
        </w:rPr>
        <w:t xml:space="preserve">Dolodorm -&gt; </w:t>
      </w:r>
      <w:r>
        <w:t>Оксикодон</w:t>
      </w:r>
    </w:p>
    <w:p w:rsidR="00362DCC" w:rsidRPr="00362DCC" w:rsidRDefault="00362DCC" w:rsidP="00362DCC">
      <w:pPr>
        <w:pStyle w:val="ConsPlusNormal"/>
        <w:jc w:val="both"/>
        <w:rPr>
          <w:lang w:val="en-US"/>
        </w:rPr>
      </w:pPr>
      <w:r w:rsidRPr="00362DCC">
        <w:rPr>
          <w:lang w:val="en-US"/>
        </w:rPr>
        <w:t xml:space="preserve">Dolofina -&gt; </w:t>
      </w:r>
      <w:r>
        <w:t>Метадон</w:t>
      </w:r>
    </w:p>
    <w:p w:rsidR="00362DCC" w:rsidRPr="00362DCC" w:rsidRDefault="00362DCC" w:rsidP="00362DCC">
      <w:pPr>
        <w:pStyle w:val="ConsPlusNormal"/>
        <w:jc w:val="both"/>
        <w:rPr>
          <w:lang w:val="en-US"/>
        </w:rPr>
      </w:pPr>
      <w:r w:rsidRPr="00362DCC">
        <w:rPr>
          <w:lang w:val="en-US"/>
        </w:rPr>
        <w:t xml:space="preserve">Dolofrix -&gt; </w:t>
      </w:r>
      <w:r>
        <w:t>Кодеин</w:t>
      </w:r>
    </w:p>
    <w:p w:rsidR="00362DCC" w:rsidRPr="00362DCC" w:rsidRDefault="00362DCC" w:rsidP="00362DCC">
      <w:pPr>
        <w:pStyle w:val="ConsPlusNormal"/>
        <w:jc w:val="both"/>
        <w:rPr>
          <w:lang w:val="en-US"/>
        </w:rPr>
      </w:pPr>
      <w:r w:rsidRPr="00362DCC">
        <w:rPr>
          <w:lang w:val="en-US"/>
        </w:rPr>
        <w:t xml:space="preserve">Dologastrine -&gt; </w:t>
      </w:r>
      <w:r>
        <w:t>Кодеин</w:t>
      </w:r>
    </w:p>
    <w:p w:rsidR="00362DCC" w:rsidRPr="00362DCC" w:rsidRDefault="00362DCC" w:rsidP="00362DCC">
      <w:pPr>
        <w:pStyle w:val="ConsPlusNormal"/>
        <w:jc w:val="both"/>
        <w:rPr>
          <w:lang w:val="en-US"/>
        </w:rPr>
      </w:pPr>
      <w:r w:rsidRPr="00362DCC">
        <w:rPr>
          <w:lang w:val="en-US"/>
        </w:rPr>
        <w:t xml:space="preserve">Doloheptan/Doloheptone -&gt; </w:t>
      </w:r>
      <w:r>
        <w:t>Метадон</w:t>
      </w:r>
    </w:p>
    <w:p w:rsidR="00362DCC" w:rsidRPr="00362DCC" w:rsidRDefault="00362DCC" w:rsidP="00362DCC">
      <w:pPr>
        <w:pStyle w:val="ConsPlusNormal"/>
        <w:jc w:val="both"/>
        <w:rPr>
          <w:lang w:val="en-US"/>
        </w:rPr>
      </w:pPr>
      <w:r w:rsidRPr="00362DCC">
        <w:rPr>
          <w:lang w:val="en-US"/>
        </w:rPr>
        <w:t xml:space="preserve">Doloksen -&gt; </w:t>
      </w:r>
      <w:r>
        <w:t>Декстропропоксифен</w:t>
      </w:r>
    </w:p>
    <w:p w:rsidR="00362DCC" w:rsidRPr="00362DCC" w:rsidRDefault="00362DCC" w:rsidP="00362DCC">
      <w:pPr>
        <w:pStyle w:val="ConsPlusNormal"/>
        <w:jc w:val="both"/>
        <w:rPr>
          <w:lang w:val="en-US"/>
        </w:rPr>
      </w:pPr>
      <w:r w:rsidRPr="00362DCC">
        <w:rPr>
          <w:lang w:val="en-US"/>
        </w:rPr>
        <w:t xml:space="preserve">Dolomedil -&gt; </w:t>
      </w:r>
      <w:r>
        <w:t>Кодеин</w:t>
      </w:r>
    </w:p>
    <w:p w:rsidR="00362DCC" w:rsidRPr="00362DCC" w:rsidRDefault="00362DCC" w:rsidP="00362DCC">
      <w:pPr>
        <w:pStyle w:val="ConsPlusNormal"/>
        <w:jc w:val="both"/>
        <w:rPr>
          <w:lang w:val="en-US"/>
        </w:rPr>
      </w:pPr>
      <w:r w:rsidRPr="00362DCC">
        <w:rPr>
          <w:lang w:val="en-US"/>
        </w:rPr>
        <w:t xml:space="preserve">Doloneurin(e) -&gt; </w:t>
      </w:r>
      <w:r>
        <w:t>Петидин</w:t>
      </w:r>
    </w:p>
    <w:p w:rsidR="00362DCC" w:rsidRPr="00362DCC" w:rsidRDefault="00362DCC" w:rsidP="00362DCC">
      <w:pPr>
        <w:pStyle w:val="ConsPlusNormal"/>
        <w:jc w:val="both"/>
        <w:rPr>
          <w:lang w:val="en-US"/>
        </w:rPr>
      </w:pPr>
      <w:r w:rsidRPr="00362DCC">
        <w:rPr>
          <w:lang w:val="en-US"/>
        </w:rPr>
        <w:t xml:space="preserve">Dolonovag -&gt; </w:t>
      </w:r>
      <w:r>
        <w:t>Гидроморфон</w:t>
      </w:r>
    </w:p>
    <w:p w:rsidR="00362DCC" w:rsidRPr="00362DCC" w:rsidRDefault="00362DCC" w:rsidP="00362DCC">
      <w:pPr>
        <w:pStyle w:val="ConsPlusNormal"/>
        <w:jc w:val="both"/>
        <w:rPr>
          <w:lang w:val="en-US"/>
        </w:rPr>
      </w:pPr>
      <w:r w:rsidRPr="00362DCC">
        <w:rPr>
          <w:lang w:val="en-US"/>
        </w:rPr>
        <w:t xml:space="preserve">Dolopet(h)in -&gt; </w:t>
      </w:r>
      <w:r>
        <w:t>Петидин</w:t>
      </w:r>
    </w:p>
    <w:p w:rsidR="00362DCC" w:rsidRPr="00362DCC" w:rsidRDefault="00362DCC" w:rsidP="00362DCC">
      <w:pPr>
        <w:pStyle w:val="ConsPlusNormal"/>
        <w:jc w:val="both"/>
        <w:rPr>
          <w:lang w:val="en-US"/>
        </w:rPr>
      </w:pPr>
      <w:r w:rsidRPr="00362DCC">
        <w:rPr>
          <w:lang w:val="en-US"/>
        </w:rPr>
        <w:t xml:space="preserve">Dolophin(e) -&gt; </w:t>
      </w:r>
      <w:r>
        <w:t>Метадон</w:t>
      </w:r>
    </w:p>
    <w:p w:rsidR="00362DCC" w:rsidRPr="00362DCC" w:rsidRDefault="00362DCC" w:rsidP="00362DCC">
      <w:pPr>
        <w:pStyle w:val="ConsPlusNormal"/>
        <w:jc w:val="both"/>
        <w:rPr>
          <w:lang w:val="en-US"/>
        </w:rPr>
      </w:pPr>
      <w:r w:rsidRPr="00362DCC">
        <w:rPr>
          <w:lang w:val="en-US"/>
        </w:rPr>
        <w:t xml:space="preserve">Dolo-prolixan -&gt; </w:t>
      </w:r>
      <w:r>
        <w:t>Декстропропоксифен</w:t>
      </w:r>
    </w:p>
    <w:p w:rsidR="00362DCC" w:rsidRPr="00362DCC" w:rsidRDefault="00362DCC" w:rsidP="00362DCC">
      <w:pPr>
        <w:pStyle w:val="ConsPlusNormal"/>
        <w:jc w:val="both"/>
        <w:rPr>
          <w:lang w:val="en-US"/>
        </w:rPr>
      </w:pPr>
      <w:r w:rsidRPr="00362DCC">
        <w:rPr>
          <w:lang w:val="en-US"/>
        </w:rPr>
        <w:t xml:space="preserve">Dolopur -&gt; </w:t>
      </w:r>
      <w:r>
        <w:t>Петидин</w:t>
      </w:r>
    </w:p>
    <w:p w:rsidR="00362DCC" w:rsidRPr="00362DCC" w:rsidRDefault="00362DCC" w:rsidP="00362DCC">
      <w:pPr>
        <w:pStyle w:val="ConsPlusNormal"/>
        <w:jc w:val="both"/>
        <w:rPr>
          <w:lang w:val="en-US"/>
        </w:rPr>
      </w:pPr>
      <w:r w:rsidRPr="00362DCC">
        <w:rPr>
          <w:lang w:val="en-US"/>
        </w:rPr>
        <w:t xml:space="preserve">Dolopyrine -&gt; </w:t>
      </w:r>
      <w:r>
        <w:t>Кодеин</w:t>
      </w:r>
    </w:p>
    <w:p w:rsidR="00362DCC" w:rsidRPr="00362DCC" w:rsidRDefault="00362DCC" w:rsidP="00362DCC">
      <w:pPr>
        <w:pStyle w:val="ConsPlusNormal"/>
        <w:jc w:val="both"/>
        <w:rPr>
          <w:lang w:val="en-US"/>
        </w:rPr>
      </w:pPr>
      <w:r w:rsidRPr="00362DCC">
        <w:rPr>
          <w:lang w:val="en-US"/>
        </w:rPr>
        <w:t xml:space="preserve">Dolor -&gt; </w:t>
      </w:r>
      <w:r>
        <w:t>Петидин</w:t>
      </w:r>
    </w:p>
    <w:p w:rsidR="00362DCC" w:rsidRPr="00362DCC" w:rsidRDefault="00362DCC" w:rsidP="00362DCC">
      <w:pPr>
        <w:pStyle w:val="ConsPlusNormal"/>
        <w:jc w:val="both"/>
        <w:rPr>
          <w:lang w:val="en-US"/>
        </w:rPr>
      </w:pPr>
      <w:r w:rsidRPr="00362DCC">
        <w:rPr>
          <w:lang w:val="en-US"/>
        </w:rPr>
        <w:t xml:space="preserve">Dolorex -&gt; </w:t>
      </w:r>
      <w:r>
        <w:t>Метадон</w:t>
      </w:r>
    </w:p>
    <w:p w:rsidR="00362DCC" w:rsidRPr="00362DCC" w:rsidRDefault="00362DCC" w:rsidP="00362DCC">
      <w:pPr>
        <w:pStyle w:val="ConsPlusNormal"/>
        <w:jc w:val="both"/>
        <w:rPr>
          <w:lang w:val="en-US"/>
        </w:rPr>
      </w:pPr>
      <w:r w:rsidRPr="00362DCC">
        <w:rPr>
          <w:lang w:val="en-US"/>
        </w:rPr>
        <w:t xml:space="preserve">Doloridine -&gt; </w:t>
      </w:r>
      <w:r>
        <w:t>Петидин</w:t>
      </w:r>
    </w:p>
    <w:p w:rsidR="00362DCC" w:rsidRPr="00362DCC" w:rsidRDefault="00362DCC" w:rsidP="00362DCC">
      <w:pPr>
        <w:pStyle w:val="ConsPlusNormal"/>
        <w:jc w:val="both"/>
        <w:rPr>
          <w:lang w:val="en-US"/>
        </w:rPr>
      </w:pPr>
      <w:r w:rsidRPr="00362DCC">
        <w:rPr>
          <w:lang w:val="en-US"/>
        </w:rPr>
        <w:t xml:space="preserve">Dolormin, Dolornin -&gt; </w:t>
      </w:r>
      <w:r>
        <w:t>Петидин</w:t>
      </w:r>
    </w:p>
    <w:p w:rsidR="00362DCC" w:rsidRPr="00362DCC" w:rsidRDefault="00362DCC" w:rsidP="00362DCC">
      <w:pPr>
        <w:pStyle w:val="ConsPlusNormal"/>
        <w:jc w:val="both"/>
        <w:rPr>
          <w:lang w:val="en-US"/>
        </w:rPr>
      </w:pPr>
      <w:r w:rsidRPr="00362DCC">
        <w:rPr>
          <w:lang w:val="en-US"/>
        </w:rPr>
        <w:t xml:space="preserve">Dolorol -&gt; </w:t>
      </w:r>
      <w:r>
        <w:t>Метадон</w:t>
      </w:r>
    </w:p>
    <w:p w:rsidR="00362DCC" w:rsidRPr="00362DCC" w:rsidRDefault="00362DCC" w:rsidP="00362DCC">
      <w:pPr>
        <w:pStyle w:val="ConsPlusNormal"/>
        <w:jc w:val="both"/>
        <w:rPr>
          <w:lang w:val="en-US"/>
        </w:rPr>
      </w:pPr>
      <w:r w:rsidRPr="00362DCC">
        <w:rPr>
          <w:lang w:val="en-US"/>
        </w:rPr>
        <w:t xml:space="preserve">Dolorphen -&gt; </w:t>
      </w:r>
      <w:r>
        <w:t>Декстропропоксифен</w:t>
      </w:r>
    </w:p>
    <w:p w:rsidR="00362DCC" w:rsidRPr="00362DCC" w:rsidRDefault="00362DCC" w:rsidP="00362DCC">
      <w:pPr>
        <w:pStyle w:val="ConsPlusNormal"/>
        <w:jc w:val="both"/>
        <w:rPr>
          <w:lang w:val="en-US"/>
        </w:rPr>
      </w:pPr>
      <w:r w:rsidRPr="00362DCC">
        <w:rPr>
          <w:lang w:val="en-US"/>
        </w:rPr>
        <w:t xml:space="preserve">Dolosal, Dolosan -&gt; </w:t>
      </w:r>
      <w:r>
        <w:t>Петидин</w:t>
      </w:r>
    </w:p>
    <w:p w:rsidR="00362DCC" w:rsidRPr="00362DCC" w:rsidRDefault="00362DCC" w:rsidP="00362DCC">
      <w:pPr>
        <w:pStyle w:val="ConsPlusNormal"/>
        <w:jc w:val="both"/>
        <w:rPr>
          <w:lang w:val="en-US"/>
        </w:rPr>
      </w:pPr>
      <w:r w:rsidRPr="00362DCC">
        <w:rPr>
          <w:lang w:val="en-US"/>
        </w:rPr>
        <w:t xml:space="preserve">Doloscopin -&gt; </w:t>
      </w:r>
      <w:r>
        <w:t>Декстропропоксифен</w:t>
      </w:r>
    </w:p>
    <w:p w:rsidR="00362DCC" w:rsidRPr="00362DCC" w:rsidRDefault="00362DCC" w:rsidP="00362DCC">
      <w:pPr>
        <w:pStyle w:val="ConsPlusNormal"/>
        <w:jc w:val="both"/>
        <w:rPr>
          <w:lang w:val="en-US"/>
        </w:rPr>
      </w:pPr>
      <w:r w:rsidRPr="00362DCC">
        <w:rPr>
          <w:lang w:val="en-US"/>
        </w:rPr>
        <w:t xml:space="preserve">Dolosil, Dolosin -&gt; </w:t>
      </w:r>
      <w:r>
        <w:t>Петидин</w:t>
      </w:r>
    </w:p>
    <w:p w:rsidR="00362DCC" w:rsidRPr="00362DCC" w:rsidRDefault="00362DCC" w:rsidP="00362DCC">
      <w:pPr>
        <w:pStyle w:val="ConsPlusNormal"/>
        <w:jc w:val="both"/>
        <w:rPr>
          <w:lang w:val="en-US"/>
        </w:rPr>
      </w:pPr>
      <w:r w:rsidRPr="00362DCC">
        <w:rPr>
          <w:lang w:val="en-US"/>
        </w:rPr>
        <w:t xml:space="preserve">Dolotard -&gt; </w:t>
      </w:r>
      <w:r>
        <w:t>Декстропропоксифен</w:t>
      </w:r>
    </w:p>
    <w:p w:rsidR="00362DCC" w:rsidRPr="00362DCC" w:rsidRDefault="00362DCC" w:rsidP="00362DCC">
      <w:pPr>
        <w:pStyle w:val="ConsPlusNormal"/>
        <w:jc w:val="both"/>
        <w:rPr>
          <w:lang w:val="en-US"/>
        </w:rPr>
      </w:pPr>
      <w:r w:rsidRPr="00362DCC">
        <w:rPr>
          <w:lang w:val="en-US"/>
        </w:rPr>
        <w:lastRenderedPageBreak/>
        <w:t xml:space="preserve">Doloxene (N) -&gt; </w:t>
      </w:r>
      <w:r>
        <w:t>Декстропропоксифен</w:t>
      </w:r>
    </w:p>
    <w:p w:rsidR="00362DCC" w:rsidRPr="00362DCC" w:rsidRDefault="00362DCC" w:rsidP="00362DCC">
      <w:pPr>
        <w:pStyle w:val="ConsPlusNormal"/>
        <w:jc w:val="both"/>
        <w:rPr>
          <w:lang w:val="en-US"/>
        </w:rPr>
      </w:pPr>
      <w:r w:rsidRPr="00362DCC">
        <w:rPr>
          <w:lang w:val="en-US"/>
        </w:rPr>
        <w:t xml:space="preserve">Dolphen -&gt; </w:t>
      </w:r>
      <w:r>
        <w:t>Гидрокодон</w:t>
      </w:r>
    </w:p>
    <w:p w:rsidR="00362DCC" w:rsidRPr="00362DCC" w:rsidRDefault="00362DCC" w:rsidP="00362DCC">
      <w:pPr>
        <w:pStyle w:val="ConsPlusNormal"/>
        <w:jc w:val="both"/>
        <w:rPr>
          <w:lang w:val="en-US"/>
        </w:rPr>
      </w:pPr>
      <w:r w:rsidRPr="00362DCC">
        <w:rPr>
          <w:lang w:val="en-US"/>
        </w:rPr>
        <w:t xml:space="preserve">Dolsin -&gt; </w:t>
      </w:r>
      <w:r>
        <w:t>Петидин</w:t>
      </w:r>
    </w:p>
    <w:p w:rsidR="00362DCC" w:rsidRPr="00362DCC" w:rsidRDefault="00362DCC" w:rsidP="00362DCC">
      <w:pPr>
        <w:pStyle w:val="ConsPlusNormal"/>
        <w:jc w:val="both"/>
        <w:rPr>
          <w:lang w:val="en-US"/>
        </w:rPr>
      </w:pPr>
      <w:r w:rsidRPr="00362DCC">
        <w:rPr>
          <w:lang w:val="en-US"/>
        </w:rPr>
        <w:t xml:space="preserve">Dolsona -&gt; </w:t>
      </w:r>
      <w:r>
        <w:t>Метадон</w:t>
      </w:r>
    </w:p>
    <w:p w:rsidR="00362DCC" w:rsidRPr="00362DCC" w:rsidRDefault="00362DCC" w:rsidP="00362DCC">
      <w:pPr>
        <w:pStyle w:val="ConsPlusNormal"/>
        <w:jc w:val="both"/>
        <w:rPr>
          <w:lang w:val="en-US"/>
        </w:rPr>
      </w:pPr>
      <w:r w:rsidRPr="00362DCC">
        <w:rPr>
          <w:lang w:val="en-US"/>
        </w:rPr>
        <w:t xml:space="preserve">Dolstop -&gt; </w:t>
      </w:r>
      <w:r>
        <w:t>Кодеин</w:t>
      </w:r>
    </w:p>
    <w:p w:rsidR="00362DCC" w:rsidRPr="00362DCC" w:rsidRDefault="00362DCC" w:rsidP="00362DCC">
      <w:pPr>
        <w:pStyle w:val="ConsPlusNormal"/>
        <w:jc w:val="both"/>
        <w:rPr>
          <w:lang w:val="en-US"/>
        </w:rPr>
      </w:pPr>
      <w:r w:rsidRPr="00362DCC">
        <w:rPr>
          <w:lang w:val="en-US"/>
        </w:rPr>
        <w:t xml:space="preserve">Doltard -&gt; </w:t>
      </w:r>
      <w:r>
        <w:t>Морфин</w:t>
      </w:r>
    </w:p>
    <w:p w:rsidR="00362DCC" w:rsidRPr="00362DCC" w:rsidRDefault="00362DCC" w:rsidP="00362DCC">
      <w:pPr>
        <w:pStyle w:val="ConsPlusNormal"/>
        <w:jc w:val="both"/>
        <w:rPr>
          <w:lang w:val="en-US"/>
        </w:rPr>
      </w:pPr>
      <w:r w:rsidRPr="00362DCC">
        <w:rPr>
          <w:lang w:val="en-US"/>
        </w:rPr>
        <w:t xml:space="preserve">Dolvanol -&gt; </w:t>
      </w:r>
      <w:r>
        <w:t>Петидин</w:t>
      </w:r>
    </w:p>
    <w:p w:rsidR="00362DCC" w:rsidRPr="00362DCC" w:rsidRDefault="00362DCC" w:rsidP="00362DCC">
      <w:pPr>
        <w:pStyle w:val="ConsPlusNormal"/>
        <w:jc w:val="both"/>
        <w:rPr>
          <w:lang w:val="en-US"/>
        </w:rPr>
      </w:pPr>
      <w:r w:rsidRPr="00362DCC">
        <w:rPr>
          <w:lang w:val="en-US"/>
        </w:rPr>
        <w:t xml:space="preserve">Dolviran -&gt; </w:t>
      </w:r>
      <w:r>
        <w:t>Кодеин</w:t>
      </w:r>
    </w:p>
    <w:p w:rsidR="00362DCC" w:rsidRPr="00362DCC" w:rsidRDefault="00362DCC" w:rsidP="00362DCC">
      <w:pPr>
        <w:pStyle w:val="ConsPlusNormal"/>
        <w:jc w:val="both"/>
        <w:rPr>
          <w:lang w:val="en-US"/>
        </w:rPr>
      </w:pPr>
      <w:r w:rsidRPr="00362DCC">
        <w:rPr>
          <w:lang w:val="en-US"/>
        </w:rPr>
        <w:t xml:space="preserve">Domanid -&gt; </w:t>
      </w:r>
      <w:r>
        <w:t>Метадон</w:t>
      </w:r>
    </w:p>
    <w:p w:rsidR="00362DCC" w:rsidRPr="00362DCC" w:rsidRDefault="00362DCC" w:rsidP="00362DCC">
      <w:pPr>
        <w:pStyle w:val="ConsPlusNormal"/>
        <w:jc w:val="both"/>
        <w:rPr>
          <w:lang w:val="en-US"/>
        </w:rPr>
      </w:pPr>
      <w:r w:rsidRPr="00362DCC">
        <w:rPr>
          <w:lang w:val="en-US"/>
        </w:rPr>
        <w:t xml:space="preserve">Domopon -&gt; </w:t>
      </w:r>
      <w:r>
        <w:t>Опий</w:t>
      </w:r>
    </w:p>
    <w:p w:rsidR="00362DCC" w:rsidRPr="00362DCC" w:rsidRDefault="00362DCC" w:rsidP="00362DCC">
      <w:pPr>
        <w:pStyle w:val="ConsPlusNormal"/>
        <w:jc w:val="both"/>
        <w:rPr>
          <w:lang w:val="en-US"/>
        </w:rPr>
      </w:pPr>
      <w:r w:rsidRPr="00362DCC">
        <w:rPr>
          <w:lang w:val="en-US"/>
        </w:rPr>
        <w:t xml:space="preserve">Donatussin DC -&gt; </w:t>
      </w:r>
      <w:r>
        <w:t>Гидрокодон</w:t>
      </w:r>
    </w:p>
    <w:p w:rsidR="00362DCC" w:rsidRPr="00362DCC" w:rsidRDefault="00362DCC" w:rsidP="00362DCC">
      <w:pPr>
        <w:pStyle w:val="ConsPlusNormal"/>
        <w:jc w:val="both"/>
        <w:rPr>
          <w:lang w:val="en-US"/>
        </w:rPr>
      </w:pPr>
      <w:r w:rsidRPr="00362DCC">
        <w:rPr>
          <w:lang w:val="en-US"/>
        </w:rPr>
        <w:t xml:space="preserve">Donnagel PG -&gt; </w:t>
      </w:r>
      <w:r>
        <w:t>Опий</w:t>
      </w:r>
    </w:p>
    <w:p w:rsidR="00362DCC" w:rsidRPr="00362DCC" w:rsidRDefault="00362DCC" w:rsidP="00362DCC">
      <w:pPr>
        <w:pStyle w:val="ConsPlusNormal"/>
        <w:jc w:val="both"/>
        <w:rPr>
          <w:lang w:val="en-US"/>
        </w:rPr>
      </w:pPr>
      <w:r w:rsidRPr="00362DCC">
        <w:rPr>
          <w:lang w:val="en-US"/>
        </w:rPr>
        <w:t xml:space="preserve">Donopen -&gt; </w:t>
      </w:r>
      <w:r>
        <w:t>Фентанил</w:t>
      </w:r>
    </w:p>
    <w:p w:rsidR="00362DCC" w:rsidRPr="00362DCC" w:rsidRDefault="00362DCC" w:rsidP="00362DCC">
      <w:pPr>
        <w:pStyle w:val="ConsPlusNormal"/>
        <w:jc w:val="both"/>
        <w:rPr>
          <w:lang w:val="en-US"/>
        </w:rPr>
      </w:pPr>
      <w:r w:rsidRPr="00362DCC">
        <w:rPr>
          <w:lang w:val="en-US"/>
        </w:rPr>
        <w:t xml:space="preserve">Doraphen -&gt; </w:t>
      </w:r>
      <w:r>
        <w:t>Декстропропоксифен</w:t>
      </w:r>
    </w:p>
    <w:p w:rsidR="00362DCC" w:rsidRPr="00362DCC" w:rsidRDefault="00362DCC" w:rsidP="00362DCC">
      <w:pPr>
        <w:pStyle w:val="ConsPlusNormal"/>
        <w:jc w:val="both"/>
        <w:rPr>
          <w:lang w:val="en-US"/>
        </w:rPr>
      </w:pPr>
      <w:r w:rsidRPr="00362DCC">
        <w:rPr>
          <w:lang w:val="en-US"/>
        </w:rPr>
        <w:t xml:space="preserve">Dorexol -&gt; </w:t>
      </w:r>
      <w:r>
        <w:t>Метадон</w:t>
      </w:r>
    </w:p>
    <w:p w:rsidR="00362DCC" w:rsidRPr="00362DCC" w:rsidRDefault="00362DCC" w:rsidP="00362DCC">
      <w:pPr>
        <w:pStyle w:val="ConsPlusNormal"/>
        <w:jc w:val="both"/>
        <w:rPr>
          <w:lang w:val="en-US"/>
        </w:rPr>
      </w:pPr>
      <w:r w:rsidRPr="00362DCC">
        <w:rPr>
          <w:lang w:val="en-US"/>
        </w:rPr>
        <w:t xml:space="preserve">Dorlise -&gt; </w:t>
      </w:r>
      <w:r>
        <w:t>Тилидин</w:t>
      </w:r>
    </w:p>
    <w:p w:rsidR="00362DCC" w:rsidRPr="00362DCC" w:rsidRDefault="00362DCC" w:rsidP="00362DCC">
      <w:pPr>
        <w:pStyle w:val="ConsPlusNormal"/>
        <w:jc w:val="both"/>
        <w:rPr>
          <w:lang w:val="en-US"/>
        </w:rPr>
      </w:pPr>
      <w:r w:rsidRPr="00362DCC">
        <w:rPr>
          <w:lang w:val="en-US"/>
        </w:rPr>
        <w:t xml:space="preserve">Dornot -&gt; </w:t>
      </w:r>
      <w:r>
        <w:t>Петидин</w:t>
      </w:r>
    </w:p>
    <w:p w:rsidR="00362DCC" w:rsidRPr="00362DCC" w:rsidRDefault="00362DCC" w:rsidP="00362DCC">
      <w:pPr>
        <w:pStyle w:val="ConsPlusNormal"/>
        <w:jc w:val="both"/>
        <w:rPr>
          <w:lang w:val="en-US"/>
        </w:rPr>
      </w:pPr>
      <w:r w:rsidRPr="00362DCC">
        <w:rPr>
          <w:lang w:val="en-US"/>
        </w:rPr>
        <w:t xml:space="preserve">Dorsanvite -&gt; </w:t>
      </w:r>
      <w:r>
        <w:t>Оксикодон</w:t>
      </w:r>
    </w:p>
    <w:p w:rsidR="00362DCC" w:rsidRPr="00362DCC" w:rsidRDefault="00362DCC" w:rsidP="00362DCC">
      <w:pPr>
        <w:pStyle w:val="ConsPlusNormal"/>
        <w:jc w:val="both"/>
        <w:rPr>
          <w:lang w:val="en-US"/>
        </w:rPr>
      </w:pPr>
      <w:r w:rsidRPr="00362DCC">
        <w:rPr>
          <w:lang w:val="en-US"/>
        </w:rPr>
        <w:t xml:space="preserve">Dosicodid -&gt; </w:t>
      </w:r>
      <w:r>
        <w:t>Гидрокодон</w:t>
      </w:r>
    </w:p>
    <w:p w:rsidR="00362DCC" w:rsidRPr="00362DCC" w:rsidRDefault="00362DCC" w:rsidP="00362DCC">
      <w:pPr>
        <w:pStyle w:val="ConsPlusNormal"/>
        <w:jc w:val="both"/>
        <w:rPr>
          <w:lang w:val="en-US"/>
        </w:rPr>
      </w:pPr>
      <w:r w:rsidRPr="00362DCC">
        <w:rPr>
          <w:lang w:val="en-US"/>
        </w:rPr>
        <w:t xml:space="preserve">Dosilantin(e/o) -&gt; </w:t>
      </w:r>
      <w:r>
        <w:t>Петидин</w:t>
      </w:r>
    </w:p>
    <w:p w:rsidR="00362DCC" w:rsidRPr="00362DCC" w:rsidRDefault="00362DCC" w:rsidP="00362DCC">
      <w:pPr>
        <w:pStyle w:val="ConsPlusNormal"/>
        <w:jc w:val="both"/>
        <w:rPr>
          <w:lang w:val="en-US"/>
        </w:rPr>
      </w:pPr>
      <w:r w:rsidRPr="00362DCC">
        <w:rPr>
          <w:lang w:val="en-US"/>
        </w:rPr>
        <w:t xml:space="preserve">Dostil -&gt; </w:t>
      </w:r>
      <w:r>
        <w:t>Кодеин</w:t>
      </w:r>
    </w:p>
    <w:p w:rsidR="00362DCC" w:rsidRPr="00362DCC" w:rsidRDefault="00362DCC" w:rsidP="00362DCC">
      <w:pPr>
        <w:pStyle w:val="ConsPlusNormal"/>
        <w:jc w:val="both"/>
        <w:rPr>
          <w:lang w:val="en-US"/>
        </w:rPr>
      </w:pPr>
      <w:r w:rsidRPr="00362DCC">
        <w:rPr>
          <w:lang w:val="en-US"/>
        </w:rPr>
        <w:t xml:space="preserve">Doxaphene -&gt; </w:t>
      </w:r>
      <w:r>
        <w:t>Декстропропоксифен</w:t>
      </w:r>
    </w:p>
    <w:p w:rsidR="00362DCC" w:rsidRPr="00362DCC" w:rsidRDefault="00362DCC" w:rsidP="00362DCC">
      <w:pPr>
        <w:pStyle w:val="ConsPlusNormal"/>
        <w:jc w:val="both"/>
        <w:rPr>
          <w:lang w:val="en-US"/>
        </w:rPr>
      </w:pPr>
      <w:r w:rsidRPr="00362DCC">
        <w:rPr>
          <w:lang w:val="en-US"/>
        </w:rPr>
        <w:t xml:space="preserve">DP 1/2/3 -&gt; </w:t>
      </w:r>
      <w:r>
        <w:t>Кодеин</w:t>
      </w:r>
    </w:p>
    <w:p w:rsidR="00362DCC" w:rsidRPr="00362DCC" w:rsidRDefault="00362DCC" w:rsidP="00362DCC">
      <w:pPr>
        <w:pStyle w:val="ConsPlusNormal"/>
        <w:jc w:val="both"/>
        <w:rPr>
          <w:lang w:val="en-US"/>
        </w:rPr>
      </w:pPr>
      <w:r w:rsidRPr="00362DCC">
        <w:rPr>
          <w:lang w:val="en-US"/>
        </w:rPr>
        <w:t xml:space="preserve">Drocode -&gt; </w:t>
      </w:r>
      <w:r>
        <w:t>Дигидрокодеин</w:t>
      </w:r>
    </w:p>
    <w:p w:rsidR="00362DCC" w:rsidRPr="00362DCC" w:rsidRDefault="00362DCC" w:rsidP="00362DCC">
      <w:pPr>
        <w:pStyle w:val="ConsPlusNormal"/>
        <w:jc w:val="both"/>
        <w:rPr>
          <w:lang w:val="en-US"/>
        </w:rPr>
      </w:pPr>
      <w:r w:rsidRPr="00362DCC">
        <w:rPr>
          <w:lang w:val="en-US"/>
        </w:rPr>
        <w:t xml:space="preserve">Dromoran -&gt; </w:t>
      </w:r>
      <w:r>
        <w:t>Леворфанол</w:t>
      </w:r>
    </w:p>
    <w:p w:rsidR="00362DCC" w:rsidRPr="00362DCC" w:rsidRDefault="00362DCC" w:rsidP="00362DCC">
      <w:pPr>
        <w:pStyle w:val="ConsPlusNormal"/>
        <w:jc w:val="both"/>
        <w:rPr>
          <w:lang w:val="en-US"/>
        </w:rPr>
      </w:pPr>
      <w:r w:rsidRPr="00362DCC">
        <w:rPr>
          <w:b/>
          <w:lang w:val="en-US"/>
        </w:rPr>
        <w:t>_Drotebanol (</w:t>
      </w:r>
      <w:r>
        <w:rPr>
          <w:b/>
        </w:rPr>
        <w:t>Дротебанол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DTF -&gt; </w:t>
      </w:r>
      <w:r>
        <w:t>Метадон</w:t>
      </w:r>
    </w:p>
    <w:p w:rsidR="00362DCC" w:rsidRPr="00362DCC" w:rsidRDefault="00362DCC" w:rsidP="00362DCC">
      <w:pPr>
        <w:pStyle w:val="ConsPlusNormal"/>
        <w:jc w:val="both"/>
        <w:rPr>
          <w:lang w:val="en-US"/>
        </w:rPr>
      </w:pPr>
      <w:r w:rsidRPr="00362DCC">
        <w:rPr>
          <w:lang w:val="en-US"/>
        </w:rPr>
        <w:t xml:space="preserve">Dualgin -&gt; </w:t>
      </w:r>
      <w:r>
        <w:t>Морфин</w:t>
      </w:r>
    </w:p>
    <w:p w:rsidR="00362DCC" w:rsidRPr="00362DCC" w:rsidRDefault="00362DCC" w:rsidP="00362DCC">
      <w:pPr>
        <w:pStyle w:val="ConsPlusNormal"/>
        <w:jc w:val="both"/>
        <w:rPr>
          <w:lang w:val="en-US"/>
        </w:rPr>
      </w:pPr>
      <w:r w:rsidRPr="00362DCC">
        <w:rPr>
          <w:lang w:val="en-US"/>
        </w:rPr>
        <w:t xml:space="preserve">Ducodal -&gt; </w:t>
      </w:r>
      <w:r>
        <w:t>Оксикодон</w:t>
      </w:r>
    </w:p>
    <w:p w:rsidR="00362DCC" w:rsidRPr="00362DCC" w:rsidRDefault="00362DCC" w:rsidP="00362DCC">
      <w:pPr>
        <w:pStyle w:val="ConsPlusNormal"/>
        <w:jc w:val="both"/>
        <w:rPr>
          <w:lang w:val="en-US"/>
        </w:rPr>
      </w:pPr>
      <w:r w:rsidRPr="00362DCC">
        <w:rPr>
          <w:lang w:val="en-US"/>
        </w:rPr>
        <w:t xml:space="preserve">Dunaphorine -&gt; </w:t>
      </w:r>
      <w:r>
        <w:t>Морфин</w:t>
      </w:r>
    </w:p>
    <w:p w:rsidR="00362DCC" w:rsidRPr="00362DCC" w:rsidRDefault="00362DCC" w:rsidP="00362DCC">
      <w:pPr>
        <w:pStyle w:val="ConsPlusNormal"/>
        <w:jc w:val="both"/>
        <w:rPr>
          <w:lang w:val="en-US"/>
        </w:rPr>
      </w:pPr>
      <w:r w:rsidRPr="00362DCC">
        <w:rPr>
          <w:lang w:val="en-US"/>
        </w:rPr>
        <w:t xml:space="preserve">Duocet -&gt; </w:t>
      </w:r>
      <w:r>
        <w:t>Гидрокодон</w:t>
      </w:r>
    </w:p>
    <w:p w:rsidR="00362DCC" w:rsidRPr="00362DCC" w:rsidRDefault="00362DCC" w:rsidP="00362DCC">
      <w:pPr>
        <w:pStyle w:val="ConsPlusNormal"/>
        <w:jc w:val="both"/>
        <w:rPr>
          <w:lang w:val="en-US"/>
        </w:rPr>
      </w:pPr>
      <w:r w:rsidRPr="00362DCC">
        <w:rPr>
          <w:lang w:val="en-US"/>
        </w:rPr>
        <w:t xml:space="preserve">Duodin -&gt; </w:t>
      </w:r>
      <w:r>
        <w:t>Гидрокодон</w:t>
      </w:r>
    </w:p>
    <w:p w:rsidR="00362DCC" w:rsidRPr="00362DCC" w:rsidRDefault="00362DCC" w:rsidP="00362DCC">
      <w:pPr>
        <w:pStyle w:val="ConsPlusNormal"/>
        <w:jc w:val="both"/>
        <w:rPr>
          <w:lang w:val="en-US"/>
        </w:rPr>
      </w:pPr>
      <w:r w:rsidRPr="00362DCC">
        <w:rPr>
          <w:lang w:val="en-US"/>
        </w:rPr>
        <w:t xml:space="preserve">Duponil -&gt; </w:t>
      </w:r>
      <w:r>
        <w:t>Кодеин</w:t>
      </w:r>
    </w:p>
    <w:p w:rsidR="00362DCC" w:rsidRPr="00362DCC" w:rsidRDefault="00362DCC" w:rsidP="00362DCC">
      <w:pPr>
        <w:pStyle w:val="ConsPlusNormal"/>
        <w:jc w:val="both"/>
        <w:rPr>
          <w:lang w:val="en-US"/>
        </w:rPr>
      </w:pPr>
      <w:r w:rsidRPr="00362DCC">
        <w:rPr>
          <w:lang w:val="en-US"/>
        </w:rPr>
        <w:t xml:space="preserve">Duradal HD -&gt; </w:t>
      </w:r>
      <w:r>
        <w:t>Гидрокодон</w:t>
      </w:r>
    </w:p>
    <w:p w:rsidR="00362DCC" w:rsidRPr="00362DCC" w:rsidRDefault="00362DCC" w:rsidP="00362DCC">
      <w:pPr>
        <w:pStyle w:val="ConsPlusNormal"/>
        <w:jc w:val="both"/>
        <w:rPr>
          <w:lang w:val="en-US"/>
        </w:rPr>
      </w:pPr>
      <w:r w:rsidRPr="00362DCC">
        <w:rPr>
          <w:lang w:val="en-US"/>
        </w:rPr>
        <w:t xml:space="preserve">Duradyne -&gt; </w:t>
      </w:r>
      <w:r>
        <w:t>Гидрокодон</w:t>
      </w:r>
    </w:p>
    <w:p w:rsidR="00362DCC" w:rsidRPr="00362DCC" w:rsidRDefault="00362DCC" w:rsidP="00362DCC">
      <w:pPr>
        <w:pStyle w:val="ConsPlusNormal"/>
        <w:jc w:val="both"/>
        <w:rPr>
          <w:lang w:val="en-US"/>
        </w:rPr>
      </w:pPr>
      <w:r w:rsidRPr="00362DCC">
        <w:rPr>
          <w:lang w:val="en-US"/>
        </w:rPr>
        <w:t xml:space="preserve">Duragesic (TTS) -&gt; </w:t>
      </w:r>
      <w:r>
        <w:t>Фентанил</w:t>
      </w:r>
    </w:p>
    <w:p w:rsidR="00362DCC" w:rsidRPr="00362DCC" w:rsidRDefault="00362DCC" w:rsidP="00362DCC">
      <w:pPr>
        <w:pStyle w:val="ConsPlusNormal"/>
        <w:jc w:val="both"/>
        <w:rPr>
          <w:lang w:val="en-US"/>
        </w:rPr>
      </w:pPr>
      <w:r w:rsidRPr="00362DCC">
        <w:rPr>
          <w:lang w:val="en-US"/>
        </w:rPr>
        <w:t xml:space="preserve">Duralmor LP -&gt; </w:t>
      </w:r>
      <w:r>
        <w:t>Морфин</w:t>
      </w:r>
    </w:p>
    <w:p w:rsidR="00362DCC" w:rsidRPr="00362DCC" w:rsidRDefault="00362DCC" w:rsidP="00362DCC">
      <w:pPr>
        <w:pStyle w:val="ConsPlusNormal"/>
        <w:jc w:val="both"/>
        <w:rPr>
          <w:lang w:val="en-US"/>
        </w:rPr>
      </w:pPr>
      <w:r w:rsidRPr="00362DCC">
        <w:rPr>
          <w:lang w:val="en-US"/>
        </w:rPr>
        <w:t xml:space="preserve">Duramorph (PF) -&gt; </w:t>
      </w:r>
      <w:r>
        <w:t>Морфин</w:t>
      </w:r>
    </w:p>
    <w:p w:rsidR="00362DCC" w:rsidRPr="00362DCC" w:rsidRDefault="00362DCC" w:rsidP="00362DCC">
      <w:pPr>
        <w:pStyle w:val="ConsPlusNormal"/>
        <w:jc w:val="both"/>
        <w:rPr>
          <w:lang w:val="en-US"/>
        </w:rPr>
      </w:pPr>
      <w:r w:rsidRPr="00362DCC">
        <w:rPr>
          <w:lang w:val="en-US"/>
        </w:rPr>
        <w:t xml:space="preserve">Duraspan -&gt; </w:t>
      </w:r>
      <w:r>
        <w:t>Кодеин</w:t>
      </w:r>
    </w:p>
    <w:p w:rsidR="00362DCC" w:rsidRPr="00362DCC" w:rsidRDefault="00362DCC" w:rsidP="00362DCC">
      <w:pPr>
        <w:pStyle w:val="ConsPlusNormal"/>
        <w:jc w:val="both"/>
        <w:rPr>
          <w:lang w:val="en-US"/>
        </w:rPr>
      </w:pPr>
      <w:r w:rsidRPr="00362DCC">
        <w:rPr>
          <w:lang w:val="en-US"/>
        </w:rPr>
        <w:t xml:space="preserve">Duratuss HD -&gt; </w:t>
      </w:r>
      <w:r>
        <w:t>Гидрокодон</w:t>
      </w:r>
    </w:p>
    <w:p w:rsidR="00362DCC" w:rsidRPr="00362DCC" w:rsidRDefault="00362DCC" w:rsidP="00362DCC">
      <w:pPr>
        <w:pStyle w:val="ConsPlusNormal"/>
        <w:jc w:val="both"/>
        <w:rPr>
          <w:lang w:val="en-US"/>
        </w:rPr>
      </w:pPr>
      <w:r w:rsidRPr="00362DCC">
        <w:rPr>
          <w:lang w:val="en-US"/>
        </w:rPr>
        <w:t xml:space="preserve">Durogesic (TTS) -&gt; </w:t>
      </w:r>
      <w:r>
        <w:t>Фентанил</w:t>
      </w:r>
    </w:p>
    <w:p w:rsidR="00362DCC" w:rsidRPr="00362DCC" w:rsidRDefault="00362DCC" w:rsidP="00362DCC">
      <w:pPr>
        <w:pStyle w:val="ConsPlusNormal"/>
        <w:jc w:val="both"/>
        <w:rPr>
          <w:lang w:val="en-US"/>
        </w:rPr>
      </w:pPr>
      <w:r w:rsidRPr="00362DCC">
        <w:rPr>
          <w:lang w:val="en-US"/>
        </w:rPr>
        <w:t xml:space="preserve">Duromorph -&gt; </w:t>
      </w:r>
      <w:r>
        <w:t>Морфин</w:t>
      </w:r>
    </w:p>
    <w:p w:rsidR="00362DCC" w:rsidRPr="00362DCC" w:rsidRDefault="00362DCC" w:rsidP="00362DCC">
      <w:pPr>
        <w:pStyle w:val="ConsPlusNormal"/>
        <w:jc w:val="both"/>
        <w:rPr>
          <w:lang w:val="en-US"/>
        </w:rPr>
      </w:pPr>
      <w:r w:rsidRPr="00362DCC">
        <w:rPr>
          <w:lang w:val="en-US"/>
        </w:rPr>
        <w:lastRenderedPageBreak/>
        <w:t xml:space="preserve">Duro-Tuss -&gt; </w:t>
      </w:r>
      <w:r>
        <w:t>Фолькодин</w:t>
      </w:r>
    </w:p>
    <w:p w:rsidR="00362DCC" w:rsidRPr="00362DCC" w:rsidRDefault="00362DCC" w:rsidP="00362DCC">
      <w:pPr>
        <w:pStyle w:val="ConsPlusNormal"/>
        <w:jc w:val="both"/>
        <w:rPr>
          <w:lang w:val="en-US"/>
        </w:rPr>
      </w:pPr>
      <w:r w:rsidRPr="00362DCC">
        <w:rPr>
          <w:lang w:val="en-US"/>
        </w:rPr>
        <w:t xml:space="preserve">Dykatuss Co -&gt; </w:t>
      </w:r>
      <w:r>
        <w:t>Кодеин</w:t>
      </w:r>
    </w:p>
    <w:p w:rsidR="00362DCC" w:rsidRPr="00362DCC" w:rsidRDefault="00362DCC" w:rsidP="00362DCC">
      <w:pPr>
        <w:pStyle w:val="ConsPlusNormal"/>
        <w:jc w:val="both"/>
        <w:rPr>
          <w:lang w:val="en-US"/>
        </w:rPr>
      </w:pPr>
      <w:r w:rsidRPr="00362DCC">
        <w:rPr>
          <w:lang w:val="en-US"/>
        </w:rPr>
        <w:t xml:space="preserve">Dymadon Co/Forte -&gt; </w:t>
      </w:r>
      <w:r>
        <w:t>Кодеин</w:t>
      </w:r>
    </w:p>
    <w:p w:rsidR="00362DCC" w:rsidRPr="00362DCC" w:rsidRDefault="00362DCC" w:rsidP="00362DCC">
      <w:pPr>
        <w:pStyle w:val="ConsPlusNormal"/>
        <w:jc w:val="both"/>
        <w:rPr>
          <w:lang w:val="en-US"/>
        </w:rPr>
      </w:pPr>
      <w:r w:rsidRPr="00362DCC">
        <w:rPr>
          <w:lang w:val="en-US"/>
        </w:rPr>
        <w:t xml:space="preserve">Dymopoxyphene -&gt; </w:t>
      </w:r>
      <w:r>
        <w:t>Декстропропоксифен</w:t>
      </w:r>
    </w:p>
    <w:p w:rsidR="00362DCC" w:rsidRPr="00362DCC" w:rsidRDefault="00362DCC" w:rsidP="00362DCC">
      <w:pPr>
        <w:pStyle w:val="ConsPlusNormal"/>
        <w:jc w:val="both"/>
        <w:rPr>
          <w:lang w:val="en-US"/>
        </w:rPr>
      </w:pPr>
      <w:r w:rsidRPr="00362DCC">
        <w:rPr>
          <w:lang w:val="en-US"/>
        </w:rPr>
        <w:t xml:space="preserve">Dynapayne -&gt; </w:t>
      </w:r>
      <w:r>
        <w:t>Кодеин</w:t>
      </w:r>
    </w:p>
    <w:p w:rsidR="00362DCC" w:rsidRPr="00362DCC" w:rsidRDefault="00362DCC" w:rsidP="00362DCC">
      <w:pPr>
        <w:pStyle w:val="ConsPlusNormal"/>
        <w:jc w:val="both"/>
        <w:rPr>
          <w:lang w:val="en-US"/>
        </w:rPr>
      </w:pPr>
      <w:r w:rsidRPr="00362DCC">
        <w:rPr>
          <w:lang w:val="en-US"/>
        </w:rPr>
        <w:t xml:space="preserve">Dyrosol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E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Eblimon -&gt; </w:t>
      </w:r>
      <w:r>
        <w:t>Кодеин</w:t>
      </w:r>
    </w:p>
    <w:p w:rsidR="00362DCC" w:rsidRPr="00362DCC" w:rsidRDefault="00362DCC" w:rsidP="00362DCC">
      <w:pPr>
        <w:pStyle w:val="ConsPlusNormal"/>
        <w:jc w:val="both"/>
        <w:rPr>
          <w:lang w:val="en-US"/>
        </w:rPr>
      </w:pPr>
      <w:r w:rsidRPr="00362DCC">
        <w:rPr>
          <w:b/>
          <w:lang w:val="en-US"/>
        </w:rPr>
        <w:t>_Ecgonine (</w:t>
      </w:r>
      <w:r>
        <w:rPr>
          <w:b/>
        </w:rPr>
        <w:t>Экгонин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Eclorion -&gt; </w:t>
      </w:r>
      <w:r>
        <w:t>Героин</w:t>
      </w:r>
    </w:p>
    <w:p w:rsidR="00362DCC" w:rsidRPr="00362DCC" w:rsidRDefault="00362DCC" w:rsidP="00362DCC">
      <w:pPr>
        <w:pStyle w:val="ConsPlusNormal"/>
        <w:jc w:val="both"/>
        <w:rPr>
          <w:lang w:val="en-US"/>
        </w:rPr>
      </w:pPr>
      <w:r w:rsidRPr="00362DCC">
        <w:rPr>
          <w:lang w:val="en-US"/>
        </w:rPr>
        <w:t xml:space="preserve">ED TLC/ED Tuss HC -&gt; </w:t>
      </w:r>
      <w:r>
        <w:t>Гидрокодон</w:t>
      </w:r>
    </w:p>
    <w:p w:rsidR="00362DCC" w:rsidRPr="00362DCC" w:rsidRDefault="00362DCC" w:rsidP="00362DCC">
      <w:pPr>
        <w:pStyle w:val="ConsPlusNormal"/>
        <w:jc w:val="both"/>
        <w:rPr>
          <w:lang w:val="en-US"/>
        </w:rPr>
      </w:pPr>
      <w:r w:rsidRPr="00362DCC">
        <w:rPr>
          <w:lang w:val="en-US"/>
        </w:rPr>
        <w:t xml:space="preserve">Edulcor -&gt; </w:t>
      </w:r>
      <w:r>
        <w:t>Кодеин</w:t>
      </w:r>
    </w:p>
    <w:p w:rsidR="00362DCC" w:rsidRPr="00362DCC" w:rsidRDefault="00362DCC" w:rsidP="00362DCC">
      <w:pPr>
        <w:pStyle w:val="ConsPlusNormal"/>
        <w:jc w:val="both"/>
        <w:rPr>
          <w:lang w:val="en-US"/>
        </w:rPr>
      </w:pPr>
      <w:r w:rsidRPr="00362DCC">
        <w:rPr>
          <w:lang w:val="en-US"/>
        </w:rPr>
        <w:t xml:space="preserve">Edusan -&gt; </w:t>
      </w:r>
      <w:r>
        <w:t>Оксикодон</w:t>
      </w:r>
    </w:p>
    <w:p w:rsidR="00362DCC" w:rsidRPr="00362DCC" w:rsidRDefault="00362DCC" w:rsidP="00362DCC">
      <w:pPr>
        <w:pStyle w:val="ConsPlusNormal"/>
        <w:jc w:val="both"/>
        <w:rPr>
          <w:lang w:val="en-US"/>
        </w:rPr>
      </w:pPr>
      <w:r w:rsidRPr="00362DCC">
        <w:rPr>
          <w:lang w:val="en-US"/>
        </w:rPr>
        <w:t xml:space="preserve">Efeko -&gt; </w:t>
      </w:r>
      <w:r>
        <w:t>Кодеин</w:t>
      </w:r>
    </w:p>
    <w:p w:rsidR="00362DCC" w:rsidRPr="00362DCC" w:rsidRDefault="00362DCC" w:rsidP="00362DCC">
      <w:pPr>
        <w:pStyle w:val="ConsPlusNormal"/>
        <w:jc w:val="both"/>
        <w:rPr>
          <w:lang w:val="en-US"/>
        </w:rPr>
      </w:pPr>
      <w:r w:rsidRPr="00362DCC">
        <w:rPr>
          <w:lang w:val="en-US"/>
        </w:rPr>
        <w:t xml:space="preserve">Efetal -&gt; </w:t>
      </w:r>
      <w:r>
        <w:t>Кодеин</w:t>
      </w:r>
    </w:p>
    <w:p w:rsidR="00362DCC" w:rsidRPr="00362DCC" w:rsidRDefault="00362DCC" w:rsidP="00362DCC">
      <w:pPr>
        <w:pStyle w:val="ConsPlusNormal"/>
        <w:jc w:val="both"/>
        <w:rPr>
          <w:lang w:val="en-US"/>
        </w:rPr>
      </w:pPr>
      <w:r w:rsidRPr="00362DCC">
        <w:rPr>
          <w:lang w:val="en-US"/>
        </w:rPr>
        <w:t xml:space="preserve">Effentora -&gt; </w:t>
      </w:r>
      <w:r>
        <w:t>Фентанил</w:t>
      </w:r>
    </w:p>
    <w:p w:rsidR="00362DCC" w:rsidRPr="00362DCC" w:rsidRDefault="00362DCC" w:rsidP="00362DCC">
      <w:pPr>
        <w:pStyle w:val="ConsPlusNormal"/>
        <w:jc w:val="both"/>
        <w:rPr>
          <w:lang w:val="en-US"/>
        </w:rPr>
      </w:pPr>
      <w:r w:rsidRPr="00362DCC">
        <w:rPr>
          <w:lang w:val="en-US"/>
        </w:rPr>
        <w:t xml:space="preserve">Efferalgan, Efferbalgine -&gt; </w:t>
      </w:r>
      <w:r>
        <w:t>Кодеин</w:t>
      </w:r>
    </w:p>
    <w:p w:rsidR="00362DCC" w:rsidRPr="00362DCC" w:rsidRDefault="00362DCC" w:rsidP="00362DCC">
      <w:pPr>
        <w:pStyle w:val="ConsPlusNormal"/>
        <w:jc w:val="both"/>
        <w:rPr>
          <w:lang w:val="en-US"/>
        </w:rPr>
      </w:pPr>
      <w:r w:rsidRPr="00362DCC">
        <w:rPr>
          <w:lang w:val="en-US"/>
        </w:rPr>
        <w:t xml:space="preserve">Efrod -&gt; </w:t>
      </w:r>
      <w:r>
        <w:t>Кодеин</w:t>
      </w:r>
    </w:p>
    <w:p w:rsidR="00362DCC" w:rsidRPr="00362DCC" w:rsidRDefault="00362DCC" w:rsidP="00362DCC">
      <w:pPr>
        <w:pStyle w:val="ConsPlusNormal"/>
        <w:jc w:val="both"/>
        <w:rPr>
          <w:lang w:val="en-US"/>
        </w:rPr>
      </w:pPr>
      <w:r w:rsidRPr="00362DCC">
        <w:rPr>
          <w:lang w:val="en-US"/>
        </w:rPr>
        <w:t xml:space="preserve">Ekrised -&gt; </w:t>
      </w:r>
      <w:r>
        <w:t>Опий</w:t>
      </w:r>
    </w:p>
    <w:p w:rsidR="00362DCC" w:rsidRPr="00362DCC" w:rsidRDefault="00362DCC" w:rsidP="00362DCC">
      <w:pPr>
        <w:pStyle w:val="ConsPlusNormal"/>
        <w:jc w:val="both"/>
        <w:rPr>
          <w:lang w:val="en-US"/>
        </w:rPr>
      </w:pPr>
      <w:r w:rsidRPr="00362DCC">
        <w:rPr>
          <w:lang w:val="en-US"/>
        </w:rPr>
        <w:t xml:space="preserve">Emedrine -&gt; </w:t>
      </w:r>
      <w:r>
        <w:t>Опий</w:t>
      </w:r>
    </w:p>
    <w:p w:rsidR="00362DCC" w:rsidRPr="00362DCC" w:rsidRDefault="00362DCC" w:rsidP="00362DCC">
      <w:pPr>
        <w:pStyle w:val="ConsPlusNormal"/>
        <w:jc w:val="both"/>
        <w:rPr>
          <w:lang w:val="en-US"/>
        </w:rPr>
      </w:pPr>
      <w:r w:rsidRPr="00362DCC">
        <w:rPr>
          <w:lang w:val="en-US"/>
        </w:rPr>
        <w:t xml:space="preserve">Emet(h)ibutin -&gt; </w:t>
      </w:r>
      <w:r>
        <w:t>Этилметилтиамбутен</w:t>
      </w:r>
    </w:p>
    <w:p w:rsidR="00362DCC" w:rsidRPr="00362DCC" w:rsidRDefault="00362DCC" w:rsidP="00362DCC">
      <w:pPr>
        <w:pStyle w:val="ConsPlusNormal"/>
        <w:jc w:val="both"/>
        <w:rPr>
          <w:lang w:val="en-US"/>
        </w:rPr>
      </w:pPr>
      <w:r w:rsidRPr="00362DCC">
        <w:rPr>
          <w:lang w:val="en-US"/>
        </w:rPr>
        <w:t xml:space="preserve">Emexel -&gt; </w:t>
      </w:r>
      <w:r>
        <w:t>Морфин</w:t>
      </w:r>
    </w:p>
    <w:p w:rsidR="00362DCC" w:rsidRPr="00362DCC" w:rsidRDefault="00362DCC" w:rsidP="00362DCC">
      <w:pPr>
        <w:pStyle w:val="ConsPlusNormal"/>
        <w:jc w:val="both"/>
        <w:rPr>
          <w:lang w:val="en-US"/>
        </w:rPr>
      </w:pPr>
      <w:r w:rsidRPr="00362DCC">
        <w:rPr>
          <w:lang w:val="en-US"/>
        </w:rPr>
        <w:t xml:space="preserve">Empacod -&gt; </w:t>
      </w:r>
      <w:r>
        <w:t>Кодеин</w:t>
      </w:r>
    </w:p>
    <w:p w:rsidR="00362DCC" w:rsidRPr="00362DCC" w:rsidRDefault="00362DCC" w:rsidP="00362DCC">
      <w:pPr>
        <w:pStyle w:val="ConsPlusNormal"/>
        <w:jc w:val="both"/>
        <w:rPr>
          <w:lang w:val="en-US"/>
        </w:rPr>
      </w:pPr>
      <w:r w:rsidRPr="00362DCC">
        <w:rPr>
          <w:lang w:val="en-US"/>
        </w:rPr>
        <w:t xml:space="preserve">Empirin -&gt; </w:t>
      </w:r>
      <w:r>
        <w:t>Кодеин</w:t>
      </w:r>
    </w:p>
    <w:p w:rsidR="00362DCC" w:rsidRPr="00362DCC" w:rsidRDefault="00362DCC" w:rsidP="00362DCC">
      <w:pPr>
        <w:pStyle w:val="ConsPlusNormal"/>
        <w:jc w:val="both"/>
        <w:rPr>
          <w:lang w:val="en-US"/>
        </w:rPr>
      </w:pPr>
      <w:r w:rsidRPr="00362DCC">
        <w:rPr>
          <w:lang w:val="en-US"/>
        </w:rPr>
        <w:t xml:space="preserve">Empracet -&gt; </w:t>
      </w:r>
      <w:r>
        <w:t>Кодеин</w:t>
      </w:r>
    </w:p>
    <w:p w:rsidR="00362DCC" w:rsidRPr="00362DCC" w:rsidRDefault="00362DCC" w:rsidP="00362DCC">
      <w:pPr>
        <w:pStyle w:val="ConsPlusNormal"/>
        <w:jc w:val="both"/>
        <w:rPr>
          <w:lang w:val="en-US"/>
        </w:rPr>
      </w:pPr>
      <w:r w:rsidRPr="00362DCC">
        <w:rPr>
          <w:lang w:val="en-US"/>
        </w:rPr>
        <w:t xml:space="preserve">Emptec 33 -&gt; </w:t>
      </w:r>
      <w:r>
        <w:t>Кодеин</w:t>
      </w:r>
    </w:p>
    <w:p w:rsidR="00362DCC" w:rsidRPr="00362DCC" w:rsidRDefault="00362DCC" w:rsidP="00362DCC">
      <w:pPr>
        <w:pStyle w:val="ConsPlusNormal"/>
        <w:jc w:val="both"/>
        <w:rPr>
          <w:lang w:val="en-US"/>
        </w:rPr>
      </w:pPr>
      <w:r w:rsidRPr="00362DCC">
        <w:rPr>
          <w:lang w:val="en-US"/>
        </w:rPr>
        <w:t xml:space="preserve">End Pain -&gt; </w:t>
      </w:r>
      <w:r>
        <w:t>Кодеин</w:t>
      </w:r>
    </w:p>
    <w:p w:rsidR="00362DCC" w:rsidRPr="00362DCC" w:rsidRDefault="00362DCC" w:rsidP="00362DCC">
      <w:pPr>
        <w:pStyle w:val="ConsPlusNormal"/>
        <w:jc w:val="both"/>
        <w:rPr>
          <w:lang w:val="en-US"/>
        </w:rPr>
      </w:pPr>
      <w:r w:rsidRPr="00362DCC">
        <w:rPr>
          <w:lang w:val="en-US"/>
        </w:rPr>
        <w:t xml:space="preserve">Endagen HD, Endal -&gt; </w:t>
      </w:r>
      <w:r>
        <w:t>Гидрокодон</w:t>
      </w:r>
    </w:p>
    <w:p w:rsidR="00362DCC" w:rsidRPr="00362DCC" w:rsidRDefault="00362DCC" w:rsidP="00362DCC">
      <w:pPr>
        <w:pStyle w:val="ConsPlusNormal"/>
        <w:jc w:val="both"/>
        <w:rPr>
          <w:lang w:val="en-US"/>
        </w:rPr>
      </w:pPr>
      <w:r w:rsidRPr="00362DCC">
        <w:rPr>
          <w:lang w:val="en-US"/>
        </w:rPr>
        <w:t xml:space="preserve">Endal codein -&gt; </w:t>
      </w:r>
      <w:r>
        <w:t>Кодеин</w:t>
      </w:r>
    </w:p>
    <w:p w:rsidR="00362DCC" w:rsidRPr="00362DCC" w:rsidRDefault="00362DCC" w:rsidP="00362DCC">
      <w:pPr>
        <w:pStyle w:val="ConsPlusNormal"/>
        <w:jc w:val="both"/>
        <w:rPr>
          <w:lang w:val="en-US"/>
        </w:rPr>
      </w:pPr>
      <w:r w:rsidRPr="00362DCC">
        <w:rPr>
          <w:lang w:val="en-US"/>
        </w:rPr>
        <w:t xml:space="preserve">Endal HD (plus) -&gt; </w:t>
      </w:r>
      <w:r>
        <w:t>Гидрокодон</w:t>
      </w:r>
    </w:p>
    <w:p w:rsidR="00362DCC" w:rsidRPr="00362DCC" w:rsidRDefault="00362DCC" w:rsidP="00362DCC">
      <w:pPr>
        <w:pStyle w:val="ConsPlusNormal"/>
        <w:jc w:val="both"/>
        <w:rPr>
          <w:lang w:val="en-US"/>
        </w:rPr>
      </w:pPr>
      <w:r w:rsidRPr="00362DCC">
        <w:rPr>
          <w:lang w:val="en-US"/>
        </w:rPr>
        <w:t xml:space="preserve">Endcol Linctus -&gt; </w:t>
      </w:r>
      <w:r>
        <w:t>Кодеин</w:t>
      </w:r>
    </w:p>
    <w:p w:rsidR="00362DCC" w:rsidRPr="00362DCC" w:rsidRDefault="00362DCC" w:rsidP="00362DCC">
      <w:pPr>
        <w:pStyle w:val="ConsPlusNormal"/>
        <w:jc w:val="both"/>
        <w:rPr>
          <w:lang w:val="en-US"/>
        </w:rPr>
      </w:pPr>
      <w:r w:rsidRPr="00362DCC">
        <w:rPr>
          <w:lang w:val="en-US"/>
        </w:rPr>
        <w:t xml:space="preserve">Endocet, Endodan -&gt; </w:t>
      </w:r>
      <w:r>
        <w:t>Оксикодон</w:t>
      </w:r>
    </w:p>
    <w:p w:rsidR="00362DCC" w:rsidRPr="00362DCC" w:rsidRDefault="00362DCC" w:rsidP="00362DCC">
      <w:pPr>
        <w:pStyle w:val="ConsPlusNormal"/>
        <w:jc w:val="both"/>
        <w:rPr>
          <w:lang w:val="en-US"/>
        </w:rPr>
      </w:pPr>
      <w:r w:rsidRPr="00362DCC">
        <w:rPr>
          <w:lang w:val="en-US"/>
        </w:rPr>
        <w:t xml:space="preserve">Endolat(e) -&gt; </w:t>
      </w:r>
      <w:r>
        <w:t>Петидин</w:t>
      </w:r>
    </w:p>
    <w:p w:rsidR="00362DCC" w:rsidRPr="00362DCC" w:rsidRDefault="00362DCC" w:rsidP="00362DCC">
      <w:pPr>
        <w:pStyle w:val="ConsPlusNormal"/>
        <w:jc w:val="both"/>
        <w:rPr>
          <w:lang w:val="en-US"/>
        </w:rPr>
      </w:pPr>
      <w:r w:rsidRPr="00362DCC">
        <w:rPr>
          <w:lang w:val="en-US"/>
        </w:rPr>
        <w:t xml:space="preserve">Endone -&gt; </w:t>
      </w:r>
      <w:r>
        <w:t>Оксикодон</w:t>
      </w:r>
    </w:p>
    <w:p w:rsidR="00362DCC" w:rsidRPr="00362DCC" w:rsidRDefault="00362DCC" w:rsidP="00362DCC">
      <w:pPr>
        <w:pStyle w:val="ConsPlusNormal"/>
        <w:jc w:val="both"/>
        <w:rPr>
          <w:lang w:val="en-US"/>
        </w:rPr>
      </w:pPr>
      <w:r w:rsidRPr="00362DCC">
        <w:rPr>
          <w:lang w:val="en-US"/>
        </w:rPr>
        <w:t xml:space="preserve">Enplus-HD -&gt; </w:t>
      </w:r>
      <w:r>
        <w:t>Гидрокодон</w:t>
      </w:r>
    </w:p>
    <w:p w:rsidR="00362DCC" w:rsidRPr="00362DCC" w:rsidRDefault="00362DCC" w:rsidP="00362DCC">
      <w:pPr>
        <w:pStyle w:val="ConsPlusNormal"/>
        <w:jc w:val="both"/>
        <w:rPr>
          <w:lang w:val="en-US"/>
        </w:rPr>
      </w:pPr>
      <w:r w:rsidRPr="00362DCC">
        <w:rPr>
          <w:lang w:val="en-US"/>
        </w:rPr>
        <w:t xml:space="preserve">Entuss (D) -&gt; </w:t>
      </w:r>
      <w:r>
        <w:t>Гидрокодон</w:t>
      </w:r>
    </w:p>
    <w:p w:rsidR="00362DCC" w:rsidRPr="00362DCC" w:rsidRDefault="00362DCC" w:rsidP="00362DCC">
      <w:pPr>
        <w:pStyle w:val="ConsPlusNormal"/>
        <w:jc w:val="both"/>
        <w:rPr>
          <w:lang w:val="en-US"/>
        </w:rPr>
      </w:pPr>
      <w:r w:rsidRPr="00362DCC">
        <w:rPr>
          <w:lang w:val="en-US"/>
        </w:rPr>
        <w:t xml:space="preserve">Ephedyl -&gt; </w:t>
      </w:r>
      <w:r>
        <w:t>Кодеин</w:t>
      </w:r>
    </w:p>
    <w:p w:rsidR="00362DCC" w:rsidRPr="00362DCC" w:rsidRDefault="00362DCC" w:rsidP="00362DCC">
      <w:pPr>
        <w:pStyle w:val="ConsPlusNormal"/>
        <w:jc w:val="both"/>
        <w:rPr>
          <w:lang w:val="en-US"/>
        </w:rPr>
      </w:pPr>
      <w:r w:rsidRPr="00362DCC">
        <w:rPr>
          <w:lang w:val="en-US"/>
        </w:rPr>
        <w:t xml:space="preserve">Ephepect -&gt; </w:t>
      </w:r>
      <w:r>
        <w:t>Кодеин</w:t>
      </w:r>
    </w:p>
    <w:p w:rsidR="00362DCC" w:rsidRPr="00362DCC" w:rsidRDefault="00362DCC" w:rsidP="00362DCC">
      <w:pPr>
        <w:pStyle w:val="ConsPlusNormal"/>
        <w:jc w:val="both"/>
        <w:rPr>
          <w:lang w:val="en-US"/>
        </w:rPr>
      </w:pPr>
      <w:r w:rsidRPr="00362DCC">
        <w:rPr>
          <w:lang w:val="en-US"/>
        </w:rPr>
        <w:t xml:space="preserve">Ephydion -&gt; </w:t>
      </w:r>
      <w:r>
        <w:t>Этилморфин</w:t>
      </w:r>
    </w:p>
    <w:p w:rsidR="00362DCC" w:rsidRPr="00362DCC" w:rsidRDefault="00362DCC" w:rsidP="00362DCC">
      <w:pPr>
        <w:pStyle w:val="ConsPlusNormal"/>
        <w:jc w:val="both"/>
        <w:rPr>
          <w:lang w:val="en-US"/>
        </w:rPr>
      </w:pPr>
      <w:r w:rsidRPr="00362DCC">
        <w:rPr>
          <w:lang w:val="en-US"/>
        </w:rPr>
        <w:t xml:space="preserve">Epidosan Compuesto -&gt; </w:t>
      </w:r>
      <w:r>
        <w:t>Кодеин</w:t>
      </w:r>
    </w:p>
    <w:p w:rsidR="00362DCC" w:rsidRPr="00362DCC" w:rsidRDefault="00362DCC" w:rsidP="00362DCC">
      <w:pPr>
        <w:pStyle w:val="ConsPlusNormal"/>
        <w:jc w:val="both"/>
        <w:rPr>
          <w:lang w:val="en-US"/>
        </w:rPr>
      </w:pPr>
      <w:r w:rsidRPr="00362DCC">
        <w:rPr>
          <w:lang w:val="en-US"/>
        </w:rPr>
        <w:lastRenderedPageBreak/>
        <w:t xml:space="preserve">Epimor(ph) -&gt; </w:t>
      </w:r>
      <w:r>
        <w:t>Морфин</w:t>
      </w:r>
    </w:p>
    <w:p w:rsidR="00362DCC" w:rsidRPr="00362DCC" w:rsidRDefault="00362DCC" w:rsidP="00362DCC">
      <w:pPr>
        <w:pStyle w:val="ConsPlusNormal"/>
        <w:jc w:val="both"/>
        <w:rPr>
          <w:lang w:val="en-US"/>
        </w:rPr>
      </w:pPr>
      <w:r w:rsidRPr="00362DCC">
        <w:rPr>
          <w:lang w:val="en-US"/>
        </w:rPr>
        <w:t xml:space="preserve">Eptadol, Eptadone -&gt; </w:t>
      </w:r>
      <w:r>
        <w:t>Метадон</w:t>
      </w:r>
    </w:p>
    <w:p w:rsidR="00362DCC" w:rsidRPr="00362DCC" w:rsidRDefault="00362DCC" w:rsidP="00362DCC">
      <w:pPr>
        <w:pStyle w:val="ConsPlusNormal"/>
        <w:jc w:val="both"/>
        <w:rPr>
          <w:lang w:val="en-US"/>
        </w:rPr>
      </w:pPr>
      <w:r w:rsidRPr="00362DCC">
        <w:rPr>
          <w:lang w:val="en-US"/>
        </w:rPr>
        <w:t xml:space="preserve">Eptalgine -&gt; </w:t>
      </w:r>
      <w:r>
        <w:t>Фенадоксон</w:t>
      </w:r>
    </w:p>
    <w:p w:rsidR="00362DCC" w:rsidRPr="00362DCC" w:rsidRDefault="00362DCC" w:rsidP="00362DCC">
      <w:pPr>
        <w:pStyle w:val="ConsPlusNormal"/>
        <w:jc w:val="both"/>
        <w:rPr>
          <w:lang w:val="en-US"/>
        </w:rPr>
      </w:pPr>
      <w:r w:rsidRPr="00362DCC">
        <w:rPr>
          <w:lang w:val="en-US"/>
        </w:rPr>
        <w:t xml:space="preserve">Eptanone -&gt; </w:t>
      </w:r>
      <w:r>
        <w:t>Фенадоксон</w:t>
      </w:r>
    </w:p>
    <w:p w:rsidR="00362DCC" w:rsidRPr="00362DCC" w:rsidRDefault="00362DCC" w:rsidP="00362DCC">
      <w:pPr>
        <w:pStyle w:val="ConsPlusNormal"/>
        <w:jc w:val="both"/>
        <w:rPr>
          <w:lang w:val="en-US"/>
        </w:rPr>
      </w:pPr>
      <w:r w:rsidRPr="00362DCC">
        <w:rPr>
          <w:lang w:val="en-US"/>
        </w:rPr>
        <w:t xml:space="preserve">Equimorphine -&gt; </w:t>
      </w:r>
      <w:r>
        <w:t>Оксикодон</w:t>
      </w:r>
    </w:p>
    <w:p w:rsidR="00362DCC" w:rsidRPr="00362DCC" w:rsidRDefault="00362DCC" w:rsidP="00362DCC">
      <w:pPr>
        <w:pStyle w:val="ConsPlusNormal"/>
        <w:jc w:val="both"/>
        <w:rPr>
          <w:lang w:val="en-US"/>
        </w:rPr>
      </w:pPr>
      <w:r w:rsidRPr="00362DCC">
        <w:rPr>
          <w:lang w:val="en-US"/>
        </w:rPr>
        <w:t xml:space="preserve">Erantin -&gt; </w:t>
      </w:r>
      <w:r>
        <w:t>Декстропропоксифен</w:t>
      </w:r>
    </w:p>
    <w:p w:rsidR="00362DCC" w:rsidRPr="00362DCC" w:rsidRDefault="00362DCC" w:rsidP="00362DCC">
      <w:pPr>
        <w:pStyle w:val="ConsPlusNormal"/>
        <w:jc w:val="both"/>
        <w:rPr>
          <w:lang w:val="en-US"/>
        </w:rPr>
      </w:pPr>
      <w:r w:rsidRPr="00362DCC">
        <w:rPr>
          <w:lang w:val="en-US"/>
        </w:rPr>
        <w:t xml:space="preserve">Ergo-Lonarid -&gt; </w:t>
      </w:r>
      <w:r>
        <w:t>Кодеин</w:t>
      </w:r>
    </w:p>
    <w:p w:rsidR="00362DCC" w:rsidRPr="00362DCC" w:rsidRDefault="00362DCC" w:rsidP="00362DCC">
      <w:pPr>
        <w:pStyle w:val="ConsPlusNormal"/>
        <w:jc w:val="both"/>
        <w:rPr>
          <w:lang w:val="en-US"/>
        </w:rPr>
      </w:pPr>
      <w:r w:rsidRPr="00362DCC">
        <w:rPr>
          <w:lang w:val="en-US"/>
        </w:rPr>
        <w:t xml:space="preserve">Eroin(a) -&gt; </w:t>
      </w:r>
      <w:r>
        <w:t>Героин</w:t>
      </w:r>
    </w:p>
    <w:p w:rsidR="00362DCC" w:rsidRPr="00362DCC" w:rsidRDefault="00362DCC" w:rsidP="00362DCC">
      <w:pPr>
        <w:pStyle w:val="ConsPlusNormal"/>
        <w:jc w:val="both"/>
        <w:rPr>
          <w:lang w:val="en-US"/>
        </w:rPr>
      </w:pPr>
      <w:r w:rsidRPr="00362DCC">
        <w:rPr>
          <w:lang w:val="en-US"/>
        </w:rPr>
        <w:t xml:space="preserve">Errecalma -&gt; </w:t>
      </w:r>
      <w:r>
        <w:t>Декстроморамид</w:t>
      </w:r>
    </w:p>
    <w:p w:rsidR="00362DCC" w:rsidRPr="00362DCC" w:rsidRDefault="00362DCC" w:rsidP="00362DCC">
      <w:pPr>
        <w:pStyle w:val="ConsPlusNormal"/>
        <w:jc w:val="both"/>
        <w:rPr>
          <w:lang w:val="en-US"/>
        </w:rPr>
      </w:pPr>
      <w:r w:rsidRPr="00362DCC">
        <w:rPr>
          <w:lang w:val="en-US"/>
        </w:rPr>
        <w:t xml:space="preserve">Erythroxylum coca -&gt; </w:t>
      </w:r>
      <w:r>
        <w:t>Кока</w:t>
      </w:r>
      <w:r w:rsidRPr="00362DCC">
        <w:rPr>
          <w:lang w:val="en-US"/>
        </w:rPr>
        <w:t xml:space="preserve"> </w:t>
      </w:r>
      <w:r>
        <w:t>лист</w:t>
      </w:r>
    </w:p>
    <w:p w:rsidR="00362DCC" w:rsidRPr="00362DCC" w:rsidRDefault="00362DCC" w:rsidP="00362DCC">
      <w:pPr>
        <w:pStyle w:val="ConsPlusNormal"/>
        <w:jc w:val="both"/>
        <w:rPr>
          <w:lang w:val="en-US"/>
        </w:rPr>
      </w:pPr>
      <w:r w:rsidRPr="00362DCC">
        <w:rPr>
          <w:lang w:val="en-US"/>
        </w:rPr>
        <w:t xml:space="preserve">Erytroxylin(e) -&gt; </w:t>
      </w:r>
      <w:r>
        <w:t>Кокаин</w:t>
      </w:r>
    </w:p>
    <w:p w:rsidR="00362DCC" w:rsidRPr="00362DCC" w:rsidRDefault="00362DCC" w:rsidP="00362DCC">
      <w:pPr>
        <w:pStyle w:val="ConsPlusNormal"/>
        <w:jc w:val="both"/>
        <w:rPr>
          <w:lang w:val="en-US"/>
        </w:rPr>
      </w:pPr>
      <w:r w:rsidRPr="00362DCC">
        <w:rPr>
          <w:lang w:val="en-US"/>
        </w:rPr>
        <w:t xml:space="preserve">Escobal -&gt; </w:t>
      </w:r>
      <w:r>
        <w:t>Опий</w:t>
      </w:r>
    </w:p>
    <w:p w:rsidR="00362DCC" w:rsidRPr="00362DCC" w:rsidRDefault="00362DCC" w:rsidP="00362DCC">
      <w:pPr>
        <w:pStyle w:val="ConsPlusNormal"/>
        <w:jc w:val="both"/>
        <w:rPr>
          <w:lang w:val="en-US"/>
        </w:rPr>
      </w:pPr>
      <w:r w:rsidRPr="00362DCC">
        <w:rPr>
          <w:lang w:val="en-US"/>
        </w:rPr>
        <w:t xml:space="preserve">Escof(ed)al -&gt; </w:t>
      </w:r>
      <w:r>
        <w:t>Оксикодон</w:t>
      </w:r>
    </w:p>
    <w:p w:rsidR="00362DCC" w:rsidRPr="00362DCC" w:rsidRDefault="00362DCC" w:rsidP="00362DCC">
      <w:pPr>
        <w:pStyle w:val="ConsPlusNormal"/>
        <w:jc w:val="both"/>
        <w:rPr>
          <w:lang w:val="en-US"/>
        </w:rPr>
      </w:pPr>
      <w:r w:rsidRPr="00362DCC">
        <w:rPr>
          <w:lang w:val="en-US"/>
        </w:rPr>
        <w:t xml:space="preserve">Escogripp -&gt; </w:t>
      </w:r>
      <w:r>
        <w:t>Кодеин</w:t>
      </w:r>
    </w:p>
    <w:p w:rsidR="00362DCC" w:rsidRPr="00362DCC" w:rsidRDefault="00362DCC" w:rsidP="00362DCC">
      <w:pPr>
        <w:pStyle w:val="ConsPlusNormal"/>
        <w:jc w:val="both"/>
        <w:rPr>
          <w:lang w:val="en-US"/>
        </w:rPr>
      </w:pPr>
      <w:r w:rsidRPr="00362DCC">
        <w:rPr>
          <w:lang w:val="en-US"/>
        </w:rPr>
        <w:t xml:space="preserve">Escolaudol -&gt; </w:t>
      </w:r>
      <w:r>
        <w:t>Гидроморфон</w:t>
      </w:r>
    </w:p>
    <w:p w:rsidR="00362DCC" w:rsidRPr="00362DCC" w:rsidRDefault="00362DCC" w:rsidP="00362DCC">
      <w:pPr>
        <w:pStyle w:val="ConsPlusNormal"/>
        <w:jc w:val="both"/>
        <w:rPr>
          <w:lang w:val="en-US"/>
        </w:rPr>
      </w:pPr>
      <w:r w:rsidRPr="00362DCC">
        <w:rPr>
          <w:lang w:val="en-US"/>
        </w:rPr>
        <w:t xml:space="preserve">Escopedron -&gt; </w:t>
      </w:r>
      <w:r>
        <w:t>Оксикодон</w:t>
      </w:r>
    </w:p>
    <w:p w:rsidR="00362DCC" w:rsidRPr="00362DCC" w:rsidRDefault="00362DCC" w:rsidP="00362DCC">
      <w:pPr>
        <w:pStyle w:val="ConsPlusNormal"/>
        <w:jc w:val="both"/>
        <w:rPr>
          <w:lang w:val="en-US"/>
        </w:rPr>
      </w:pPr>
      <w:r w:rsidRPr="00362DCC">
        <w:rPr>
          <w:lang w:val="en-US"/>
        </w:rPr>
        <w:t xml:space="preserve">Escopermida -&gt; </w:t>
      </w:r>
      <w:r>
        <w:t>Дезоморфин</w:t>
      </w:r>
    </w:p>
    <w:p w:rsidR="00362DCC" w:rsidRPr="00362DCC" w:rsidRDefault="00362DCC" w:rsidP="00362DCC">
      <w:pPr>
        <w:pStyle w:val="ConsPlusNormal"/>
        <w:jc w:val="both"/>
        <w:rPr>
          <w:lang w:val="en-US"/>
        </w:rPr>
      </w:pPr>
      <w:r w:rsidRPr="00362DCC">
        <w:rPr>
          <w:lang w:val="en-US"/>
        </w:rPr>
        <w:t xml:space="preserve">Escopon -&gt; </w:t>
      </w:r>
      <w:r>
        <w:t>Опий</w:t>
      </w:r>
    </w:p>
    <w:p w:rsidR="00362DCC" w:rsidRPr="00362DCC" w:rsidRDefault="00362DCC" w:rsidP="00362DCC">
      <w:pPr>
        <w:pStyle w:val="ConsPlusNormal"/>
        <w:jc w:val="both"/>
        <w:rPr>
          <w:lang w:val="en-US"/>
        </w:rPr>
      </w:pPr>
      <w:r w:rsidRPr="00362DCC">
        <w:rPr>
          <w:lang w:val="en-US"/>
        </w:rPr>
        <w:t xml:space="preserve">Escotussine -&gt; </w:t>
      </w:r>
      <w:r>
        <w:t>Дигидрокодеин</w:t>
      </w:r>
    </w:p>
    <w:p w:rsidR="00362DCC" w:rsidRPr="00362DCC" w:rsidRDefault="00362DCC" w:rsidP="00362DCC">
      <w:pPr>
        <w:pStyle w:val="ConsPlusNormal"/>
        <w:jc w:val="both"/>
        <w:rPr>
          <w:lang w:val="en-US"/>
        </w:rPr>
      </w:pPr>
      <w:r w:rsidRPr="00362DCC">
        <w:rPr>
          <w:lang w:val="en-US"/>
        </w:rPr>
        <w:t xml:space="preserve">Esgic codeine -&gt; </w:t>
      </w:r>
      <w:r>
        <w:t>Кодеин</w:t>
      </w:r>
    </w:p>
    <w:p w:rsidR="00362DCC" w:rsidRPr="00362DCC" w:rsidRDefault="00362DCC" w:rsidP="00362DCC">
      <w:pPr>
        <w:pStyle w:val="ConsPlusNormal"/>
        <w:jc w:val="both"/>
        <w:rPr>
          <w:lang w:val="en-US"/>
        </w:rPr>
      </w:pPr>
      <w:r w:rsidRPr="00362DCC">
        <w:rPr>
          <w:lang w:val="en-US"/>
        </w:rPr>
        <w:t xml:space="preserve">Espasmoalgolisina -&gt; </w:t>
      </w:r>
      <w:r>
        <w:t>Метадон</w:t>
      </w:r>
    </w:p>
    <w:p w:rsidR="00362DCC" w:rsidRPr="00362DCC" w:rsidRDefault="00362DCC" w:rsidP="00362DCC">
      <w:pPr>
        <w:pStyle w:val="ConsPlusNormal"/>
        <w:jc w:val="both"/>
        <w:rPr>
          <w:lang w:val="en-US"/>
        </w:rPr>
      </w:pPr>
      <w:r w:rsidRPr="00362DCC">
        <w:rPr>
          <w:lang w:val="en-US"/>
        </w:rPr>
        <w:t xml:space="preserve">Espasmo-Cibalena Fuerte -&gt; </w:t>
      </w:r>
      <w:r>
        <w:t>Кодеин</w:t>
      </w:r>
    </w:p>
    <w:p w:rsidR="00362DCC" w:rsidRPr="00362DCC" w:rsidRDefault="00362DCC" w:rsidP="00362DCC">
      <w:pPr>
        <w:pStyle w:val="ConsPlusNormal"/>
        <w:jc w:val="both"/>
        <w:rPr>
          <w:lang w:val="en-US"/>
        </w:rPr>
      </w:pPr>
      <w:r w:rsidRPr="00362DCC">
        <w:rPr>
          <w:lang w:val="en-US"/>
        </w:rPr>
        <w:t xml:space="preserve">Espasmodolisina -&gt; </w:t>
      </w:r>
      <w:r>
        <w:t>Проперидин</w:t>
      </w:r>
    </w:p>
    <w:p w:rsidR="00362DCC" w:rsidRPr="00362DCC" w:rsidRDefault="00362DCC" w:rsidP="00362DCC">
      <w:pPr>
        <w:pStyle w:val="ConsPlusNormal"/>
        <w:jc w:val="both"/>
        <w:rPr>
          <w:lang w:val="en-US"/>
        </w:rPr>
      </w:pPr>
      <w:r w:rsidRPr="00362DCC">
        <w:rPr>
          <w:lang w:val="en-US"/>
        </w:rPr>
        <w:t xml:space="preserve">Espasmosanil -&gt; </w:t>
      </w:r>
      <w:r>
        <w:t>Опий</w:t>
      </w:r>
    </w:p>
    <w:p w:rsidR="00362DCC" w:rsidRPr="00362DCC" w:rsidRDefault="00362DCC" w:rsidP="00362DCC">
      <w:pPr>
        <w:pStyle w:val="ConsPlusNormal"/>
        <w:jc w:val="both"/>
        <w:rPr>
          <w:lang w:val="en-US"/>
        </w:rPr>
      </w:pPr>
      <w:r w:rsidRPr="00362DCC">
        <w:rPr>
          <w:lang w:val="en-US"/>
        </w:rPr>
        <w:t xml:space="preserve">Espasmoxal -&gt; </w:t>
      </w:r>
      <w:r>
        <w:t>Диоксафетил</w:t>
      </w:r>
      <w:r w:rsidRPr="00362DCC">
        <w:rPr>
          <w:lang w:val="en-US"/>
        </w:rPr>
        <w:t xml:space="preserve"> </w:t>
      </w:r>
      <w:r>
        <w:t>бутират</w:t>
      </w:r>
    </w:p>
    <w:p w:rsidR="00362DCC" w:rsidRPr="00362DCC" w:rsidRDefault="00362DCC" w:rsidP="00362DCC">
      <w:pPr>
        <w:pStyle w:val="ConsPlusNormal"/>
        <w:jc w:val="both"/>
        <w:rPr>
          <w:lang w:val="en-US"/>
        </w:rPr>
      </w:pPr>
      <w:r w:rsidRPr="00362DCC">
        <w:rPr>
          <w:lang w:val="en-US"/>
        </w:rPr>
        <w:t xml:space="preserve">Espectocural -&gt; </w:t>
      </w:r>
      <w:r>
        <w:t>Кодеин</w:t>
      </w:r>
    </w:p>
    <w:p w:rsidR="00362DCC" w:rsidRPr="00362DCC" w:rsidRDefault="00362DCC" w:rsidP="00362DCC">
      <w:pPr>
        <w:pStyle w:val="ConsPlusNormal"/>
        <w:jc w:val="both"/>
        <w:rPr>
          <w:lang w:val="en-US"/>
        </w:rPr>
      </w:pPr>
      <w:r w:rsidRPr="00362DCC">
        <w:rPr>
          <w:lang w:val="en-US"/>
        </w:rPr>
        <w:t xml:space="preserve">Est(h)ocin(e) -&gt; </w:t>
      </w:r>
      <w:r>
        <w:t>Дименоксадол</w:t>
      </w:r>
    </w:p>
    <w:p w:rsidR="00362DCC" w:rsidRPr="00362DCC" w:rsidRDefault="00362DCC" w:rsidP="00362DCC">
      <w:pPr>
        <w:pStyle w:val="ConsPlusNormal"/>
        <w:jc w:val="both"/>
        <w:rPr>
          <w:lang w:val="en-US"/>
        </w:rPr>
      </w:pPr>
      <w:r w:rsidRPr="00362DCC">
        <w:rPr>
          <w:lang w:val="en-US"/>
        </w:rPr>
        <w:t xml:space="preserve">Estupenalm -&gt; </w:t>
      </w:r>
      <w:r>
        <w:t>Оксикодон</w:t>
      </w:r>
    </w:p>
    <w:p w:rsidR="00362DCC" w:rsidRPr="00362DCC" w:rsidRDefault="00362DCC" w:rsidP="00362DCC">
      <w:pPr>
        <w:pStyle w:val="ConsPlusNormal"/>
        <w:jc w:val="both"/>
        <w:rPr>
          <w:lang w:val="en-US"/>
        </w:rPr>
      </w:pPr>
      <w:r w:rsidRPr="00362DCC">
        <w:rPr>
          <w:lang w:val="en-US"/>
        </w:rPr>
        <w:t xml:space="preserve">Estupenona -&gt; </w:t>
      </w:r>
      <w:r>
        <w:t>Оксикодон</w:t>
      </w:r>
    </w:p>
    <w:p w:rsidR="00362DCC" w:rsidRPr="00362DCC" w:rsidRDefault="00362DCC" w:rsidP="00362DCC">
      <w:pPr>
        <w:pStyle w:val="ConsPlusNormal"/>
        <w:jc w:val="both"/>
        <w:rPr>
          <w:lang w:val="en-US"/>
        </w:rPr>
      </w:pPr>
      <w:r w:rsidRPr="00362DCC">
        <w:rPr>
          <w:lang w:val="en-US"/>
        </w:rPr>
        <w:t xml:space="preserve">Ethicod -&gt; </w:t>
      </w:r>
      <w:r>
        <w:t>Кодеин</w:t>
      </w:r>
    </w:p>
    <w:p w:rsidR="00362DCC" w:rsidRPr="00362DCC" w:rsidRDefault="00362DCC" w:rsidP="00362DCC">
      <w:pPr>
        <w:pStyle w:val="ConsPlusNormal"/>
        <w:jc w:val="both"/>
        <w:rPr>
          <w:lang w:val="en-US"/>
        </w:rPr>
      </w:pPr>
      <w:r w:rsidRPr="00362DCC">
        <w:rPr>
          <w:lang w:val="en-US"/>
        </w:rPr>
        <w:t xml:space="preserve">Ethnin(e) (simplex) -&gt; </w:t>
      </w:r>
      <w:r>
        <w:t>Фолькодин</w:t>
      </w:r>
    </w:p>
    <w:p w:rsidR="00362DCC" w:rsidRPr="00362DCC" w:rsidRDefault="00362DCC" w:rsidP="00362DCC">
      <w:pPr>
        <w:pStyle w:val="ConsPlusNormal"/>
        <w:jc w:val="both"/>
        <w:rPr>
          <w:lang w:val="en-US"/>
        </w:rPr>
      </w:pPr>
      <w:r w:rsidRPr="00362DCC">
        <w:rPr>
          <w:lang w:val="en-US"/>
        </w:rPr>
        <w:t xml:space="preserve">Ethohexeridine -&gt; </w:t>
      </w:r>
      <w:r>
        <w:t>Этоксеридин</w:t>
      </w:r>
    </w:p>
    <w:p w:rsidR="00362DCC" w:rsidRPr="00362DCC" w:rsidRDefault="00362DCC" w:rsidP="00362DCC">
      <w:pPr>
        <w:pStyle w:val="ConsPlusNormal"/>
        <w:jc w:val="both"/>
        <w:rPr>
          <w:lang w:val="en-US"/>
        </w:rPr>
      </w:pPr>
      <w:r w:rsidRPr="00362DCC">
        <w:rPr>
          <w:lang w:val="en-US"/>
        </w:rPr>
        <w:t xml:space="preserve">Ethomorphine -&gt; </w:t>
      </w:r>
      <w:r>
        <w:t>Этилморфин</w:t>
      </w:r>
    </w:p>
    <w:p w:rsidR="00362DCC" w:rsidRPr="00362DCC" w:rsidRDefault="00362DCC" w:rsidP="00362DCC">
      <w:pPr>
        <w:pStyle w:val="ConsPlusNormal"/>
        <w:jc w:val="both"/>
        <w:rPr>
          <w:lang w:val="en-US"/>
        </w:rPr>
      </w:pPr>
      <w:r w:rsidRPr="00362DCC">
        <w:rPr>
          <w:lang w:val="en-US"/>
        </w:rPr>
        <w:t xml:space="preserve">Ethylcocaine -&gt; </w:t>
      </w:r>
      <w:r>
        <w:t>Экгонин</w:t>
      </w:r>
    </w:p>
    <w:p w:rsidR="00362DCC" w:rsidRPr="00362DCC" w:rsidRDefault="00362DCC" w:rsidP="00362DCC">
      <w:pPr>
        <w:pStyle w:val="ConsPlusNormal"/>
        <w:jc w:val="both"/>
        <w:rPr>
          <w:lang w:val="en-US"/>
        </w:rPr>
      </w:pPr>
      <w:r w:rsidRPr="00362DCC">
        <w:rPr>
          <w:b/>
          <w:lang w:val="en-US"/>
        </w:rPr>
        <w:t>_Ethylmethylthiambutene (</w:t>
      </w:r>
      <w:r>
        <w:rPr>
          <w:b/>
        </w:rPr>
        <w:t>Этилметилтиамбутен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_Ethylmorphine (</w:t>
      </w:r>
      <w:r>
        <w:rPr>
          <w:b/>
        </w:rPr>
        <w:t>Этилморфин</w:t>
      </w:r>
      <w:r w:rsidRPr="00362DCC">
        <w:rPr>
          <w:b/>
          <w:lang w:val="en-US"/>
        </w:rPr>
        <w:t>)_</w:t>
      </w:r>
      <w:r w:rsidRPr="00362DCC">
        <w:rPr>
          <w:lang w:val="en-US"/>
        </w:rPr>
        <w:t xml:space="preserve"> -&gt; </w:t>
      </w:r>
      <w:hyperlink w:anchor="P1273" w:history="1">
        <w:r>
          <w:rPr>
            <w:i/>
            <w:color w:val="0000FF"/>
          </w:rPr>
          <w:t>раздел</w:t>
        </w:r>
        <w:r w:rsidRPr="00362DCC">
          <w:rPr>
            <w:i/>
            <w:color w:val="0000FF"/>
            <w:lang w:val="en-US"/>
          </w:rPr>
          <w:t xml:space="preserve"> 2</w:t>
        </w:r>
      </w:hyperlink>
    </w:p>
    <w:p w:rsidR="00362DCC" w:rsidRPr="00362DCC" w:rsidRDefault="00362DCC" w:rsidP="00362DCC">
      <w:pPr>
        <w:pStyle w:val="ConsPlusNormal"/>
        <w:jc w:val="both"/>
        <w:rPr>
          <w:lang w:val="en-US"/>
        </w:rPr>
      </w:pPr>
      <w:r w:rsidRPr="00362DCC">
        <w:rPr>
          <w:lang w:val="en-US"/>
        </w:rPr>
        <w:t xml:space="preserve">Etobedolum -&gt; </w:t>
      </w:r>
      <w:r>
        <w:t>Этонитазен</w:t>
      </w:r>
    </w:p>
    <w:p w:rsidR="00362DCC" w:rsidRPr="00362DCC" w:rsidRDefault="00362DCC" w:rsidP="00362DCC">
      <w:pPr>
        <w:pStyle w:val="ConsPlusNormal"/>
        <w:jc w:val="both"/>
        <w:rPr>
          <w:lang w:val="en-US"/>
        </w:rPr>
      </w:pPr>
      <w:r w:rsidRPr="00362DCC">
        <w:rPr>
          <w:b/>
          <w:lang w:val="en-US"/>
        </w:rPr>
        <w:t>_Etonitazene (</w:t>
      </w:r>
      <w:r>
        <w:rPr>
          <w:b/>
        </w:rPr>
        <w:t>Этонитазен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Etopalin -&gt; </w:t>
      </w:r>
      <w:r>
        <w:t>Этонитазен</w:t>
      </w:r>
    </w:p>
    <w:p w:rsidR="00362DCC" w:rsidRPr="00362DCC" w:rsidRDefault="00362DCC" w:rsidP="00362DCC">
      <w:pPr>
        <w:pStyle w:val="ConsPlusNormal"/>
        <w:jc w:val="both"/>
        <w:rPr>
          <w:lang w:val="en-US"/>
        </w:rPr>
      </w:pPr>
      <w:r w:rsidRPr="00362DCC">
        <w:rPr>
          <w:lang w:val="en-US"/>
        </w:rPr>
        <w:t xml:space="preserve">Etopedolum -&gt; </w:t>
      </w:r>
      <w:r>
        <w:t>Этонитазен</w:t>
      </w:r>
    </w:p>
    <w:p w:rsidR="00362DCC" w:rsidRPr="00362DCC" w:rsidRDefault="00362DCC" w:rsidP="00362DCC">
      <w:pPr>
        <w:pStyle w:val="ConsPlusNormal"/>
        <w:jc w:val="both"/>
        <w:rPr>
          <w:lang w:val="en-US"/>
        </w:rPr>
      </w:pPr>
      <w:r w:rsidRPr="00362DCC">
        <w:rPr>
          <w:b/>
          <w:lang w:val="en-US"/>
        </w:rPr>
        <w:t>_Etorphine (</w:t>
      </w:r>
      <w:r>
        <w:rPr>
          <w:b/>
        </w:rPr>
        <w:t>Эторфин</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b/>
          <w:lang w:val="en-US"/>
        </w:rPr>
        <w:t>_Etoxeridine (</w:t>
      </w:r>
      <w:r>
        <w:rPr>
          <w:b/>
        </w:rPr>
        <w:t>Этоксеридин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lastRenderedPageBreak/>
        <w:t xml:space="preserve">Etoxiscerol -&gt; </w:t>
      </w:r>
      <w:r>
        <w:t>Этоксеридин</w:t>
      </w:r>
    </w:p>
    <w:p w:rsidR="00362DCC" w:rsidRPr="00362DCC" w:rsidRDefault="00362DCC" w:rsidP="00362DCC">
      <w:pPr>
        <w:pStyle w:val="ConsPlusNormal"/>
        <w:jc w:val="both"/>
        <w:rPr>
          <w:lang w:val="en-US"/>
        </w:rPr>
      </w:pPr>
      <w:r w:rsidRPr="00362DCC">
        <w:rPr>
          <w:lang w:val="en-US"/>
        </w:rPr>
        <w:t xml:space="preserve">Eubin(a/e) -&gt; </w:t>
      </w:r>
      <w:r>
        <w:t>Оксикодон</w:t>
      </w:r>
    </w:p>
    <w:p w:rsidR="00362DCC" w:rsidRPr="00362DCC" w:rsidRDefault="00362DCC" w:rsidP="00362DCC">
      <w:pPr>
        <w:pStyle w:val="ConsPlusNormal"/>
        <w:jc w:val="both"/>
        <w:rPr>
          <w:lang w:val="en-US"/>
        </w:rPr>
      </w:pPr>
      <w:r w:rsidRPr="00362DCC">
        <w:rPr>
          <w:lang w:val="en-US"/>
        </w:rPr>
        <w:t xml:space="preserve">Eubispasme -&gt; </w:t>
      </w:r>
      <w:r>
        <w:t>Этилморфин</w:t>
      </w:r>
    </w:p>
    <w:p w:rsidR="00362DCC" w:rsidRPr="00362DCC" w:rsidRDefault="00362DCC" w:rsidP="00362DCC">
      <w:pPr>
        <w:pStyle w:val="ConsPlusNormal"/>
        <w:jc w:val="both"/>
        <w:rPr>
          <w:lang w:val="en-US"/>
        </w:rPr>
      </w:pPr>
      <w:r w:rsidRPr="00362DCC">
        <w:rPr>
          <w:lang w:val="en-US"/>
        </w:rPr>
        <w:t xml:space="preserve">Eucalyptine -&gt; </w:t>
      </w:r>
      <w:r>
        <w:t>Кодеин</w:t>
      </w:r>
    </w:p>
    <w:p w:rsidR="00362DCC" w:rsidRPr="00362DCC" w:rsidRDefault="00362DCC" w:rsidP="00362DCC">
      <w:pPr>
        <w:pStyle w:val="ConsPlusNormal"/>
        <w:jc w:val="both"/>
        <w:rPr>
          <w:lang w:val="en-US"/>
        </w:rPr>
      </w:pPr>
      <w:r w:rsidRPr="00362DCC">
        <w:rPr>
          <w:lang w:val="en-US"/>
        </w:rPr>
        <w:t xml:space="preserve">Eucalyptine pholcodine -&gt; </w:t>
      </w:r>
      <w:r>
        <w:t>Фолькодин</w:t>
      </w:r>
    </w:p>
    <w:p w:rsidR="00362DCC" w:rsidRPr="00362DCC" w:rsidRDefault="00362DCC" w:rsidP="00362DCC">
      <w:pPr>
        <w:pStyle w:val="ConsPlusNormal"/>
        <w:jc w:val="both"/>
        <w:rPr>
          <w:lang w:val="en-US"/>
        </w:rPr>
      </w:pPr>
      <w:r w:rsidRPr="00362DCC">
        <w:rPr>
          <w:lang w:val="en-US"/>
        </w:rPr>
        <w:t xml:space="preserve">Eucalyptospirine -&gt; </w:t>
      </w:r>
      <w:r>
        <w:t>Этилморфин</w:t>
      </w:r>
    </w:p>
    <w:p w:rsidR="00362DCC" w:rsidRPr="00362DCC" w:rsidRDefault="00362DCC" w:rsidP="00362DCC">
      <w:pPr>
        <w:pStyle w:val="ConsPlusNormal"/>
        <w:jc w:val="both"/>
        <w:rPr>
          <w:lang w:val="en-US"/>
        </w:rPr>
      </w:pPr>
      <w:r w:rsidRPr="00362DCC">
        <w:rPr>
          <w:lang w:val="en-US"/>
        </w:rPr>
        <w:t xml:space="preserve">Eucalytux -&gt; </w:t>
      </w:r>
      <w:r>
        <w:t>Кодеин</w:t>
      </w:r>
    </w:p>
    <w:p w:rsidR="00362DCC" w:rsidRPr="00362DCC" w:rsidRDefault="00362DCC" w:rsidP="00362DCC">
      <w:pPr>
        <w:pStyle w:val="ConsPlusNormal"/>
        <w:jc w:val="both"/>
        <w:rPr>
          <w:lang w:val="en-US"/>
        </w:rPr>
      </w:pPr>
      <w:r w:rsidRPr="00362DCC">
        <w:rPr>
          <w:lang w:val="en-US"/>
        </w:rPr>
        <w:t xml:space="preserve">Euco(po)n -&gt; </w:t>
      </w:r>
      <w:r>
        <w:t>Норметадон</w:t>
      </w:r>
    </w:p>
    <w:p w:rsidR="00362DCC" w:rsidRPr="00362DCC" w:rsidRDefault="00362DCC" w:rsidP="00362DCC">
      <w:pPr>
        <w:pStyle w:val="ConsPlusNormal"/>
        <w:jc w:val="both"/>
        <w:rPr>
          <w:lang w:val="en-US"/>
        </w:rPr>
      </w:pPr>
      <w:r w:rsidRPr="00362DCC">
        <w:rPr>
          <w:lang w:val="en-US"/>
        </w:rPr>
        <w:t xml:space="preserve">Eucodal(e/um) -&gt; </w:t>
      </w:r>
      <w:r>
        <w:t>Оксикодон</w:t>
      </w:r>
    </w:p>
    <w:p w:rsidR="00362DCC" w:rsidRPr="00362DCC" w:rsidRDefault="00362DCC" w:rsidP="00362DCC">
      <w:pPr>
        <w:pStyle w:val="ConsPlusNormal"/>
        <w:jc w:val="both"/>
        <w:rPr>
          <w:lang w:val="en-US"/>
        </w:rPr>
      </w:pPr>
      <w:r w:rsidRPr="00362DCC">
        <w:rPr>
          <w:lang w:val="en-US"/>
        </w:rPr>
        <w:t xml:space="preserve">Eucodamin(a/e) -&gt; </w:t>
      </w:r>
      <w:r>
        <w:t>Оксикодон</w:t>
      </w:r>
    </w:p>
    <w:p w:rsidR="00362DCC" w:rsidRPr="00362DCC" w:rsidRDefault="00362DCC" w:rsidP="00362DCC">
      <w:pPr>
        <w:pStyle w:val="ConsPlusNormal"/>
        <w:jc w:val="both"/>
        <w:rPr>
          <w:lang w:val="en-US"/>
        </w:rPr>
      </w:pPr>
      <w:r w:rsidRPr="00362DCC">
        <w:rPr>
          <w:lang w:val="en-US"/>
        </w:rPr>
        <w:t xml:space="preserve">Eucodin(e) -&gt; </w:t>
      </w:r>
      <w:r>
        <w:t>Кодеин</w:t>
      </w:r>
    </w:p>
    <w:p w:rsidR="00362DCC" w:rsidRPr="00362DCC" w:rsidRDefault="00362DCC" w:rsidP="00362DCC">
      <w:pPr>
        <w:pStyle w:val="ConsPlusNormal"/>
        <w:jc w:val="both"/>
        <w:rPr>
          <w:lang w:val="en-US"/>
        </w:rPr>
      </w:pPr>
      <w:r w:rsidRPr="00362DCC">
        <w:rPr>
          <w:lang w:val="en-US"/>
        </w:rPr>
        <w:t xml:space="preserve">Eucodinina -&gt; </w:t>
      </w:r>
      <w:r>
        <w:t>Оксикодон</w:t>
      </w:r>
    </w:p>
    <w:p w:rsidR="00362DCC" w:rsidRPr="00362DCC" w:rsidRDefault="00362DCC" w:rsidP="00362DCC">
      <w:pPr>
        <w:pStyle w:val="ConsPlusNormal"/>
        <w:jc w:val="both"/>
        <w:rPr>
          <w:lang w:val="en-US"/>
        </w:rPr>
      </w:pPr>
      <w:r w:rsidRPr="00362DCC">
        <w:rPr>
          <w:lang w:val="en-US"/>
        </w:rPr>
        <w:t xml:space="preserve">Eucosan -&gt; </w:t>
      </w:r>
      <w:r>
        <w:t>Оксикодон</w:t>
      </w:r>
    </w:p>
    <w:p w:rsidR="00362DCC" w:rsidRPr="00362DCC" w:rsidRDefault="00362DCC" w:rsidP="00362DCC">
      <w:pPr>
        <w:pStyle w:val="ConsPlusNormal"/>
        <w:jc w:val="both"/>
        <w:rPr>
          <w:lang w:val="en-US"/>
        </w:rPr>
      </w:pPr>
      <w:r w:rsidRPr="00362DCC">
        <w:rPr>
          <w:lang w:val="en-US"/>
        </w:rPr>
        <w:t xml:space="preserve">Eudin -&gt; </w:t>
      </w:r>
      <w:r>
        <w:t>Оксикодон</w:t>
      </w:r>
    </w:p>
    <w:p w:rsidR="00362DCC" w:rsidRPr="00362DCC" w:rsidRDefault="00362DCC" w:rsidP="00362DCC">
      <w:pPr>
        <w:pStyle w:val="ConsPlusNormal"/>
        <w:jc w:val="both"/>
        <w:rPr>
          <w:lang w:val="en-US"/>
        </w:rPr>
      </w:pPr>
      <w:r w:rsidRPr="00362DCC">
        <w:rPr>
          <w:lang w:val="en-US"/>
        </w:rPr>
        <w:t xml:space="preserve">Eudol -&gt; </w:t>
      </w:r>
      <w:r>
        <w:t>Оксикодон</w:t>
      </w:r>
    </w:p>
    <w:p w:rsidR="00362DCC" w:rsidRPr="00362DCC" w:rsidRDefault="00362DCC" w:rsidP="00362DCC">
      <w:pPr>
        <w:pStyle w:val="ConsPlusNormal"/>
        <w:jc w:val="both"/>
        <w:rPr>
          <w:lang w:val="en-US"/>
        </w:rPr>
      </w:pPr>
      <w:r w:rsidRPr="00362DCC">
        <w:rPr>
          <w:lang w:val="en-US"/>
        </w:rPr>
        <w:t xml:space="preserve">Eudolak -&gt; </w:t>
      </w:r>
      <w:r>
        <w:t>Петидин</w:t>
      </w:r>
    </w:p>
    <w:p w:rsidR="00362DCC" w:rsidRPr="00362DCC" w:rsidRDefault="00362DCC" w:rsidP="00362DCC">
      <w:pPr>
        <w:pStyle w:val="ConsPlusNormal"/>
        <w:jc w:val="both"/>
        <w:rPr>
          <w:lang w:val="en-US"/>
        </w:rPr>
      </w:pPr>
      <w:r w:rsidRPr="00362DCC">
        <w:rPr>
          <w:lang w:val="en-US"/>
        </w:rPr>
        <w:t xml:space="preserve">Eukdin -&gt; </w:t>
      </w:r>
      <w:r>
        <w:t>Оксикодон</w:t>
      </w:r>
    </w:p>
    <w:p w:rsidR="00362DCC" w:rsidRPr="00362DCC" w:rsidRDefault="00362DCC" w:rsidP="00362DCC">
      <w:pPr>
        <w:pStyle w:val="ConsPlusNormal"/>
        <w:jc w:val="both"/>
        <w:rPr>
          <w:lang w:val="en-US"/>
        </w:rPr>
      </w:pPr>
      <w:r w:rsidRPr="00362DCC">
        <w:rPr>
          <w:lang w:val="en-US"/>
        </w:rPr>
        <w:t xml:space="preserve">Eukodal, -n -&gt; </w:t>
      </w:r>
      <w:r>
        <w:t>Оксикодон</w:t>
      </w:r>
    </w:p>
    <w:p w:rsidR="00362DCC" w:rsidRPr="00362DCC" w:rsidRDefault="00362DCC" w:rsidP="00362DCC">
      <w:pPr>
        <w:pStyle w:val="ConsPlusNormal"/>
        <w:jc w:val="both"/>
        <w:rPr>
          <w:lang w:val="en-US"/>
        </w:rPr>
      </w:pPr>
      <w:r w:rsidRPr="00362DCC">
        <w:rPr>
          <w:lang w:val="en-US"/>
        </w:rPr>
        <w:t xml:space="preserve">Eulyptan -&gt; </w:t>
      </w:r>
      <w:r>
        <w:t>Кодеин</w:t>
      </w:r>
    </w:p>
    <w:p w:rsidR="00362DCC" w:rsidRPr="00362DCC" w:rsidRDefault="00362DCC" w:rsidP="00362DCC">
      <w:pPr>
        <w:pStyle w:val="ConsPlusNormal"/>
        <w:jc w:val="both"/>
        <w:rPr>
          <w:lang w:val="en-US"/>
        </w:rPr>
      </w:pPr>
      <w:r w:rsidRPr="00362DCC">
        <w:rPr>
          <w:lang w:val="en-US"/>
        </w:rPr>
        <w:t xml:space="preserve">Eumorfol, Eumorphal -&gt; </w:t>
      </w:r>
      <w:r>
        <w:t>Оксикодон</w:t>
      </w:r>
    </w:p>
    <w:p w:rsidR="00362DCC" w:rsidRPr="00362DCC" w:rsidRDefault="00362DCC" w:rsidP="00362DCC">
      <w:pPr>
        <w:pStyle w:val="ConsPlusNormal"/>
        <w:jc w:val="both"/>
        <w:rPr>
          <w:lang w:val="en-US"/>
        </w:rPr>
      </w:pPr>
      <w:r w:rsidRPr="00362DCC">
        <w:rPr>
          <w:lang w:val="en-US"/>
        </w:rPr>
        <w:t xml:space="preserve">Eupharma -&gt; </w:t>
      </w:r>
      <w:r>
        <w:t>Рацеморамид</w:t>
      </w:r>
    </w:p>
    <w:p w:rsidR="00362DCC" w:rsidRPr="00362DCC" w:rsidRDefault="00362DCC" w:rsidP="00362DCC">
      <w:pPr>
        <w:pStyle w:val="ConsPlusNormal"/>
        <w:jc w:val="both"/>
        <w:rPr>
          <w:lang w:val="en-US"/>
        </w:rPr>
      </w:pPr>
      <w:r w:rsidRPr="00362DCC">
        <w:rPr>
          <w:lang w:val="en-US"/>
        </w:rPr>
        <w:t xml:space="preserve">Euphon (N) -&gt; </w:t>
      </w:r>
      <w:r>
        <w:t>Кодеин</w:t>
      </w:r>
    </w:p>
    <w:p w:rsidR="00362DCC" w:rsidRPr="00362DCC" w:rsidRDefault="00362DCC" w:rsidP="00362DCC">
      <w:pPr>
        <w:pStyle w:val="ConsPlusNormal"/>
        <w:jc w:val="both"/>
        <w:rPr>
          <w:lang w:val="en-US"/>
        </w:rPr>
      </w:pPr>
      <w:r w:rsidRPr="00362DCC">
        <w:rPr>
          <w:lang w:val="en-US"/>
        </w:rPr>
        <w:t xml:space="preserve">Eurodal -&gt; </w:t>
      </w:r>
      <w:r>
        <w:t>Оксикодон</w:t>
      </w:r>
    </w:p>
    <w:p w:rsidR="00362DCC" w:rsidRPr="00362DCC" w:rsidRDefault="00362DCC" w:rsidP="00362DCC">
      <w:pPr>
        <w:pStyle w:val="ConsPlusNormal"/>
        <w:jc w:val="both"/>
        <w:rPr>
          <w:lang w:val="en-US"/>
        </w:rPr>
      </w:pPr>
      <w:r w:rsidRPr="00362DCC">
        <w:rPr>
          <w:lang w:val="en-US"/>
        </w:rPr>
        <w:t xml:space="preserve">Eutagen -&gt; </w:t>
      </w:r>
      <w:r>
        <w:t>Оксикодон</w:t>
      </w:r>
    </w:p>
    <w:p w:rsidR="00362DCC" w:rsidRPr="00362DCC" w:rsidRDefault="00362DCC" w:rsidP="00362DCC">
      <w:pPr>
        <w:pStyle w:val="ConsPlusNormal"/>
        <w:jc w:val="both"/>
        <w:rPr>
          <w:lang w:val="en-US"/>
        </w:rPr>
      </w:pPr>
      <w:r w:rsidRPr="00362DCC">
        <w:rPr>
          <w:lang w:val="en-US"/>
        </w:rPr>
        <w:t xml:space="preserve">Evacode -&gt; </w:t>
      </w:r>
      <w:r>
        <w:t>Кодеин</w:t>
      </w:r>
    </w:p>
    <w:p w:rsidR="00362DCC" w:rsidRPr="00362DCC" w:rsidRDefault="00362DCC" w:rsidP="00362DCC">
      <w:pPr>
        <w:pStyle w:val="ConsPlusNormal"/>
        <w:jc w:val="both"/>
        <w:rPr>
          <w:lang w:val="en-US"/>
        </w:rPr>
      </w:pPr>
      <w:r w:rsidRPr="00362DCC">
        <w:rPr>
          <w:lang w:val="en-US"/>
        </w:rPr>
        <w:t xml:space="preserve">Examin -&gt; </w:t>
      </w:r>
      <w:r>
        <w:t>Диметилтиамбутен</w:t>
      </w:r>
    </w:p>
    <w:p w:rsidR="00362DCC" w:rsidRPr="00362DCC" w:rsidRDefault="00362DCC" w:rsidP="00362DCC">
      <w:pPr>
        <w:pStyle w:val="ConsPlusNormal"/>
        <w:jc w:val="both"/>
        <w:rPr>
          <w:lang w:val="en-US"/>
        </w:rPr>
      </w:pPr>
      <w:r w:rsidRPr="00362DCC">
        <w:rPr>
          <w:lang w:val="en-US"/>
        </w:rPr>
        <w:t xml:space="preserve">Exo-Tuss -&gt; </w:t>
      </w:r>
      <w:r>
        <w:t>Гидрокодон</w:t>
      </w:r>
    </w:p>
    <w:p w:rsidR="00362DCC" w:rsidRPr="00362DCC" w:rsidRDefault="00362DCC" w:rsidP="00362DCC">
      <w:pPr>
        <w:pStyle w:val="ConsPlusNormal"/>
        <w:jc w:val="both"/>
        <w:rPr>
          <w:lang w:val="en-US"/>
        </w:rPr>
      </w:pPr>
      <w:r w:rsidRPr="00362DCC">
        <w:rPr>
          <w:lang w:val="en-US"/>
        </w:rPr>
        <w:t xml:space="preserve">Expectal(in) (S) -&gt; </w:t>
      </w:r>
      <w:r>
        <w:t>Кодеин</w:t>
      </w:r>
    </w:p>
    <w:p w:rsidR="00362DCC" w:rsidRPr="00362DCC" w:rsidRDefault="00362DCC" w:rsidP="00362DCC">
      <w:pPr>
        <w:pStyle w:val="ConsPlusNormal"/>
        <w:jc w:val="both"/>
        <w:rPr>
          <w:lang w:val="en-US"/>
        </w:rPr>
      </w:pPr>
      <w:r w:rsidRPr="00362DCC">
        <w:rPr>
          <w:lang w:val="en-US"/>
        </w:rPr>
        <w:t xml:space="preserve">Expectico -&gt; </w:t>
      </w:r>
      <w:r>
        <w:t>Гидрокодон</w:t>
      </w:r>
    </w:p>
    <w:p w:rsidR="00362DCC" w:rsidRPr="00362DCC" w:rsidRDefault="00362DCC" w:rsidP="00362DCC">
      <w:pPr>
        <w:pStyle w:val="ConsPlusNormal"/>
        <w:jc w:val="both"/>
        <w:rPr>
          <w:lang w:val="en-US"/>
        </w:rPr>
      </w:pPr>
      <w:r w:rsidRPr="00362DCC">
        <w:rPr>
          <w:lang w:val="en-US"/>
        </w:rPr>
        <w:t xml:space="preserve">Expectofar -&gt; </w:t>
      </w:r>
      <w:r>
        <w:t>Кодеин</w:t>
      </w:r>
    </w:p>
    <w:p w:rsidR="00362DCC" w:rsidRPr="00362DCC" w:rsidRDefault="00362DCC" w:rsidP="00362DCC">
      <w:pPr>
        <w:pStyle w:val="ConsPlusNormal"/>
        <w:jc w:val="both"/>
        <w:rPr>
          <w:lang w:val="en-US"/>
        </w:rPr>
      </w:pPr>
      <w:r w:rsidRPr="00362DCC">
        <w:rPr>
          <w:lang w:val="en-US"/>
        </w:rPr>
        <w:t xml:space="preserve">Expectosan -&gt; </w:t>
      </w:r>
      <w:r>
        <w:t>Кодеин</w:t>
      </w:r>
    </w:p>
    <w:p w:rsidR="00362DCC" w:rsidRPr="00362DCC" w:rsidRDefault="00362DCC" w:rsidP="00362DCC">
      <w:pPr>
        <w:pStyle w:val="ConsPlusNormal"/>
        <w:jc w:val="both"/>
        <w:rPr>
          <w:lang w:val="en-US"/>
        </w:rPr>
      </w:pPr>
      <w:r w:rsidRPr="00362DCC">
        <w:rPr>
          <w:lang w:val="en-US"/>
        </w:rPr>
        <w:t xml:space="preserve">Expectysat -&gt; </w:t>
      </w:r>
      <w:r>
        <w:t>Дигидрокодеин</w:t>
      </w:r>
    </w:p>
    <w:p w:rsidR="00362DCC" w:rsidRPr="00362DCC" w:rsidRDefault="00362DCC" w:rsidP="00362DCC">
      <w:pPr>
        <w:pStyle w:val="ConsPlusNormal"/>
        <w:jc w:val="both"/>
        <w:rPr>
          <w:lang w:val="en-US"/>
        </w:rPr>
      </w:pPr>
      <w:r w:rsidRPr="00362DCC">
        <w:rPr>
          <w:lang w:val="en-US"/>
        </w:rPr>
        <w:t xml:space="preserve">Expulin/Expylin -&gt; </w:t>
      </w:r>
      <w:r>
        <w:t>Фолькодин</w:t>
      </w:r>
    </w:p>
    <w:p w:rsidR="00362DCC" w:rsidRPr="00362DCC" w:rsidRDefault="00362DCC" w:rsidP="00362DCC">
      <w:pPr>
        <w:pStyle w:val="ConsPlusNormal"/>
        <w:jc w:val="both"/>
        <w:rPr>
          <w:lang w:val="en-US"/>
        </w:rPr>
      </w:pPr>
      <w:r w:rsidRPr="00362DCC">
        <w:rPr>
          <w:lang w:val="en-US"/>
        </w:rPr>
        <w:t xml:space="preserve">Extussin -&gt; </w:t>
      </w:r>
      <w:r>
        <w:t>Норметадон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F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Fabra 004 -&gt; </w:t>
      </w:r>
      <w:r>
        <w:t>Фентанил</w:t>
      </w:r>
    </w:p>
    <w:p w:rsidR="00362DCC" w:rsidRPr="00362DCC" w:rsidRDefault="00362DCC" w:rsidP="00362DCC">
      <w:pPr>
        <w:pStyle w:val="ConsPlusNormal"/>
        <w:jc w:val="both"/>
        <w:rPr>
          <w:lang w:val="en-US"/>
        </w:rPr>
      </w:pPr>
      <w:r w:rsidRPr="00362DCC">
        <w:rPr>
          <w:lang w:val="en-US"/>
        </w:rPr>
        <w:t xml:space="preserve">Falcodyl -&gt; </w:t>
      </w:r>
      <w:r>
        <w:t>Фолькодин</w:t>
      </w:r>
    </w:p>
    <w:p w:rsidR="00362DCC" w:rsidRPr="00362DCC" w:rsidRDefault="00362DCC" w:rsidP="00362DCC">
      <w:pPr>
        <w:pStyle w:val="ConsPlusNormal"/>
        <w:jc w:val="both"/>
        <w:rPr>
          <w:lang w:val="en-US"/>
        </w:rPr>
      </w:pPr>
      <w:r w:rsidRPr="00362DCC">
        <w:rPr>
          <w:lang w:val="en-US"/>
        </w:rPr>
        <w:t xml:space="preserve">Famcod -&gt; </w:t>
      </w:r>
      <w:r>
        <w:t>Кодеин</w:t>
      </w:r>
    </w:p>
    <w:p w:rsidR="00362DCC" w:rsidRPr="00362DCC" w:rsidRDefault="00362DCC" w:rsidP="00362DCC">
      <w:pPr>
        <w:pStyle w:val="ConsPlusNormal"/>
        <w:jc w:val="both"/>
        <w:rPr>
          <w:lang w:val="en-US"/>
        </w:rPr>
      </w:pPr>
      <w:r w:rsidRPr="00362DCC">
        <w:rPr>
          <w:lang w:val="en-US"/>
        </w:rPr>
        <w:t xml:space="preserve">Famel -&gt; </w:t>
      </w:r>
      <w:r>
        <w:t>Кодеин</w:t>
      </w:r>
    </w:p>
    <w:p w:rsidR="00362DCC" w:rsidRPr="00362DCC" w:rsidRDefault="00362DCC" w:rsidP="00362DCC">
      <w:pPr>
        <w:pStyle w:val="ConsPlusNormal"/>
        <w:jc w:val="both"/>
        <w:rPr>
          <w:lang w:val="en-US"/>
        </w:rPr>
      </w:pPr>
      <w:r w:rsidRPr="00362DCC">
        <w:rPr>
          <w:lang w:val="en-US"/>
        </w:rPr>
        <w:t xml:space="preserve">Fanaxal -&gt; </w:t>
      </w:r>
      <w:r>
        <w:t>Альфентанил</w:t>
      </w:r>
    </w:p>
    <w:p w:rsidR="00362DCC" w:rsidRPr="00362DCC" w:rsidRDefault="00362DCC" w:rsidP="00362DCC">
      <w:pPr>
        <w:pStyle w:val="ConsPlusNormal"/>
        <w:jc w:val="both"/>
        <w:rPr>
          <w:lang w:val="en-US"/>
        </w:rPr>
      </w:pPr>
      <w:r w:rsidRPr="00362DCC">
        <w:rPr>
          <w:lang w:val="en-US"/>
        </w:rPr>
        <w:lastRenderedPageBreak/>
        <w:t xml:space="preserve">Farmebron Compuesto -&gt; </w:t>
      </w:r>
      <w:r>
        <w:t>Кодеин</w:t>
      </w:r>
    </w:p>
    <w:p w:rsidR="00362DCC" w:rsidRPr="00362DCC" w:rsidRDefault="00362DCC" w:rsidP="00362DCC">
      <w:pPr>
        <w:pStyle w:val="ConsPlusNormal"/>
        <w:jc w:val="both"/>
        <w:rPr>
          <w:lang w:val="en-US"/>
        </w:rPr>
      </w:pPr>
      <w:r w:rsidRPr="00362DCC">
        <w:rPr>
          <w:lang w:val="en-US"/>
        </w:rPr>
        <w:t xml:space="preserve">Fastfen -&gt; </w:t>
      </w:r>
      <w:r>
        <w:t>Суфентанил</w:t>
      </w:r>
    </w:p>
    <w:p w:rsidR="00362DCC" w:rsidRPr="00362DCC" w:rsidRDefault="00362DCC" w:rsidP="00362DCC">
      <w:pPr>
        <w:pStyle w:val="ConsPlusNormal"/>
        <w:jc w:val="both"/>
        <w:rPr>
          <w:lang w:val="en-US"/>
        </w:rPr>
      </w:pPr>
      <w:r w:rsidRPr="00362DCC">
        <w:rPr>
          <w:lang w:val="en-US"/>
        </w:rPr>
        <w:t xml:space="preserve">FDS Aspirin -&gt; </w:t>
      </w:r>
      <w:r>
        <w:t>Метадон</w:t>
      </w:r>
    </w:p>
    <w:p w:rsidR="00362DCC" w:rsidRPr="00362DCC" w:rsidRDefault="00362DCC" w:rsidP="00362DCC">
      <w:pPr>
        <w:pStyle w:val="ConsPlusNormal"/>
        <w:jc w:val="both"/>
        <w:rPr>
          <w:lang w:val="en-US"/>
        </w:rPr>
      </w:pPr>
      <w:r w:rsidRPr="00362DCC">
        <w:rPr>
          <w:lang w:val="en-US"/>
        </w:rPr>
        <w:t xml:space="preserve">Fedac -&gt; </w:t>
      </w:r>
      <w:r>
        <w:t>Кодеин</w:t>
      </w:r>
    </w:p>
    <w:p w:rsidR="00362DCC" w:rsidRPr="00362DCC" w:rsidRDefault="00362DCC" w:rsidP="00362DCC">
      <w:pPr>
        <w:pStyle w:val="ConsPlusNormal"/>
        <w:jc w:val="both"/>
        <w:rPr>
          <w:lang w:val="en-US"/>
        </w:rPr>
      </w:pPr>
      <w:r w:rsidRPr="00362DCC">
        <w:rPr>
          <w:lang w:val="en-US"/>
        </w:rPr>
        <w:t xml:space="preserve">Fel(i)din -&gt; </w:t>
      </w:r>
      <w:r>
        <w:t>Петидин</w:t>
      </w:r>
    </w:p>
    <w:p w:rsidR="00362DCC" w:rsidRPr="00362DCC" w:rsidRDefault="00362DCC" w:rsidP="00362DCC">
      <w:pPr>
        <w:pStyle w:val="ConsPlusNormal"/>
        <w:jc w:val="both"/>
        <w:rPr>
          <w:lang w:val="en-US"/>
        </w:rPr>
      </w:pPr>
      <w:r w:rsidRPr="00362DCC">
        <w:rPr>
          <w:lang w:val="en-US"/>
        </w:rPr>
        <w:t xml:space="preserve">Femadol -&gt; </w:t>
      </w:r>
      <w:r>
        <w:t>Декстропропоксифен</w:t>
      </w:r>
    </w:p>
    <w:p w:rsidR="00362DCC" w:rsidRPr="00362DCC" w:rsidRDefault="00362DCC" w:rsidP="00362DCC">
      <w:pPr>
        <w:pStyle w:val="ConsPlusNormal"/>
        <w:jc w:val="both"/>
        <w:rPr>
          <w:lang w:val="en-US"/>
        </w:rPr>
      </w:pPr>
      <w:r w:rsidRPr="00362DCC">
        <w:rPr>
          <w:lang w:val="en-US"/>
        </w:rPr>
        <w:t xml:space="preserve">Feminax -&gt; </w:t>
      </w:r>
      <w:r>
        <w:t>Кодеин</w:t>
      </w:r>
    </w:p>
    <w:p w:rsidR="00362DCC" w:rsidRPr="00362DCC" w:rsidRDefault="00362DCC" w:rsidP="00362DCC">
      <w:pPr>
        <w:pStyle w:val="ConsPlusNormal"/>
        <w:jc w:val="both"/>
        <w:rPr>
          <w:lang w:val="en-US"/>
        </w:rPr>
      </w:pPr>
      <w:r w:rsidRPr="00362DCC">
        <w:rPr>
          <w:lang w:val="en-US"/>
        </w:rPr>
        <w:t xml:space="preserve">Fenadon(a/e) -&gt; </w:t>
      </w:r>
      <w:r>
        <w:t>Метадон</w:t>
      </w:r>
    </w:p>
    <w:p w:rsidR="00362DCC" w:rsidRPr="00362DCC" w:rsidRDefault="00362DCC" w:rsidP="00362DCC">
      <w:pPr>
        <w:pStyle w:val="ConsPlusNormal"/>
        <w:jc w:val="both"/>
        <w:rPr>
          <w:lang w:val="en-US"/>
        </w:rPr>
      </w:pPr>
      <w:r w:rsidRPr="00362DCC">
        <w:rPr>
          <w:lang w:val="en-US"/>
        </w:rPr>
        <w:t xml:space="preserve">Fenatsokin/Fenazosin -&gt; </w:t>
      </w:r>
      <w:r>
        <w:t>Феназоцин</w:t>
      </w:r>
    </w:p>
    <w:p w:rsidR="00362DCC" w:rsidRPr="00362DCC" w:rsidRDefault="00362DCC" w:rsidP="00362DCC">
      <w:pPr>
        <w:pStyle w:val="ConsPlusNormal"/>
        <w:jc w:val="both"/>
        <w:rPr>
          <w:lang w:val="en-US"/>
        </w:rPr>
      </w:pPr>
      <w:r w:rsidRPr="00362DCC">
        <w:rPr>
          <w:lang w:val="en-US"/>
        </w:rPr>
        <w:t xml:space="preserve">Fendyl -&gt; </w:t>
      </w:r>
      <w:r>
        <w:t>Кодеин</w:t>
      </w:r>
    </w:p>
    <w:p w:rsidR="00362DCC" w:rsidRPr="00362DCC" w:rsidRDefault="00362DCC" w:rsidP="00362DCC">
      <w:pPr>
        <w:pStyle w:val="ConsPlusNormal"/>
        <w:jc w:val="both"/>
        <w:rPr>
          <w:lang w:val="en-US"/>
        </w:rPr>
      </w:pPr>
      <w:r w:rsidRPr="00362DCC">
        <w:rPr>
          <w:lang w:val="en-US"/>
        </w:rPr>
        <w:t xml:space="preserve">Fenekodin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Fenergan -&gt; </w:t>
      </w:r>
      <w:r>
        <w:t>Кодеин</w:t>
      </w:r>
    </w:p>
    <w:p w:rsidR="00362DCC" w:rsidRPr="00362DCC" w:rsidRDefault="00362DCC" w:rsidP="00362DCC">
      <w:pPr>
        <w:pStyle w:val="ConsPlusNormal"/>
        <w:jc w:val="both"/>
        <w:rPr>
          <w:lang w:val="en-US"/>
        </w:rPr>
      </w:pPr>
      <w:r w:rsidRPr="00362DCC">
        <w:rPr>
          <w:lang w:val="en-US"/>
        </w:rPr>
        <w:t xml:space="preserve">Fenipectum -&gt; </w:t>
      </w:r>
      <w:r>
        <w:t>Кодеин</w:t>
      </w:r>
    </w:p>
    <w:p w:rsidR="00362DCC" w:rsidRPr="00362DCC" w:rsidRDefault="00362DCC" w:rsidP="00362DCC">
      <w:pPr>
        <w:pStyle w:val="ConsPlusNormal"/>
        <w:jc w:val="both"/>
        <w:rPr>
          <w:lang w:val="en-US"/>
        </w:rPr>
      </w:pPr>
      <w:r w:rsidRPr="00362DCC">
        <w:rPr>
          <w:lang w:val="en-US"/>
        </w:rPr>
        <w:t xml:space="preserve">Fenodid -&gt; </w:t>
      </w:r>
      <w:r>
        <w:t>Фентанил</w:t>
      </w:r>
    </w:p>
    <w:p w:rsidR="00362DCC" w:rsidRPr="00362DCC" w:rsidRDefault="00362DCC" w:rsidP="00362DCC">
      <w:pPr>
        <w:pStyle w:val="ConsPlusNormal"/>
        <w:jc w:val="both"/>
        <w:rPr>
          <w:lang w:val="en-US"/>
        </w:rPr>
      </w:pPr>
      <w:r w:rsidRPr="00362DCC">
        <w:rPr>
          <w:lang w:val="en-US"/>
        </w:rPr>
        <w:t xml:space="preserve">Fenpidon -&gt; </w:t>
      </w:r>
      <w:r>
        <w:t>Дипипанон</w:t>
      </w:r>
    </w:p>
    <w:p w:rsidR="00362DCC" w:rsidRPr="00362DCC" w:rsidRDefault="00362DCC" w:rsidP="00362DCC">
      <w:pPr>
        <w:pStyle w:val="ConsPlusNormal"/>
        <w:jc w:val="both"/>
        <w:rPr>
          <w:lang w:val="en-US"/>
        </w:rPr>
      </w:pPr>
      <w:r w:rsidRPr="00362DCC">
        <w:rPr>
          <w:lang w:val="en-US"/>
        </w:rPr>
        <w:t xml:space="preserve">Fentabbott -&gt; </w:t>
      </w:r>
      <w:r>
        <w:t>Фентанил</w:t>
      </w:r>
    </w:p>
    <w:p w:rsidR="00362DCC" w:rsidRPr="00362DCC" w:rsidRDefault="00362DCC" w:rsidP="00362DCC">
      <w:pPr>
        <w:pStyle w:val="ConsPlusNormal"/>
        <w:jc w:val="both"/>
        <w:rPr>
          <w:lang w:val="en-US"/>
        </w:rPr>
      </w:pPr>
      <w:r w:rsidRPr="00362DCC">
        <w:rPr>
          <w:lang w:val="en-US"/>
        </w:rPr>
        <w:t xml:space="preserve">Fentaderm -&gt; </w:t>
      </w:r>
      <w:r>
        <w:t>Фентанил</w:t>
      </w:r>
    </w:p>
    <w:p w:rsidR="00362DCC" w:rsidRPr="00362DCC" w:rsidRDefault="00362DCC" w:rsidP="00362DCC">
      <w:pPr>
        <w:pStyle w:val="ConsPlusNormal"/>
        <w:jc w:val="both"/>
        <w:rPr>
          <w:lang w:val="en-US"/>
        </w:rPr>
      </w:pPr>
      <w:r w:rsidRPr="00362DCC">
        <w:rPr>
          <w:lang w:val="en-US"/>
        </w:rPr>
        <w:t xml:space="preserve">Fentadolon, Fentadur -&gt; </w:t>
      </w:r>
      <w:r>
        <w:t>Фентанил</w:t>
      </w:r>
    </w:p>
    <w:p w:rsidR="00362DCC" w:rsidRPr="00362DCC" w:rsidRDefault="00362DCC" w:rsidP="00362DCC">
      <w:pPr>
        <w:pStyle w:val="ConsPlusNormal"/>
        <w:jc w:val="both"/>
        <w:rPr>
          <w:lang w:val="en-US"/>
        </w:rPr>
      </w:pPr>
      <w:r w:rsidRPr="00362DCC">
        <w:rPr>
          <w:lang w:val="en-US"/>
        </w:rPr>
        <w:t xml:space="preserve">Fentagesic -&gt; </w:t>
      </w:r>
      <w:r>
        <w:t>Фентанил</w:t>
      </w:r>
    </w:p>
    <w:p w:rsidR="00362DCC" w:rsidRPr="00362DCC" w:rsidRDefault="00362DCC" w:rsidP="00362DCC">
      <w:pPr>
        <w:pStyle w:val="ConsPlusNormal"/>
        <w:jc w:val="both"/>
        <w:rPr>
          <w:lang w:val="en-US"/>
        </w:rPr>
      </w:pPr>
      <w:r w:rsidRPr="00362DCC">
        <w:rPr>
          <w:lang w:val="en-US"/>
        </w:rPr>
        <w:t xml:space="preserve">Fentahexal -&gt; </w:t>
      </w:r>
      <w:r>
        <w:t>Фентанил</w:t>
      </w:r>
    </w:p>
    <w:p w:rsidR="00362DCC" w:rsidRPr="00362DCC" w:rsidRDefault="00362DCC" w:rsidP="00362DCC">
      <w:pPr>
        <w:pStyle w:val="ConsPlusNormal"/>
        <w:jc w:val="both"/>
        <w:rPr>
          <w:lang w:val="en-US"/>
        </w:rPr>
      </w:pPr>
      <w:r w:rsidRPr="00362DCC">
        <w:rPr>
          <w:lang w:val="en-US"/>
        </w:rPr>
        <w:t xml:space="preserve">Fentaject -&gt; </w:t>
      </w:r>
      <w:r>
        <w:t>Фентанил</w:t>
      </w:r>
    </w:p>
    <w:p w:rsidR="00362DCC" w:rsidRPr="00362DCC" w:rsidRDefault="00362DCC" w:rsidP="00362DCC">
      <w:pPr>
        <w:pStyle w:val="ConsPlusNormal"/>
        <w:jc w:val="both"/>
        <w:rPr>
          <w:lang w:val="en-US"/>
        </w:rPr>
      </w:pPr>
      <w:r w:rsidRPr="00362DCC">
        <w:rPr>
          <w:lang w:val="en-US"/>
        </w:rPr>
        <w:t xml:space="preserve">Fental(is) -&gt; </w:t>
      </w:r>
      <w:r>
        <w:t>Фентанил</w:t>
      </w:r>
    </w:p>
    <w:p w:rsidR="00362DCC" w:rsidRPr="00362DCC" w:rsidRDefault="00362DCC" w:rsidP="00362DCC">
      <w:pPr>
        <w:pStyle w:val="ConsPlusNormal"/>
        <w:jc w:val="both"/>
        <w:rPr>
          <w:lang w:val="en-US"/>
        </w:rPr>
      </w:pPr>
      <w:r w:rsidRPr="00362DCC">
        <w:rPr>
          <w:lang w:val="en-US"/>
        </w:rPr>
        <w:t xml:space="preserve">Fentalim -&gt; </w:t>
      </w:r>
      <w:r>
        <w:t>Альфентанил</w:t>
      </w:r>
    </w:p>
    <w:p w:rsidR="00362DCC" w:rsidRPr="00362DCC" w:rsidRDefault="00362DCC" w:rsidP="00362DCC">
      <w:pPr>
        <w:pStyle w:val="ConsPlusNormal"/>
        <w:jc w:val="both"/>
        <w:rPr>
          <w:lang w:val="en-US"/>
        </w:rPr>
      </w:pPr>
      <w:r w:rsidRPr="00362DCC">
        <w:rPr>
          <w:lang w:val="en-US"/>
        </w:rPr>
        <w:t xml:space="preserve">Fentamed -&gt; </w:t>
      </w:r>
      <w:r>
        <w:t>Фентанил</w:t>
      </w:r>
    </w:p>
    <w:p w:rsidR="00362DCC" w:rsidRPr="00362DCC" w:rsidRDefault="00362DCC" w:rsidP="00362DCC">
      <w:pPr>
        <w:pStyle w:val="ConsPlusNormal"/>
        <w:jc w:val="both"/>
        <w:rPr>
          <w:lang w:val="en-US"/>
        </w:rPr>
      </w:pPr>
      <w:r w:rsidRPr="00362DCC">
        <w:rPr>
          <w:lang w:val="en-US"/>
        </w:rPr>
        <w:t xml:space="preserve">Fentamorf (Forte) -&gt; </w:t>
      </w:r>
      <w:r>
        <w:t>Суфентанил</w:t>
      </w:r>
    </w:p>
    <w:p w:rsidR="00362DCC" w:rsidRPr="00362DCC" w:rsidRDefault="00362DCC" w:rsidP="00362DCC">
      <w:pPr>
        <w:pStyle w:val="ConsPlusNormal"/>
        <w:jc w:val="both"/>
        <w:rPr>
          <w:lang w:val="en-US"/>
        </w:rPr>
      </w:pPr>
      <w:r w:rsidRPr="00362DCC">
        <w:rPr>
          <w:lang w:val="en-US"/>
        </w:rPr>
        <w:t xml:space="preserve">Fentanest -&gt; </w:t>
      </w:r>
      <w:r>
        <w:t>Фентанил</w:t>
      </w:r>
    </w:p>
    <w:p w:rsidR="00362DCC" w:rsidRPr="00362DCC" w:rsidRDefault="00362DCC" w:rsidP="00362DCC">
      <w:pPr>
        <w:pStyle w:val="ConsPlusNormal"/>
        <w:jc w:val="both"/>
        <w:rPr>
          <w:lang w:val="en-US"/>
        </w:rPr>
      </w:pPr>
      <w:r w:rsidRPr="00362DCC">
        <w:rPr>
          <w:b/>
          <w:lang w:val="en-US"/>
        </w:rPr>
        <w:t>_Fentanyl (</w:t>
      </w:r>
      <w:r>
        <w:rPr>
          <w:b/>
        </w:rPr>
        <w:t>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Fentastad -&gt; </w:t>
      </w:r>
      <w:r>
        <w:t>Фентанил</w:t>
      </w:r>
    </w:p>
    <w:p w:rsidR="00362DCC" w:rsidRPr="00362DCC" w:rsidRDefault="00362DCC" w:rsidP="00362DCC">
      <w:pPr>
        <w:pStyle w:val="ConsPlusNormal"/>
        <w:jc w:val="both"/>
        <w:rPr>
          <w:lang w:val="en-US"/>
        </w:rPr>
      </w:pPr>
      <w:r w:rsidRPr="00362DCC">
        <w:rPr>
          <w:lang w:val="en-US"/>
        </w:rPr>
        <w:t xml:space="preserve">Fentatienil (Forte) -&gt; </w:t>
      </w:r>
      <w:r>
        <w:t>Суфентанил</w:t>
      </w:r>
    </w:p>
    <w:p w:rsidR="00362DCC" w:rsidRPr="00362DCC" w:rsidRDefault="00362DCC" w:rsidP="00362DCC">
      <w:pPr>
        <w:pStyle w:val="ConsPlusNormal"/>
        <w:jc w:val="both"/>
        <w:rPr>
          <w:lang w:val="en-US"/>
        </w:rPr>
      </w:pPr>
      <w:r w:rsidRPr="00362DCC">
        <w:rPr>
          <w:lang w:val="en-US"/>
        </w:rPr>
        <w:t xml:space="preserve">Fentatil -&gt; </w:t>
      </w:r>
      <w:r>
        <w:t>Фентанил</w:t>
      </w:r>
    </w:p>
    <w:p w:rsidR="00362DCC" w:rsidRPr="00362DCC" w:rsidRDefault="00362DCC" w:rsidP="00362DCC">
      <w:pPr>
        <w:pStyle w:val="ConsPlusNormal"/>
        <w:jc w:val="both"/>
        <w:rPr>
          <w:lang w:val="en-US"/>
        </w:rPr>
      </w:pPr>
      <w:r w:rsidRPr="00362DCC">
        <w:rPr>
          <w:lang w:val="en-US"/>
        </w:rPr>
        <w:t xml:space="preserve">Fentax, Fentaz -&gt; </w:t>
      </w:r>
      <w:r>
        <w:t>Фентанил</w:t>
      </w:r>
    </w:p>
    <w:p w:rsidR="00362DCC" w:rsidRPr="00362DCC" w:rsidRDefault="00362DCC" w:rsidP="00362DCC">
      <w:pPr>
        <w:pStyle w:val="ConsPlusNormal"/>
        <w:jc w:val="both"/>
        <w:rPr>
          <w:lang w:val="en-US"/>
        </w:rPr>
      </w:pPr>
      <w:r w:rsidRPr="00362DCC">
        <w:rPr>
          <w:lang w:val="en-US"/>
        </w:rPr>
        <w:t xml:space="preserve">Fentoron -&gt; </w:t>
      </w:r>
      <w:r>
        <w:t>Фентанил</w:t>
      </w:r>
    </w:p>
    <w:p w:rsidR="00362DCC" w:rsidRPr="00362DCC" w:rsidRDefault="00362DCC" w:rsidP="00362DCC">
      <w:pPr>
        <w:pStyle w:val="ConsPlusNormal"/>
        <w:jc w:val="both"/>
        <w:rPr>
          <w:lang w:val="en-US"/>
        </w:rPr>
      </w:pPr>
      <w:r w:rsidRPr="00362DCC">
        <w:rPr>
          <w:lang w:val="en-US"/>
        </w:rPr>
        <w:t xml:space="preserve">Fentos -&gt; </w:t>
      </w:r>
      <w:r>
        <w:t>Кодеин</w:t>
      </w:r>
    </w:p>
    <w:p w:rsidR="00362DCC" w:rsidRPr="00362DCC" w:rsidRDefault="00362DCC" w:rsidP="00362DCC">
      <w:pPr>
        <w:pStyle w:val="ConsPlusNormal"/>
        <w:jc w:val="both"/>
        <w:rPr>
          <w:lang w:val="en-US"/>
        </w:rPr>
      </w:pPr>
      <w:r w:rsidRPr="00362DCC">
        <w:rPr>
          <w:lang w:val="en-US"/>
        </w:rPr>
        <w:t xml:space="preserve">Fentuss -&gt; </w:t>
      </w:r>
      <w:r>
        <w:t>Гидрокодон</w:t>
      </w:r>
    </w:p>
    <w:p w:rsidR="00362DCC" w:rsidRPr="00362DCC" w:rsidRDefault="00362DCC" w:rsidP="00362DCC">
      <w:pPr>
        <w:pStyle w:val="ConsPlusNormal"/>
        <w:jc w:val="both"/>
        <w:rPr>
          <w:lang w:val="en-US"/>
        </w:rPr>
      </w:pPr>
      <w:r w:rsidRPr="00362DCC">
        <w:rPr>
          <w:lang w:val="en-US"/>
        </w:rPr>
        <w:t xml:space="preserve">Fetanex -&gt; </w:t>
      </w:r>
      <w:r>
        <w:t>Фентанил</w:t>
      </w:r>
    </w:p>
    <w:p w:rsidR="00362DCC" w:rsidRPr="00362DCC" w:rsidRDefault="00362DCC" w:rsidP="00362DCC">
      <w:pPr>
        <w:pStyle w:val="ConsPlusNormal"/>
        <w:jc w:val="both"/>
        <w:rPr>
          <w:lang w:val="en-US"/>
        </w:rPr>
      </w:pPr>
      <w:r w:rsidRPr="00362DCC">
        <w:rPr>
          <w:lang w:val="en-US"/>
        </w:rPr>
        <w:t xml:space="preserve">Filtaten -&gt; </w:t>
      </w:r>
      <w:r>
        <w:t>Фентанил</w:t>
      </w:r>
    </w:p>
    <w:p w:rsidR="00362DCC" w:rsidRPr="00362DCC" w:rsidRDefault="00362DCC" w:rsidP="00362DCC">
      <w:pPr>
        <w:pStyle w:val="ConsPlusNormal"/>
        <w:jc w:val="both"/>
        <w:rPr>
          <w:lang w:val="en-US"/>
        </w:rPr>
      </w:pPr>
      <w:r w:rsidRPr="00362DCC">
        <w:rPr>
          <w:lang w:val="en-US"/>
        </w:rPr>
        <w:t xml:space="preserve">Fiorinal codein(a/e) -&gt; </w:t>
      </w:r>
      <w:r>
        <w:t>Кодеин</w:t>
      </w:r>
    </w:p>
    <w:p w:rsidR="00362DCC" w:rsidRPr="00362DCC" w:rsidRDefault="00362DCC" w:rsidP="00362DCC">
      <w:pPr>
        <w:pStyle w:val="ConsPlusNormal"/>
        <w:jc w:val="both"/>
        <w:rPr>
          <w:lang w:val="en-US"/>
        </w:rPr>
      </w:pPr>
      <w:r w:rsidRPr="00362DCC">
        <w:rPr>
          <w:lang w:val="en-US"/>
        </w:rPr>
        <w:t xml:space="preserve">Fiortal -&gt; </w:t>
      </w:r>
      <w:r>
        <w:t>Кодеин</w:t>
      </w:r>
    </w:p>
    <w:p w:rsidR="00362DCC" w:rsidRPr="00362DCC" w:rsidRDefault="00362DCC" w:rsidP="00362DCC">
      <w:pPr>
        <w:pStyle w:val="ConsPlusNormal"/>
        <w:jc w:val="both"/>
        <w:rPr>
          <w:lang w:val="en-US"/>
        </w:rPr>
      </w:pPr>
      <w:r w:rsidRPr="00362DCC">
        <w:rPr>
          <w:lang w:val="en-US"/>
        </w:rPr>
        <w:t xml:space="preserve">Fiseptona -&gt; </w:t>
      </w:r>
      <w:r>
        <w:t>Метадон</w:t>
      </w:r>
    </w:p>
    <w:p w:rsidR="00362DCC" w:rsidRPr="00362DCC" w:rsidRDefault="00362DCC" w:rsidP="00362DCC">
      <w:pPr>
        <w:pStyle w:val="ConsPlusNormal"/>
        <w:jc w:val="both"/>
        <w:rPr>
          <w:lang w:val="en-US"/>
        </w:rPr>
      </w:pPr>
      <w:r w:rsidRPr="00362DCC">
        <w:rPr>
          <w:lang w:val="en-US"/>
        </w:rPr>
        <w:t xml:space="preserve">Fitotos -&gt; </w:t>
      </w:r>
      <w:r>
        <w:t>Кодеин</w:t>
      </w:r>
    </w:p>
    <w:p w:rsidR="00362DCC" w:rsidRPr="00362DCC" w:rsidRDefault="00362DCC" w:rsidP="00362DCC">
      <w:pPr>
        <w:pStyle w:val="ConsPlusNormal"/>
        <w:jc w:val="both"/>
        <w:rPr>
          <w:lang w:val="en-US"/>
        </w:rPr>
      </w:pPr>
      <w:r w:rsidRPr="00362DCC">
        <w:rPr>
          <w:lang w:val="en-US"/>
        </w:rPr>
        <w:t xml:space="preserve">Flavo -&gt; </w:t>
      </w:r>
      <w:r>
        <w:t>Гидрокодон</w:t>
      </w:r>
    </w:p>
    <w:p w:rsidR="00362DCC" w:rsidRPr="00362DCC" w:rsidRDefault="00362DCC" w:rsidP="00362DCC">
      <w:pPr>
        <w:pStyle w:val="ConsPlusNormal"/>
        <w:jc w:val="both"/>
        <w:rPr>
          <w:lang w:val="en-US"/>
        </w:rPr>
      </w:pPr>
      <w:r w:rsidRPr="00362DCC">
        <w:rPr>
          <w:lang w:val="en-US"/>
        </w:rPr>
        <w:t xml:space="preserve">Flogodin -&gt; </w:t>
      </w:r>
      <w:r>
        <w:t>Фенадоксон</w:t>
      </w:r>
    </w:p>
    <w:p w:rsidR="00362DCC" w:rsidRPr="00362DCC" w:rsidRDefault="00362DCC" w:rsidP="00362DCC">
      <w:pPr>
        <w:pStyle w:val="ConsPlusNormal"/>
        <w:jc w:val="both"/>
        <w:rPr>
          <w:lang w:val="en-US"/>
        </w:rPr>
      </w:pPr>
      <w:r w:rsidRPr="00362DCC">
        <w:rPr>
          <w:lang w:val="en-US"/>
        </w:rPr>
        <w:lastRenderedPageBreak/>
        <w:t xml:space="preserve">Fluanisone -&gt; </w:t>
      </w:r>
      <w:r>
        <w:t>Фентанил</w:t>
      </w:r>
    </w:p>
    <w:p w:rsidR="00362DCC" w:rsidRPr="00362DCC" w:rsidRDefault="00362DCC" w:rsidP="00362DCC">
      <w:pPr>
        <w:pStyle w:val="ConsPlusNormal"/>
        <w:jc w:val="both"/>
        <w:rPr>
          <w:lang w:val="en-US"/>
        </w:rPr>
      </w:pPr>
      <w:r w:rsidRPr="00362DCC">
        <w:rPr>
          <w:lang w:val="en-US"/>
        </w:rPr>
        <w:t xml:space="preserve">Flucol -&gt; </w:t>
      </w:r>
      <w:r>
        <w:t>Кодеин</w:t>
      </w:r>
    </w:p>
    <w:p w:rsidR="00362DCC" w:rsidRPr="00362DCC" w:rsidRDefault="00362DCC" w:rsidP="00362DCC">
      <w:pPr>
        <w:pStyle w:val="ConsPlusNormal"/>
        <w:jc w:val="both"/>
        <w:rPr>
          <w:lang w:val="en-US"/>
        </w:rPr>
      </w:pPr>
      <w:r w:rsidRPr="00362DCC">
        <w:rPr>
          <w:lang w:val="en-US"/>
        </w:rPr>
        <w:t xml:space="preserve">Fludactil 10 -&gt; </w:t>
      </w:r>
      <w:r>
        <w:t>Кодеин</w:t>
      </w:r>
    </w:p>
    <w:p w:rsidR="00362DCC" w:rsidRPr="00362DCC" w:rsidRDefault="00362DCC" w:rsidP="00362DCC">
      <w:pPr>
        <w:pStyle w:val="ConsPlusNormal"/>
        <w:jc w:val="both"/>
        <w:rPr>
          <w:lang w:val="en-US"/>
        </w:rPr>
      </w:pPr>
      <w:r w:rsidRPr="00362DCC">
        <w:rPr>
          <w:lang w:val="en-US"/>
        </w:rPr>
        <w:t xml:space="preserve">Fludan codeina -&gt; </w:t>
      </w:r>
      <w:r>
        <w:t>Кодеин</w:t>
      </w:r>
    </w:p>
    <w:p w:rsidR="00362DCC" w:rsidRPr="00362DCC" w:rsidRDefault="00362DCC" w:rsidP="00362DCC">
      <w:pPr>
        <w:pStyle w:val="ConsPlusNormal"/>
        <w:jc w:val="both"/>
        <w:rPr>
          <w:lang w:val="en-US"/>
        </w:rPr>
      </w:pPr>
      <w:r w:rsidRPr="00362DCC">
        <w:rPr>
          <w:lang w:val="en-US"/>
        </w:rPr>
        <w:t xml:space="preserve">Fludeten -&gt; </w:t>
      </w:r>
      <w:r>
        <w:t>Кодеин</w:t>
      </w:r>
    </w:p>
    <w:p w:rsidR="00362DCC" w:rsidRPr="00362DCC" w:rsidRDefault="00362DCC" w:rsidP="00362DCC">
      <w:pPr>
        <w:pStyle w:val="ConsPlusNormal"/>
        <w:jc w:val="both"/>
        <w:rPr>
          <w:lang w:val="en-US"/>
        </w:rPr>
      </w:pPr>
      <w:r w:rsidRPr="00362DCC">
        <w:rPr>
          <w:lang w:val="en-US"/>
        </w:rPr>
        <w:t xml:space="preserve">Fluidin -&gt; </w:t>
      </w:r>
      <w:r>
        <w:t>Кодеин</w:t>
      </w:r>
    </w:p>
    <w:p w:rsidR="00362DCC" w:rsidRPr="00362DCC" w:rsidRDefault="00362DCC" w:rsidP="00362DCC">
      <w:pPr>
        <w:pStyle w:val="ConsPlusNormal"/>
        <w:jc w:val="both"/>
        <w:rPr>
          <w:lang w:val="en-US"/>
        </w:rPr>
      </w:pPr>
      <w:r w:rsidRPr="00362DCC">
        <w:rPr>
          <w:b/>
          <w:lang w:val="en-US"/>
        </w:rPr>
        <w:t>_4-fluoroisobutyrfentanyl, 4-FIBF, pFIBF (4-</w:t>
      </w:r>
      <w:r>
        <w:rPr>
          <w:b/>
        </w:rPr>
        <w:t>фторизобутирфентанил</w:t>
      </w:r>
      <w:r w:rsidRPr="00362DCC">
        <w:rPr>
          <w:b/>
          <w:lang w:val="en-US"/>
        </w:rPr>
        <w:t>)_</w:t>
      </w:r>
      <w:r w:rsidRPr="00362DCC">
        <w:rPr>
          <w:lang w:val="en-US"/>
        </w:rPr>
        <w:t xml:space="preserve"> -&gt; </w:t>
      </w:r>
      <w:hyperlink w:anchor="P675" w:history="1">
        <w:r>
          <w:rPr>
            <w:i/>
            <w:color w:val="0000FF"/>
          </w:rPr>
          <w:t>раздел</w:t>
        </w:r>
      </w:hyperlink>
      <w:hyperlink w:anchor="P675" w:history="1">
        <w:r w:rsidRPr="00362DCC">
          <w:rPr>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Flurex -&gt; </w:t>
      </w:r>
      <w:r>
        <w:t>Кодеин</w:t>
      </w:r>
    </w:p>
    <w:p w:rsidR="00362DCC" w:rsidRPr="00362DCC" w:rsidRDefault="00362DCC" w:rsidP="00362DCC">
      <w:pPr>
        <w:pStyle w:val="ConsPlusNormal"/>
        <w:jc w:val="both"/>
        <w:rPr>
          <w:lang w:val="en-US"/>
        </w:rPr>
      </w:pPr>
      <w:r w:rsidRPr="00362DCC">
        <w:rPr>
          <w:lang w:val="en-US"/>
        </w:rPr>
        <w:t xml:space="preserve">Folco retard -&gt; </w:t>
      </w:r>
      <w:r>
        <w:t>Кодеин</w:t>
      </w:r>
    </w:p>
    <w:p w:rsidR="00362DCC" w:rsidRPr="00362DCC" w:rsidRDefault="00362DCC" w:rsidP="00362DCC">
      <w:pPr>
        <w:pStyle w:val="ConsPlusNormal"/>
        <w:jc w:val="both"/>
        <w:rPr>
          <w:lang w:val="en-US"/>
        </w:rPr>
      </w:pPr>
      <w:r w:rsidRPr="00362DCC">
        <w:rPr>
          <w:lang w:val="en-US"/>
        </w:rPr>
        <w:t xml:space="preserve">Folcovin -&gt; </w:t>
      </w:r>
      <w:r>
        <w:t>Фолькодин</w:t>
      </w:r>
    </w:p>
    <w:p w:rsidR="00362DCC" w:rsidRPr="00362DCC" w:rsidRDefault="00362DCC" w:rsidP="00362DCC">
      <w:pPr>
        <w:pStyle w:val="ConsPlusNormal"/>
        <w:jc w:val="both"/>
        <w:rPr>
          <w:lang w:val="en-US"/>
        </w:rPr>
      </w:pPr>
      <w:r w:rsidRPr="00362DCC">
        <w:rPr>
          <w:lang w:val="en-US"/>
        </w:rPr>
        <w:t xml:space="preserve">Folium cocae -&gt; </w:t>
      </w:r>
      <w:r>
        <w:t>Кока</w:t>
      </w:r>
      <w:r w:rsidRPr="00362DCC">
        <w:rPr>
          <w:lang w:val="en-US"/>
        </w:rPr>
        <w:t xml:space="preserve"> </w:t>
      </w:r>
      <w:r>
        <w:t>лист</w:t>
      </w:r>
    </w:p>
    <w:p w:rsidR="00362DCC" w:rsidRPr="00362DCC" w:rsidRDefault="00362DCC" w:rsidP="00362DCC">
      <w:pPr>
        <w:pStyle w:val="ConsPlusNormal"/>
        <w:jc w:val="both"/>
        <w:rPr>
          <w:lang w:val="en-US"/>
        </w:rPr>
      </w:pPr>
      <w:r w:rsidRPr="00362DCC">
        <w:rPr>
          <w:lang w:val="en-US"/>
        </w:rPr>
        <w:t xml:space="preserve">Fonal N, Foral -&gt; </w:t>
      </w:r>
      <w:r>
        <w:t>Кодеин</w:t>
      </w:r>
    </w:p>
    <w:p w:rsidR="00362DCC" w:rsidRPr="00362DCC" w:rsidRDefault="00362DCC" w:rsidP="00362DCC">
      <w:pPr>
        <w:pStyle w:val="ConsPlusNormal"/>
        <w:jc w:val="both"/>
        <w:rPr>
          <w:lang w:val="en-US"/>
        </w:rPr>
      </w:pPr>
      <w:r w:rsidRPr="00362DCC">
        <w:rPr>
          <w:lang w:val="en-US"/>
        </w:rPr>
        <w:t xml:space="preserve">Formulix -&gt; </w:t>
      </w:r>
      <w:r>
        <w:t>Кодеин</w:t>
      </w:r>
    </w:p>
    <w:p w:rsidR="00362DCC" w:rsidRPr="00362DCC" w:rsidRDefault="00362DCC" w:rsidP="00362DCC">
      <w:pPr>
        <w:pStyle w:val="ConsPlusNormal"/>
        <w:jc w:val="both"/>
        <w:rPr>
          <w:lang w:val="en-US"/>
        </w:rPr>
      </w:pPr>
      <w:r w:rsidRPr="00362DCC">
        <w:rPr>
          <w:lang w:val="en-US"/>
        </w:rPr>
        <w:t xml:space="preserve">Forpyn -&gt; </w:t>
      </w:r>
      <w:r>
        <w:t>Кодеин</w:t>
      </w:r>
    </w:p>
    <w:p w:rsidR="00362DCC" w:rsidRPr="00362DCC" w:rsidRDefault="00362DCC" w:rsidP="00362DCC">
      <w:pPr>
        <w:pStyle w:val="ConsPlusNormal"/>
        <w:jc w:val="both"/>
        <w:rPr>
          <w:lang w:val="en-US"/>
        </w:rPr>
      </w:pPr>
      <w:r w:rsidRPr="00362DCC">
        <w:rPr>
          <w:lang w:val="en-US"/>
        </w:rPr>
        <w:t xml:space="preserve">Fortalidon (S) -&gt; </w:t>
      </w:r>
      <w:r>
        <w:t>Кодеин</w:t>
      </w:r>
    </w:p>
    <w:p w:rsidR="00362DCC" w:rsidRPr="00362DCC" w:rsidRDefault="00362DCC" w:rsidP="00362DCC">
      <w:pPr>
        <w:pStyle w:val="ConsPlusNormal"/>
        <w:jc w:val="both"/>
        <w:rPr>
          <w:lang w:val="en-US"/>
        </w:rPr>
      </w:pPr>
      <w:r w:rsidRPr="00362DCC">
        <w:rPr>
          <w:lang w:val="en-US"/>
        </w:rPr>
        <w:t xml:space="preserve">Fortamol -&gt; </w:t>
      </w:r>
      <w:r>
        <w:t>Кодеин</w:t>
      </w:r>
    </w:p>
    <w:p w:rsidR="00362DCC" w:rsidRPr="00362DCC" w:rsidRDefault="00362DCC" w:rsidP="00362DCC">
      <w:pPr>
        <w:pStyle w:val="ConsPlusNormal"/>
        <w:jc w:val="both"/>
        <w:rPr>
          <w:lang w:val="en-US"/>
        </w:rPr>
      </w:pPr>
      <w:r w:rsidRPr="00362DCC">
        <w:rPr>
          <w:lang w:val="en-US"/>
        </w:rPr>
        <w:t xml:space="preserve">Fortuss -&gt; </w:t>
      </w:r>
      <w:r>
        <w:t>Дигидрокодеин</w:t>
      </w:r>
    </w:p>
    <w:p w:rsidR="00362DCC" w:rsidRPr="00362DCC" w:rsidRDefault="00362DCC" w:rsidP="00362DCC">
      <w:pPr>
        <w:pStyle w:val="ConsPlusNormal"/>
        <w:jc w:val="both"/>
        <w:rPr>
          <w:lang w:val="en-US"/>
        </w:rPr>
      </w:pPr>
      <w:r w:rsidRPr="00362DCC">
        <w:rPr>
          <w:lang w:val="en-US"/>
        </w:rPr>
        <w:t xml:space="preserve">Fribagyl -&gt; </w:t>
      </w:r>
      <w:r>
        <w:t>Кодеин</w:t>
      </w:r>
    </w:p>
    <w:p w:rsidR="00362DCC" w:rsidRPr="00362DCC" w:rsidRDefault="00362DCC" w:rsidP="00362DCC">
      <w:pPr>
        <w:pStyle w:val="ConsPlusNormal"/>
        <w:jc w:val="both"/>
        <w:rPr>
          <w:lang w:val="en-US"/>
        </w:rPr>
      </w:pPr>
      <w:r w:rsidRPr="00362DCC">
        <w:rPr>
          <w:lang w:val="en-US"/>
        </w:rPr>
        <w:t xml:space="preserve">Fritussin -&gt; </w:t>
      </w:r>
      <w:r>
        <w:t>Этилморфин</w:t>
      </w:r>
    </w:p>
    <w:p w:rsidR="00362DCC" w:rsidRPr="00362DCC" w:rsidRDefault="00362DCC" w:rsidP="00362DCC">
      <w:pPr>
        <w:pStyle w:val="ConsPlusNormal"/>
        <w:jc w:val="both"/>
        <w:rPr>
          <w:lang w:val="en-US"/>
        </w:rPr>
      </w:pPr>
      <w:r w:rsidRPr="00362DCC">
        <w:rPr>
          <w:lang w:val="en-US"/>
        </w:rPr>
        <w:t xml:space="preserve">Fulpen -&gt; </w:t>
      </w:r>
      <w:r>
        <w:t>Кодеин</w:t>
      </w:r>
    </w:p>
    <w:p w:rsidR="00362DCC" w:rsidRPr="00362DCC" w:rsidRDefault="00362DCC" w:rsidP="00362DCC">
      <w:pPr>
        <w:pStyle w:val="ConsPlusNormal"/>
        <w:jc w:val="both"/>
        <w:rPr>
          <w:lang w:val="en-US"/>
        </w:rPr>
      </w:pPr>
      <w:r w:rsidRPr="00362DCC">
        <w:rPr>
          <w:lang w:val="en-US"/>
        </w:rPr>
        <w:t xml:space="preserve">Funaton -&gt; </w:t>
      </w:r>
      <w:r>
        <w:t>Диметилтиамбутен</w:t>
      </w:r>
    </w:p>
    <w:p w:rsidR="00362DCC" w:rsidRPr="00362DCC" w:rsidRDefault="00362DCC" w:rsidP="00362DCC">
      <w:pPr>
        <w:pStyle w:val="ConsPlusNormal"/>
        <w:jc w:val="both"/>
        <w:rPr>
          <w:lang w:val="en-US"/>
        </w:rPr>
      </w:pPr>
      <w:r w:rsidRPr="00362DCC">
        <w:rPr>
          <w:b/>
          <w:lang w:val="en-US"/>
        </w:rPr>
        <w:t>_Furanylfentanyl (</w:t>
      </w:r>
      <w:r>
        <w:rPr>
          <w:b/>
        </w:rPr>
        <w:t>Фуранилфентанил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_Furethidine (</w:t>
      </w:r>
      <w:r>
        <w:rPr>
          <w:b/>
        </w:rPr>
        <w:t>Фуретидин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Furex -&gt; </w:t>
      </w:r>
      <w:r>
        <w:t>Фуретидин</w:t>
      </w:r>
    </w:p>
    <w:p w:rsidR="00362DCC" w:rsidRPr="00362DCC" w:rsidRDefault="00362DCC" w:rsidP="00362DCC">
      <w:pPr>
        <w:pStyle w:val="ConsPlusNormal"/>
        <w:jc w:val="both"/>
        <w:rPr>
          <w:lang w:val="en-US"/>
        </w:rPr>
      </w:pPr>
      <w:r w:rsidRPr="00362DCC">
        <w:rPr>
          <w:lang w:val="en-US"/>
        </w:rPr>
        <w:t xml:space="preserve">Fysepton -&gt; </w:t>
      </w:r>
      <w:r>
        <w:t>Метадон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G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G.N.O. 30 MG -&gt; </w:t>
      </w:r>
      <w:r>
        <w:t>Морфин</w:t>
      </w:r>
    </w:p>
    <w:p w:rsidR="00362DCC" w:rsidRPr="00362DCC" w:rsidRDefault="00362DCC" w:rsidP="00362DCC">
      <w:pPr>
        <w:pStyle w:val="ConsPlusNormal"/>
        <w:jc w:val="both"/>
        <w:rPr>
          <w:lang w:val="en-US"/>
        </w:rPr>
      </w:pPr>
      <w:r w:rsidRPr="00362DCC">
        <w:rPr>
          <w:lang w:val="en-US"/>
        </w:rPr>
        <w:t xml:space="preserve">Gafanal -&gt; </w:t>
      </w:r>
      <w:r>
        <w:t>Декстропропоксифен</w:t>
      </w:r>
    </w:p>
    <w:p w:rsidR="00362DCC" w:rsidRPr="00362DCC" w:rsidRDefault="00362DCC" w:rsidP="00362DCC">
      <w:pPr>
        <w:pStyle w:val="ConsPlusNormal"/>
        <w:jc w:val="both"/>
        <w:rPr>
          <w:lang w:val="en-US"/>
        </w:rPr>
      </w:pPr>
      <w:r w:rsidRPr="00362DCC">
        <w:rPr>
          <w:lang w:val="en-US"/>
        </w:rPr>
        <w:t xml:space="preserve">Gal(en)phol -&gt; </w:t>
      </w:r>
      <w:r>
        <w:t>Фолькодин</w:t>
      </w:r>
    </w:p>
    <w:p w:rsidR="00362DCC" w:rsidRPr="00362DCC" w:rsidRDefault="00362DCC" w:rsidP="00362DCC">
      <w:pPr>
        <w:pStyle w:val="ConsPlusNormal"/>
        <w:jc w:val="both"/>
        <w:rPr>
          <w:lang w:val="en-US"/>
        </w:rPr>
      </w:pPr>
      <w:r w:rsidRPr="00362DCC">
        <w:rPr>
          <w:lang w:val="en-US"/>
        </w:rPr>
        <w:t xml:space="preserve">Galake -&gt; </w:t>
      </w:r>
      <w:r>
        <w:t>Дигидрокодеин</w:t>
      </w:r>
    </w:p>
    <w:p w:rsidR="00362DCC" w:rsidRPr="00362DCC" w:rsidRDefault="00362DCC" w:rsidP="00362DCC">
      <w:pPr>
        <w:pStyle w:val="ConsPlusNormal"/>
        <w:jc w:val="both"/>
        <w:rPr>
          <w:lang w:val="en-US"/>
        </w:rPr>
      </w:pPr>
      <w:r w:rsidRPr="00362DCC">
        <w:rPr>
          <w:lang w:val="en-US"/>
        </w:rPr>
        <w:t xml:space="preserve">Galcodine -&gt; </w:t>
      </w:r>
      <w:r>
        <w:t>Кодеин</w:t>
      </w:r>
    </w:p>
    <w:p w:rsidR="00362DCC" w:rsidRPr="00362DCC" w:rsidRDefault="00362DCC" w:rsidP="00362DCC">
      <w:pPr>
        <w:pStyle w:val="ConsPlusNormal"/>
        <w:jc w:val="both"/>
        <w:rPr>
          <w:lang w:val="en-US"/>
        </w:rPr>
      </w:pPr>
      <w:r w:rsidRPr="00362DCC">
        <w:rPr>
          <w:lang w:val="en-US"/>
        </w:rPr>
        <w:t xml:space="preserve">Gayakodin -&gt; </w:t>
      </w:r>
      <w:r>
        <w:t>Кодеин</w:t>
      </w:r>
    </w:p>
    <w:p w:rsidR="00362DCC" w:rsidRPr="00362DCC" w:rsidRDefault="00362DCC" w:rsidP="00362DCC">
      <w:pPr>
        <w:pStyle w:val="ConsPlusNormal"/>
        <w:jc w:val="both"/>
        <w:rPr>
          <w:lang w:val="en-US"/>
        </w:rPr>
      </w:pPr>
      <w:r w:rsidRPr="00362DCC">
        <w:rPr>
          <w:lang w:val="en-US"/>
        </w:rPr>
        <w:t xml:space="preserve">Gelocatil Codeina -&gt; </w:t>
      </w:r>
      <w:r>
        <w:t>Кодеин</w:t>
      </w:r>
    </w:p>
    <w:p w:rsidR="00362DCC" w:rsidRPr="00362DCC" w:rsidRDefault="00362DCC" w:rsidP="00362DCC">
      <w:pPr>
        <w:pStyle w:val="ConsPlusNormal"/>
        <w:jc w:val="both"/>
        <w:rPr>
          <w:lang w:val="en-US"/>
        </w:rPr>
      </w:pPr>
      <w:r w:rsidRPr="00362DCC">
        <w:rPr>
          <w:lang w:val="en-US"/>
        </w:rPr>
        <w:t xml:space="preserve">Gelonida (NA) -&gt; </w:t>
      </w:r>
      <w:r>
        <w:t>Кодеин</w:t>
      </w:r>
    </w:p>
    <w:p w:rsidR="00362DCC" w:rsidRPr="00362DCC" w:rsidRDefault="00362DCC" w:rsidP="00362DCC">
      <w:pPr>
        <w:pStyle w:val="ConsPlusNormal"/>
        <w:jc w:val="both"/>
        <w:rPr>
          <w:lang w:val="en-US"/>
        </w:rPr>
      </w:pPr>
      <w:r w:rsidRPr="00362DCC">
        <w:rPr>
          <w:lang w:val="en-US"/>
        </w:rPr>
        <w:t xml:space="preserve">Gelumaline -&gt; </w:t>
      </w:r>
      <w:r>
        <w:t>Кодеин</w:t>
      </w:r>
    </w:p>
    <w:p w:rsidR="00362DCC" w:rsidRPr="00362DCC" w:rsidRDefault="00362DCC" w:rsidP="00362DCC">
      <w:pPr>
        <w:pStyle w:val="ConsPlusNormal"/>
        <w:jc w:val="both"/>
        <w:rPr>
          <w:lang w:val="en-US"/>
        </w:rPr>
      </w:pPr>
      <w:r w:rsidRPr="00362DCC">
        <w:rPr>
          <w:lang w:val="en-US"/>
        </w:rPr>
        <w:t xml:space="preserve">GEM -&gt; </w:t>
      </w:r>
      <w:r>
        <w:t>Кодеин</w:t>
      </w:r>
    </w:p>
    <w:p w:rsidR="00362DCC" w:rsidRPr="00362DCC" w:rsidRDefault="00362DCC" w:rsidP="00362DCC">
      <w:pPr>
        <w:pStyle w:val="ConsPlusNormal"/>
        <w:jc w:val="both"/>
        <w:rPr>
          <w:lang w:val="en-US"/>
        </w:rPr>
      </w:pPr>
      <w:r w:rsidRPr="00362DCC">
        <w:rPr>
          <w:lang w:val="en-US"/>
        </w:rPr>
        <w:t xml:space="preserve">Gencodin Tuss -&gt; </w:t>
      </w:r>
      <w:r>
        <w:t>Гидрокодон</w:t>
      </w:r>
    </w:p>
    <w:p w:rsidR="00362DCC" w:rsidRPr="00362DCC" w:rsidRDefault="00362DCC" w:rsidP="00362DCC">
      <w:pPr>
        <w:pStyle w:val="ConsPlusNormal"/>
        <w:jc w:val="both"/>
        <w:rPr>
          <w:lang w:val="en-US"/>
        </w:rPr>
      </w:pPr>
      <w:r w:rsidRPr="00362DCC">
        <w:rPr>
          <w:lang w:val="en-US"/>
        </w:rPr>
        <w:t xml:space="preserve">Genocodein(e) -&gt; </w:t>
      </w:r>
      <w:r>
        <w:t>Кодеин</w:t>
      </w:r>
    </w:p>
    <w:p w:rsidR="00362DCC" w:rsidRPr="00362DCC" w:rsidRDefault="00362DCC" w:rsidP="00362DCC">
      <w:pPr>
        <w:pStyle w:val="ConsPlusNormal"/>
        <w:jc w:val="both"/>
        <w:rPr>
          <w:lang w:val="en-US"/>
        </w:rPr>
      </w:pPr>
      <w:r w:rsidRPr="00362DCC">
        <w:rPr>
          <w:lang w:val="en-US"/>
        </w:rPr>
        <w:t xml:space="preserve">Genomorfin(a)/Genomorphin(e) -&gt; </w:t>
      </w:r>
      <w:r>
        <w:t>Морфин</w:t>
      </w:r>
    </w:p>
    <w:p w:rsidR="00362DCC" w:rsidRPr="00362DCC" w:rsidRDefault="00362DCC" w:rsidP="00362DCC">
      <w:pPr>
        <w:pStyle w:val="ConsPlusNormal"/>
        <w:jc w:val="both"/>
        <w:rPr>
          <w:lang w:val="en-US"/>
        </w:rPr>
      </w:pPr>
      <w:r w:rsidRPr="00362DCC">
        <w:rPr>
          <w:lang w:val="en-US"/>
        </w:rPr>
        <w:lastRenderedPageBreak/>
        <w:t xml:space="preserve">Genopon -&gt; </w:t>
      </w:r>
      <w:r>
        <w:t>Опий</w:t>
      </w:r>
    </w:p>
    <w:p w:rsidR="00362DCC" w:rsidRPr="00362DCC" w:rsidRDefault="00362DCC" w:rsidP="00362DCC">
      <w:pPr>
        <w:pStyle w:val="ConsPlusNormal"/>
        <w:jc w:val="both"/>
        <w:rPr>
          <w:lang w:val="en-US"/>
        </w:rPr>
      </w:pPr>
      <w:r w:rsidRPr="00362DCC">
        <w:rPr>
          <w:lang w:val="en-US"/>
        </w:rPr>
        <w:t xml:space="preserve">Gentarol N -&gt; </w:t>
      </w:r>
      <w:r>
        <w:t>Кодеин</w:t>
      </w:r>
    </w:p>
    <w:p w:rsidR="00362DCC" w:rsidRPr="00362DCC" w:rsidRDefault="00362DCC" w:rsidP="00362DCC">
      <w:pPr>
        <w:pStyle w:val="ConsPlusNormal"/>
        <w:jc w:val="both"/>
        <w:rPr>
          <w:lang w:val="en-US"/>
        </w:rPr>
      </w:pPr>
      <w:r w:rsidRPr="00362DCC">
        <w:rPr>
          <w:lang w:val="en-US"/>
        </w:rPr>
        <w:t xml:space="preserve">Geralgine K -&gt; </w:t>
      </w:r>
      <w:r>
        <w:t>Кодеин</w:t>
      </w:r>
    </w:p>
    <w:p w:rsidR="00362DCC" w:rsidRPr="00362DCC" w:rsidRDefault="00362DCC" w:rsidP="00362DCC">
      <w:pPr>
        <w:pStyle w:val="ConsPlusNormal"/>
        <w:jc w:val="both"/>
        <w:rPr>
          <w:lang w:val="en-US"/>
        </w:rPr>
      </w:pPr>
      <w:r w:rsidRPr="00362DCC">
        <w:rPr>
          <w:lang w:val="en-US"/>
        </w:rPr>
        <w:t xml:space="preserve">Gesic 5 -&gt; </w:t>
      </w:r>
      <w:r>
        <w:t>Гидрокодон</w:t>
      </w:r>
    </w:p>
    <w:p w:rsidR="00362DCC" w:rsidRPr="00362DCC" w:rsidRDefault="00362DCC" w:rsidP="00362DCC">
      <w:pPr>
        <w:pStyle w:val="ConsPlusNormal"/>
        <w:jc w:val="both"/>
        <w:rPr>
          <w:lang w:val="en-US"/>
        </w:rPr>
      </w:pPr>
      <w:r w:rsidRPr="00362DCC">
        <w:rPr>
          <w:lang w:val="en-US"/>
        </w:rPr>
        <w:t xml:space="preserve">Gevelina -&gt; </w:t>
      </w:r>
      <w:r>
        <w:t>Проперидин</w:t>
      </w:r>
    </w:p>
    <w:p w:rsidR="00362DCC" w:rsidRPr="00362DCC" w:rsidRDefault="00362DCC" w:rsidP="00362DCC">
      <w:pPr>
        <w:pStyle w:val="ConsPlusNormal"/>
        <w:jc w:val="both"/>
        <w:rPr>
          <w:lang w:val="en-US"/>
        </w:rPr>
      </w:pPr>
      <w:r w:rsidRPr="00362DCC">
        <w:rPr>
          <w:lang w:val="en-US"/>
        </w:rPr>
        <w:t xml:space="preserve">Gevilan -&gt; </w:t>
      </w:r>
      <w:r>
        <w:t>Никоморфин</w:t>
      </w:r>
    </w:p>
    <w:p w:rsidR="00362DCC" w:rsidRPr="00362DCC" w:rsidRDefault="00362DCC" w:rsidP="00362DCC">
      <w:pPr>
        <w:pStyle w:val="ConsPlusNormal"/>
        <w:jc w:val="both"/>
        <w:rPr>
          <w:lang w:val="en-US"/>
        </w:rPr>
      </w:pPr>
      <w:r w:rsidRPr="00362DCC">
        <w:rPr>
          <w:lang w:val="en-US"/>
        </w:rPr>
        <w:t xml:space="preserve">Gewalan -&gt; </w:t>
      </w:r>
      <w:r>
        <w:t>Никоморфин</w:t>
      </w:r>
    </w:p>
    <w:p w:rsidR="00362DCC" w:rsidRPr="00362DCC" w:rsidRDefault="00362DCC" w:rsidP="00362DCC">
      <w:pPr>
        <w:pStyle w:val="ConsPlusNormal"/>
        <w:jc w:val="both"/>
        <w:rPr>
          <w:lang w:val="en-US"/>
        </w:rPr>
      </w:pPr>
      <w:r w:rsidRPr="00362DCC">
        <w:rPr>
          <w:lang w:val="en-US"/>
        </w:rPr>
        <w:t xml:space="preserve">Glicima -&gt; </w:t>
      </w:r>
      <w:r>
        <w:t>Тилидин</w:t>
      </w:r>
    </w:p>
    <w:p w:rsidR="00362DCC" w:rsidRPr="00362DCC" w:rsidRDefault="00362DCC" w:rsidP="00362DCC">
      <w:pPr>
        <w:pStyle w:val="ConsPlusNormal"/>
        <w:jc w:val="both"/>
        <w:rPr>
          <w:lang w:val="en-US"/>
        </w:rPr>
      </w:pPr>
      <w:r w:rsidRPr="00362DCC">
        <w:rPr>
          <w:lang w:val="en-US"/>
        </w:rPr>
        <w:t xml:space="preserve">Glicocinnamina -&gt; </w:t>
      </w:r>
      <w:r>
        <w:t>Кодеин</w:t>
      </w:r>
    </w:p>
    <w:p w:rsidR="00362DCC" w:rsidRPr="00362DCC" w:rsidRDefault="00362DCC" w:rsidP="00362DCC">
      <w:pPr>
        <w:pStyle w:val="ConsPlusNormal"/>
        <w:jc w:val="both"/>
        <w:rPr>
          <w:lang w:val="en-US"/>
        </w:rPr>
      </w:pPr>
      <w:r w:rsidRPr="00362DCC">
        <w:rPr>
          <w:lang w:val="en-US"/>
        </w:rPr>
        <w:t xml:space="preserve">Gloceda -&gt; </w:t>
      </w:r>
      <w:r>
        <w:t>Кодеин</w:t>
      </w:r>
    </w:p>
    <w:p w:rsidR="00362DCC" w:rsidRPr="00362DCC" w:rsidRDefault="00362DCC" w:rsidP="00362DCC">
      <w:pPr>
        <w:pStyle w:val="ConsPlusNormal"/>
        <w:jc w:val="both"/>
        <w:rPr>
          <w:lang w:val="en-US"/>
        </w:rPr>
      </w:pPr>
      <w:r w:rsidRPr="00362DCC">
        <w:rPr>
          <w:lang w:val="en-US"/>
        </w:rPr>
        <w:t xml:space="preserve">Glottyl -&gt; </w:t>
      </w:r>
      <w:r>
        <w:t>Кодеин</w:t>
      </w:r>
    </w:p>
    <w:p w:rsidR="00362DCC" w:rsidRPr="00362DCC" w:rsidRDefault="00362DCC" w:rsidP="00362DCC">
      <w:pPr>
        <w:pStyle w:val="ConsPlusNormal"/>
        <w:jc w:val="both"/>
        <w:rPr>
          <w:lang w:val="en-US"/>
        </w:rPr>
      </w:pPr>
      <w:r w:rsidRPr="00362DCC">
        <w:rPr>
          <w:lang w:val="en-US"/>
        </w:rPr>
        <w:t xml:space="preserve">Glucomagna -&gt; </w:t>
      </w:r>
      <w:r>
        <w:t>Кодеин</w:t>
      </w:r>
    </w:p>
    <w:p w:rsidR="00362DCC" w:rsidRPr="00362DCC" w:rsidRDefault="00362DCC" w:rsidP="00362DCC">
      <w:pPr>
        <w:pStyle w:val="ConsPlusNormal"/>
        <w:jc w:val="both"/>
        <w:rPr>
          <w:lang w:val="en-US"/>
        </w:rPr>
      </w:pPr>
      <w:r w:rsidRPr="00362DCC">
        <w:rPr>
          <w:lang w:val="en-US"/>
        </w:rPr>
        <w:t xml:space="preserve">Glucopain -&gt; </w:t>
      </w:r>
      <w:r>
        <w:t>Кодеин</w:t>
      </w:r>
    </w:p>
    <w:p w:rsidR="00362DCC" w:rsidRPr="00362DCC" w:rsidRDefault="00362DCC" w:rsidP="00362DCC">
      <w:pPr>
        <w:pStyle w:val="ConsPlusNormal"/>
        <w:jc w:val="both"/>
        <w:rPr>
          <w:lang w:val="en-US"/>
        </w:rPr>
      </w:pPr>
      <w:r w:rsidRPr="00362DCC">
        <w:rPr>
          <w:lang w:val="en-US"/>
        </w:rPr>
        <w:t xml:space="preserve">Glycodine -&gt; </w:t>
      </w:r>
      <w:r>
        <w:t>Фолькодин</w:t>
      </w:r>
    </w:p>
    <w:p w:rsidR="00362DCC" w:rsidRPr="00362DCC" w:rsidRDefault="00362DCC" w:rsidP="00362DCC">
      <w:pPr>
        <w:pStyle w:val="ConsPlusNormal"/>
        <w:jc w:val="both"/>
        <w:rPr>
          <w:lang w:val="en-US"/>
        </w:rPr>
      </w:pPr>
      <w:r w:rsidRPr="00362DCC">
        <w:rPr>
          <w:lang w:val="en-US"/>
        </w:rPr>
        <w:t xml:space="preserve">Gobbidona -&gt; </w:t>
      </w:r>
      <w:r>
        <w:t>Метадон</w:t>
      </w:r>
    </w:p>
    <w:p w:rsidR="00362DCC" w:rsidRPr="00362DCC" w:rsidRDefault="00362DCC" w:rsidP="00362DCC">
      <w:pPr>
        <w:pStyle w:val="ConsPlusNormal"/>
        <w:jc w:val="both"/>
        <w:rPr>
          <w:lang w:val="en-US"/>
        </w:rPr>
      </w:pPr>
      <w:r w:rsidRPr="00362DCC">
        <w:rPr>
          <w:lang w:val="en-US"/>
        </w:rPr>
        <w:t xml:space="preserve">Goldgesic -&gt; </w:t>
      </w:r>
      <w:r>
        <w:t>Кодеин</w:t>
      </w:r>
    </w:p>
    <w:p w:rsidR="00362DCC" w:rsidRPr="00362DCC" w:rsidRDefault="00362DCC" w:rsidP="00362DCC">
      <w:pPr>
        <w:pStyle w:val="ConsPlusNormal"/>
        <w:jc w:val="both"/>
        <w:rPr>
          <w:lang w:val="en-US"/>
        </w:rPr>
      </w:pPr>
      <w:r w:rsidRPr="00362DCC">
        <w:rPr>
          <w:lang w:val="en-US"/>
        </w:rPr>
        <w:t xml:space="preserve">Gomefedrina -&gt; </w:t>
      </w:r>
      <w:r>
        <w:t>Кодеин</w:t>
      </w:r>
    </w:p>
    <w:p w:rsidR="00362DCC" w:rsidRPr="00362DCC" w:rsidRDefault="00362DCC" w:rsidP="00362DCC">
      <w:pPr>
        <w:pStyle w:val="ConsPlusNormal"/>
        <w:jc w:val="both"/>
        <w:rPr>
          <w:lang w:val="en-US"/>
        </w:rPr>
      </w:pPr>
      <w:r w:rsidRPr="00362DCC">
        <w:rPr>
          <w:lang w:val="en-US"/>
        </w:rPr>
        <w:t xml:space="preserve">Gragenil -&gt; </w:t>
      </w:r>
      <w:r>
        <w:t>Кодеин</w:t>
      </w:r>
    </w:p>
    <w:p w:rsidR="00362DCC" w:rsidRPr="00362DCC" w:rsidRDefault="00362DCC" w:rsidP="00362DCC">
      <w:pPr>
        <w:pStyle w:val="ConsPlusNormal"/>
        <w:jc w:val="both"/>
        <w:rPr>
          <w:lang w:val="en-US"/>
        </w:rPr>
      </w:pPr>
      <w:r w:rsidRPr="00362DCC">
        <w:rPr>
          <w:lang w:val="en-US"/>
        </w:rPr>
        <w:t xml:space="preserve">Grapon -&gt; </w:t>
      </w:r>
      <w:r>
        <w:t>Диэтилтиамбутен</w:t>
      </w:r>
      <w:r w:rsidRPr="00362DCC">
        <w:rPr>
          <w:lang w:val="en-US"/>
        </w:rPr>
        <w:t>/</w:t>
      </w:r>
      <w:r>
        <w:t>Диметилтиамбутен</w:t>
      </w:r>
    </w:p>
    <w:p w:rsidR="00362DCC" w:rsidRPr="00362DCC" w:rsidRDefault="00362DCC" w:rsidP="00362DCC">
      <w:pPr>
        <w:pStyle w:val="ConsPlusNormal"/>
        <w:jc w:val="both"/>
        <w:rPr>
          <w:lang w:val="en-US"/>
        </w:rPr>
      </w:pPr>
      <w:r w:rsidRPr="00362DCC">
        <w:rPr>
          <w:lang w:val="en-US"/>
        </w:rPr>
        <w:t xml:space="preserve">Graten -&gt; </w:t>
      </w:r>
      <w:r>
        <w:t>Морфин</w:t>
      </w:r>
    </w:p>
    <w:p w:rsidR="00362DCC" w:rsidRPr="00362DCC" w:rsidRDefault="00362DCC" w:rsidP="00362DCC">
      <w:pPr>
        <w:pStyle w:val="ConsPlusNormal"/>
        <w:jc w:val="both"/>
        <w:rPr>
          <w:lang w:val="en-US"/>
        </w:rPr>
      </w:pPr>
      <w:r w:rsidRPr="00362DCC">
        <w:rPr>
          <w:lang w:val="en-US"/>
        </w:rPr>
        <w:t xml:space="preserve">Gratidin(a/e) -&gt; </w:t>
      </w:r>
      <w:r>
        <w:t>Петидин</w:t>
      </w:r>
    </w:p>
    <w:p w:rsidR="00362DCC" w:rsidRPr="00362DCC" w:rsidRDefault="00362DCC" w:rsidP="00362DCC">
      <w:pPr>
        <w:pStyle w:val="ConsPlusNormal"/>
        <w:jc w:val="both"/>
        <w:rPr>
          <w:lang w:val="en-US"/>
        </w:rPr>
      </w:pPr>
      <w:r w:rsidRPr="00362DCC">
        <w:rPr>
          <w:lang w:val="en-US"/>
        </w:rPr>
        <w:t xml:space="preserve">Gripalgine -&gt; </w:t>
      </w:r>
      <w:r>
        <w:t>Кодеин</w:t>
      </w:r>
    </w:p>
    <w:p w:rsidR="00362DCC" w:rsidRPr="00362DCC" w:rsidRDefault="00362DCC" w:rsidP="00362DCC">
      <w:pPr>
        <w:pStyle w:val="ConsPlusNormal"/>
        <w:jc w:val="both"/>
        <w:rPr>
          <w:lang w:val="en-US"/>
        </w:rPr>
      </w:pPr>
      <w:r w:rsidRPr="00362DCC">
        <w:rPr>
          <w:lang w:val="en-US"/>
        </w:rPr>
        <w:t xml:space="preserve">Gripkill -&gt; </w:t>
      </w:r>
      <w:r>
        <w:t>Этилморфин</w:t>
      </w:r>
    </w:p>
    <w:p w:rsidR="00362DCC" w:rsidRPr="00362DCC" w:rsidRDefault="00362DCC" w:rsidP="00362DCC">
      <w:pPr>
        <w:pStyle w:val="ConsPlusNormal"/>
        <w:jc w:val="both"/>
        <w:rPr>
          <w:lang w:val="en-US"/>
        </w:rPr>
      </w:pPr>
      <w:r w:rsidRPr="00362DCC">
        <w:rPr>
          <w:lang w:val="en-US"/>
        </w:rPr>
        <w:t xml:space="preserve">g-Tuss -&gt; </w:t>
      </w:r>
      <w:r>
        <w:t>Гидрокодон</w:t>
      </w:r>
    </w:p>
    <w:p w:rsidR="00362DCC" w:rsidRPr="00362DCC" w:rsidRDefault="00362DCC" w:rsidP="00362DCC">
      <w:pPr>
        <w:pStyle w:val="ConsPlusNormal"/>
        <w:jc w:val="both"/>
        <w:rPr>
          <w:lang w:val="en-US"/>
        </w:rPr>
      </w:pPr>
      <w:r w:rsidRPr="00362DCC">
        <w:rPr>
          <w:lang w:val="en-US"/>
        </w:rPr>
        <w:t xml:space="preserve">Guaifenesin AC/DAC -&gt; </w:t>
      </w:r>
      <w:r>
        <w:t>Кодеин</w:t>
      </w:r>
    </w:p>
    <w:p w:rsidR="00362DCC" w:rsidRPr="00362DCC" w:rsidRDefault="00362DCC" w:rsidP="00362DCC">
      <w:pPr>
        <w:pStyle w:val="ConsPlusNormal"/>
        <w:jc w:val="both"/>
        <w:rPr>
          <w:lang w:val="en-US"/>
        </w:rPr>
      </w:pPr>
      <w:r w:rsidRPr="00362DCC">
        <w:rPr>
          <w:lang w:val="en-US"/>
        </w:rPr>
        <w:t xml:space="preserve">Guevelina -&gt; </w:t>
      </w:r>
      <w:r>
        <w:t>Проперидин</w:t>
      </w:r>
    </w:p>
    <w:p w:rsidR="00362DCC" w:rsidRPr="00362DCC" w:rsidRDefault="00362DCC" w:rsidP="00362DCC">
      <w:pPr>
        <w:pStyle w:val="ConsPlusNormal"/>
        <w:jc w:val="both"/>
        <w:rPr>
          <w:lang w:val="en-US"/>
        </w:rPr>
      </w:pPr>
      <w:r w:rsidRPr="00362DCC">
        <w:rPr>
          <w:lang w:val="en-US"/>
        </w:rPr>
        <w:t xml:space="preserve">Guiaphen HD -&gt; </w:t>
      </w:r>
      <w:r>
        <w:t>Гидрокодон</w:t>
      </w:r>
    </w:p>
    <w:p w:rsidR="00362DCC" w:rsidRPr="00362DCC" w:rsidRDefault="00362DCC" w:rsidP="00362DCC">
      <w:pPr>
        <w:pStyle w:val="ConsPlusNormal"/>
        <w:jc w:val="both"/>
        <w:rPr>
          <w:lang w:val="en-US"/>
        </w:rPr>
      </w:pPr>
      <w:r w:rsidRPr="00362DCC">
        <w:rPr>
          <w:lang w:val="en-US"/>
        </w:rPr>
        <w:t xml:space="preserve">Guiatussin codein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H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H.E.S. -&gt; </w:t>
      </w:r>
      <w:r>
        <w:t>Метадон</w:t>
      </w:r>
    </w:p>
    <w:p w:rsidR="00362DCC" w:rsidRPr="00362DCC" w:rsidRDefault="00362DCC" w:rsidP="00362DCC">
      <w:pPr>
        <w:pStyle w:val="ConsPlusNormal"/>
        <w:jc w:val="both"/>
        <w:rPr>
          <w:lang w:val="en-US"/>
        </w:rPr>
      </w:pPr>
      <w:r w:rsidRPr="00362DCC">
        <w:rPr>
          <w:lang w:val="en-US"/>
        </w:rPr>
        <w:t xml:space="preserve">Habernyl -&gt; </w:t>
      </w:r>
      <w:r>
        <w:t>Фолькодин</w:t>
      </w:r>
    </w:p>
    <w:p w:rsidR="00362DCC" w:rsidRPr="00362DCC" w:rsidRDefault="00362DCC" w:rsidP="00362DCC">
      <w:pPr>
        <w:pStyle w:val="ConsPlusNormal"/>
        <w:jc w:val="both"/>
        <w:rPr>
          <w:lang w:val="en-US"/>
        </w:rPr>
      </w:pPr>
      <w:r w:rsidRPr="00362DCC">
        <w:rPr>
          <w:lang w:val="en-US"/>
        </w:rPr>
        <w:t xml:space="preserve">Haldid -&gt; </w:t>
      </w:r>
      <w:r>
        <w:t>Фентанил</w:t>
      </w:r>
    </w:p>
    <w:p w:rsidR="00362DCC" w:rsidRPr="00362DCC" w:rsidRDefault="00362DCC" w:rsidP="00362DCC">
      <w:pPr>
        <w:pStyle w:val="ConsPlusNormal"/>
        <w:jc w:val="both"/>
        <w:rPr>
          <w:lang w:val="en-US"/>
        </w:rPr>
      </w:pPr>
      <w:r w:rsidRPr="00362DCC">
        <w:rPr>
          <w:lang w:val="en-US"/>
        </w:rPr>
        <w:t xml:space="preserve">Haloanisone -&gt; </w:t>
      </w:r>
      <w:r>
        <w:t>Фентанил</w:t>
      </w:r>
    </w:p>
    <w:p w:rsidR="00362DCC" w:rsidRPr="00362DCC" w:rsidRDefault="00362DCC" w:rsidP="00362DCC">
      <w:pPr>
        <w:pStyle w:val="ConsPlusNormal"/>
        <w:jc w:val="both"/>
        <w:rPr>
          <w:lang w:val="en-US"/>
        </w:rPr>
      </w:pPr>
      <w:r w:rsidRPr="00362DCC">
        <w:rPr>
          <w:lang w:val="en-US"/>
        </w:rPr>
        <w:t xml:space="preserve">Harmar -&gt; </w:t>
      </w:r>
      <w:r>
        <w:t>Декстропропоксифен</w:t>
      </w:r>
    </w:p>
    <w:p w:rsidR="00362DCC" w:rsidRPr="00362DCC" w:rsidRDefault="00362DCC" w:rsidP="00362DCC">
      <w:pPr>
        <w:pStyle w:val="ConsPlusNormal"/>
        <w:jc w:val="both"/>
        <w:rPr>
          <w:lang w:val="en-US"/>
        </w:rPr>
      </w:pPr>
      <w:r w:rsidRPr="00362DCC">
        <w:rPr>
          <w:lang w:val="en-US"/>
        </w:rPr>
        <w:t xml:space="preserve">Hederix (Plan) -&gt; </w:t>
      </w:r>
      <w:r>
        <w:t>Кодеин</w:t>
      </w:r>
    </w:p>
    <w:p w:rsidR="00362DCC" w:rsidRPr="00362DCC" w:rsidRDefault="00362DCC" w:rsidP="00362DCC">
      <w:pPr>
        <w:pStyle w:val="ConsPlusNormal"/>
        <w:jc w:val="both"/>
        <w:rPr>
          <w:lang w:val="en-US"/>
        </w:rPr>
      </w:pPr>
      <w:r w:rsidRPr="00362DCC">
        <w:rPr>
          <w:lang w:val="en-US"/>
        </w:rPr>
        <w:t xml:space="preserve">Hefanil -&gt; </w:t>
      </w:r>
      <w:r>
        <w:t>Фентанил</w:t>
      </w:r>
    </w:p>
    <w:p w:rsidR="00362DCC" w:rsidRPr="00362DCC" w:rsidRDefault="00362DCC" w:rsidP="00362DCC">
      <w:pPr>
        <w:pStyle w:val="ConsPlusNormal"/>
        <w:jc w:val="both"/>
        <w:rPr>
          <w:lang w:val="en-US"/>
        </w:rPr>
      </w:pPr>
      <w:r w:rsidRPr="00362DCC">
        <w:rPr>
          <w:lang w:val="en-US"/>
        </w:rPr>
        <w:t xml:space="preserve">Hepagin, Hepaguine -&gt; </w:t>
      </w:r>
      <w:r>
        <w:t>Фенадоксон</w:t>
      </w:r>
    </w:p>
    <w:p w:rsidR="00362DCC" w:rsidRPr="00362DCC" w:rsidRDefault="00362DCC" w:rsidP="00362DCC">
      <w:pPr>
        <w:pStyle w:val="ConsPlusNormal"/>
        <w:jc w:val="both"/>
        <w:rPr>
          <w:lang w:val="en-US"/>
        </w:rPr>
      </w:pPr>
      <w:r w:rsidRPr="00362DCC">
        <w:rPr>
          <w:lang w:val="en-US"/>
        </w:rPr>
        <w:t xml:space="preserve">Hept(az)on(e) -&gt; </w:t>
      </w:r>
      <w:r>
        <w:t>Фенадоксон</w:t>
      </w:r>
    </w:p>
    <w:p w:rsidR="00362DCC" w:rsidRPr="00362DCC" w:rsidRDefault="00362DCC" w:rsidP="00362DCC">
      <w:pPr>
        <w:pStyle w:val="ConsPlusNormal"/>
        <w:jc w:val="both"/>
        <w:rPr>
          <w:lang w:val="en-US"/>
        </w:rPr>
      </w:pPr>
      <w:r w:rsidRPr="00362DCC">
        <w:rPr>
          <w:lang w:val="en-US"/>
        </w:rPr>
        <w:t xml:space="preserve">Heptadol, Heptadon(a) -&gt; </w:t>
      </w:r>
      <w:r>
        <w:t>Метадон</w:t>
      </w:r>
    </w:p>
    <w:p w:rsidR="00362DCC" w:rsidRPr="00362DCC" w:rsidRDefault="00362DCC" w:rsidP="00362DCC">
      <w:pPr>
        <w:pStyle w:val="ConsPlusNormal"/>
        <w:jc w:val="both"/>
        <w:rPr>
          <w:lang w:val="en-US"/>
        </w:rPr>
      </w:pPr>
      <w:r w:rsidRPr="00362DCC">
        <w:rPr>
          <w:lang w:val="en-US"/>
        </w:rPr>
        <w:t xml:space="preserve">Heptal(g)in(a/e) -&gt; </w:t>
      </w:r>
      <w:r>
        <w:t>Фенадоксон</w:t>
      </w:r>
    </w:p>
    <w:p w:rsidR="00362DCC" w:rsidRPr="00362DCC" w:rsidRDefault="00362DCC" w:rsidP="00362DCC">
      <w:pPr>
        <w:pStyle w:val="ConsPlusNormal"/>
        <w:jc w:val="both"/>
        <w:rPr>
          <w:lang w:val="en-US"/>
        </w:rPr>
      </w:pPr>
      <w:r w:rsidRPr="00362DCC">
        <w:rPr>
          <w:lang w:val="en-US"/>
        </w:rPr>
        <w:lastRenderedPageBreak/>
        <w:t xml:space="preserve">Heptanal, Heptanon(a/e) -&gt; </w:t>
      </w:r>
      <w:r>
        <w:t>Метадон</w:t>
      </w:r>
    </w:p>
    <w:p w:rsidR="00362DCC" w:rsidRPr="00362DCC" w:rsidRDefault="00362DCC" w:rsidP="00362DCC">
      <w:pPr>
        <w:pStyle w:val="ConsPlusNormal"/>
        <w:jc w:val="both"/>
        <w:rPr>
          <w:lang w:val="en-US"/>
        </w:rPr>
      </w:pPr>
      <w:r w:rsidRPr="00362DCC">
        <w:rPr>
          <w:b/>
          <w:lang w:val="en-US"/>
        </w:rPr>
        <w:t>_Heroin (</w:t>
      </w:r>
      <w:r>
        <w:rPr>
          <w:b/>
        </w:rPr>
        <w:t>Героин</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Herolan -&gt; </w:t>
      </w:r>
      <w:r>
        <w:t>Героин</w:t>
      </w:r>
    </w:p>
    <w:p w:rsidR="00362DCC" w:rsidRPr="00362DCC" w:rsidRDefault="00362DCC" w:rsidP="00362DCC">
      <w:pPr>
        <w:pStyle w:val="ConsPlusNormal"/>
        <w:jc w:val="both"/>
        <w:rPr>
          <w:lang w:val="en-US"/>
        </w:rPr>
      </w:pPr>
      <w:r w:rsidRPr="00362DCC">
        <w:rPr>
          <w:lang w:val="en-US"/>
        </w:rPr>
        <w:t xml:space="preserve">Hesse -&gt; </w:t>
      </w:r>
      <w:r>
        <w:t>Метадон</w:t>
      </w:r>
    </w:p>
    <w:p w:rsidR="00362DCC" w:rsidRPr="00362DCC" w:rsidRDefault="00362DCC" w:rsidP="00362DCC">
      <w:pPr>
        <w:pStyle w:val="ConsPlusNormal"/>
        <w:jc w:val="both"/>
        <w:rPr>
          <w:lang w:val="en-US"/>
        </w:rPr>
      </w:pPr>
      <w:r w:rsidRPr="00362DCC">
        <w:rPr>
          <w:lang w:val="en-US"/>
        </w:rPr>
        <w:t xml:space="preserve">Hexafentanyl -&gt; </w:t>
      </w:r>
      <w:r>
        <w:t>Фентанил</w:t>
      </w:r>
    </w:p>
    <w:p w:rsidR="00362DCC" w:rsidRPr="00362DCC" w:rsidRDefault="00362DCC" w:rsidP="00362DCC">
      <w:pPr>
        <w:pStyle w:val="ConsPlusNormal"/>
        <w:jc w:val="both"/>
        <w:rPr>
          <w:lang w:val="en-US"/>
        </w:rPr>
      </w:pPr>
      <w:r w:rsidRPr="00362DCC">
        <w:rPr>
          <w:lang w:val="en-US"/>
        </w:rPr>
        <w:t xml:space="preserve">Hexalgon -&gt; </w:t>
      </w:r>
      <w:r>
        <w:t>Норпипанон</w:t>
      </w:r>
    </w:p>
    <w:p w:rsidR="00362DCC" w:rsidRPr="00362DCC" w:rsidRDefault="00362DCC" w:rsidP="00362DCC">
      <w:pPr>
        <w:pStyle w:val="ConsPlusNormal"/>
        <w:jc w:val="both"/>
        <w:rPr>
          <w:lang w:val="en-US"/>
        </w:rPr>
      </w:pPr>
      <w:r w:rsidRPr="00362DCC">
        <w:rPr>
          <w:lang w:val="en-US"/>
        </w:rPr>
        <w:t xml:space="preserve">Hexa-Optalgin -&gt; </w:t>
      </w:r>
      <w:r>
        <w:t>Норпипанон</w:t>
      </w:r>
    </w:p>
    <w:p w:rsidR="00362DCC" w:rsidRPr="00362DCC" w:rsidRDefault="00362DCC" w:rsidP="00362DCC">
      <w:pPr>
        <w:pStyle w:val="ConsPlusNormal"/>
        <w:jc w:val="both"/>
        <w:rPr>
          <w:lang w:val="en-US"/>
        </w:rPr>
      </w:pPr>
      <w:r w:rsidRPr="00362DCC">
        <w:rPr>
          <w:lang w:val="en-US"/>
        </w:rPr>
        <w:t xml:space="preserve">Hexapneumine -&gt; </w:t>
      </w:r>
      <w:r>
        <w:t>Фолькодин</w:t>
      </w:r>
    </w:p>
    <w:p w:rsidR="00362DCC" w:rsidRPr="00362DCC" w:rsidRDefault="00362DCC" w:rsidP="00362DCC">
      <w:pPr>
        <w:pStyle w:val="ConsPlusNormal"/>
        <w:jc w:val="both"/>
        <w:rPr>
          <w:lang w:val="en-US"/>
        </w:rPr>
      </w:pPr>
      <w:r w:rsidRPr="00362DCC">
        <w:rPr>
          <w:lang w:val="en-US"/>
        </w:rPr>
        <w:t xml:space="preserve">Hexapon -&gt; </w:t>
      </w:r>
      <w:r>
        <w:t>Опий</w:t>
      </w:r>
    </w:p>
    <w:p w:rsidR="00362DCC" w:rsidRPr="00362DCC" w:rsidRDefault="00362DCC" w:rsidP="00362DCC">
      <w:pPr>
        <w:pStyle w:val="ConsPlusNormal"/>
        <w:jc w:val="both"/>
        <w:rPr>
          <w:lang w:val="en-US"/>
        </w:rPr>
      </w:pPr>
      <w:r w:rsidRPr="00362DCC">
        <w:rPr>
          <w:lang w:val="en-US"/>
        </w:rPr>
        <w:t xml:space="preserve">Hibernyl -&gt; </w:t>
      </w:r>
      <w:r>
        <w:t>Фолькодин</w:t>
      </w:r>
    </w:p>
    <w:p w:rsidR="00362DCC" w:rsidRPr="00362DCC" w:rsidRDefault="00362DCC" w:rsidP="00362DCC">
      <w:pPr>
        <w:pStyle w:val="ConsPlusNormal"/>
        <w:jc w:val="both"/>
        <w:rPr>
          <w:lang w:val="en-US"/>
        </w:rPr>
      </w:pPr>
      <w:r w:rsidRPr="00362DCC">
        <w:rPr>
          <w:lang w:val="en-US"/>
        </w:rPr>
        <w:t xml:space="preserve">Hicodan -&gt; </w:t>
      </w:r>
      <w:r>
        <w:t>Гидрокодон</w:t>
      </w:r>
    </w:p>
    <w:p w:rsidR="00362DCC" w:rsidRPr="00362DCC" w:rsidRDefault="00362DCC" w:rsidP="00362DCC">
      <w:pPr>
        <w:pStyle w:val="ConsPlusNormal"/>
        <w:jc w:val="both"/>
        <w:rPr>
          <w:lang w:val="en-US"/>
        </w:rPr>
      </w:pPr>
      <w:r w:rsidRPr="00362DCC">
        <w:rPr>
          <w:lang w:val="en-US"/>
        </w:rPr>
        <w:t xml:space="preserve">Hicomina -&gt; </w:t>
      </w:r>
      <w:r>
        <w:t>Гидрокодон</w:t>
      </w:r>
    </w:p>
    <w:p w:rsidR="00362DCC" w:rsidRPr="00362DCC" w:rsidRDefault="00362DCC" w:rsidP="00362DCC">
      <w:pPr>
        <w:pStyle w:val="ConsPlusNormal"/>
        <w:jc w:val="both"/>
        <w:rPr>
          <w:lang w:val="en-US"/>
        </w:rPr>
      </w:pPr>
      <w:r w:rsidRPr="00362DCC">
        <w:rPr>
          <w:lang w:val="en-US"/>
        </w:rPr>
        <w:t xml:space="preserve">Hidroco(deino)n(e) -&gt; </w:t>
      </w:r>
      <w:r>
        <w:t>Гидрокодон</w:t>
      </w:r>
    </w:p>
    <w:p w:rsidR="00362DCC" w:rsidRPr="00362DCC" w:rsidRDefault="00362DCC" w:rsidP="00362DCC">
      <w:pPr>
        <w:pStyle w:val="ConsPlusNormal"/>
        <w:jc w:val="both"/>
        <w:rPr>
          <w:lang w:val="en-US"/>
        </w:rPr>
      </w:pPr>
      <w:r w:rsidRPr="00362DCC">
        <w:rPr>
          <w:lang w:val="en-US"/>
        </w:rPr>
        <w:t xml:space="preserve">Hidrocodal -&gt; </w:t>
      </w:r>
      <w:r>
        <w:t>Оксикодон</w:t>
      </w:r>
    </w:p>
    <w:p w:rsidR="00362DCC" w:rsidRPr="00362DCC" w:rsidRDefault="00362DCC" w:rsidP="00362DCC">
      <w:pPr>
        <w:pStyle w:val="ConsPlusNormal"/>
        <w:jc w:val="both"/>
        <w:rPr>
          <w:lang w:val="en-US"/>
        </w:rPr>
      </w:pPr>
      <w:r w:rsidRPr="00362DCC">
        <w:rPr>
          <w:lang w:val="en-US"/>
        </w:rPr>
        <w:t xml:space="preserve">Hidrolaudin -&gt; </w:t>
      </w:r>
      <w:r>
        <w:t>Оксикодон</w:t>
      </w:r>
    </w:p>
    <w:p w:rsidR="00362DCC" w:rsidRPr="00362DCC" w:rsidRDefault="00362DCC" w:rsidP="00362DCC">
      <w:pPr>
        <w:pStyle w:val="ConsPlusNormal"/>
        <w:jc w:val="both"/>
        <w:rPr>
          <w:lang w:val="en-US"/>
        </w:rPr>
      </w:pPr>
      <w:r w:rsidRPr="00362DCC">
        <w:rPr>
          <w:lang w:val="en-US"/>
        </w:rPr>
        <w:t xml:space="preserve">Hip(no)sedan -&gt; </w:t>
      </w:r>
      <w:r>
        <w:t>Морфин</w:t>
      </w:r>
    </w:p>
    <w:p w:rsidR="00362DCC" w:rsidRPr="00362DCC" w:rsidRDefault="00362DCC" w:rsidP="00362DCC">
      <w:pPr>
        <w:pStyle w:val="ConsPlusNormal"/>
        <w:jc w:val="both"/>
        <w:rPr>
          <w:lang w:val="en-US"/>
        </w:rPr>
      </w:pPr>
      <w:r w:rsidRPr="00362DCC">
        <w:rPr>
          <w:lang w:val="en-US"/>
        </w:rPr>
        <w:t xml:space="preserve">Hist(ex) HC -&gt; </w:t>
      </w:r>
      <w:r>
        <w:t>Гидрокодон</w:t>
      </w:r>
    </w:p>
    <w:p w:rsidR="00362DCC" w:rsidRPr="00362DCC" w:rsidRDefault="00362DCC" w:rsidP="00362DCC">
      <w:pPr>
        <w:pStyle w:val="ConsPlusNormal"/>
        <w:jc w:val="both"/>
        <w:rPr>
          <w:lang w:val="en-US"/>
        </w:rPr>
      </w:pPr>
      <w:r w:rsidRPr="00362DCC">
        <w:rPr>
          <w:lang w:val="en-US"/>
        </w:rPr>
        <w:t xml:space="preserve">Histafed -&gt; </w:t>
      </w:r>
      <w:r>
        <w:t>Кодеин</w:t>
      </w:r>
    </w:p>
    <w:p w:rsidR="00362DCC" w:rsidRPr="00362DCC" w:rsidRDefault="00362DCC" w:rsidP="00362DCC">
      <w:pPr>
        <w:pStyle w:val="ConsPlusNormal"/>
        <w:jc w:val="both"/>
        <w:rPr>
          <w:lang w:val="en-US"/>
        </w:rPr>
      </w:pPr>
      <w:r w:rsidRPr="00362DCC">
        <w:rPr>
          <w:lang w:val="en-US"/>
        </w:rPr>
        <w:t xml:space="preserve">Histagrip codeina -&gt; </w:t>
      </w:r>
      <w:r>
        <w:t>Кодеин</w:t>
      </w:r>
    </w:p>
    <w:p w:rsidR="00362DCC" w:rsidRPr="00362DCC" w:rsidRDefault="00362DCC" w:rsidP="00362DCC">
      <w:pPr>
        <w:pStyle w:val="ConsPlusNormal"/>
        <w:jc w:val="both"/>
        <w:rPr>
          <w:lang w:val="en-US"/>
        </w:rPr>
      </w:pPr>
      <w:r w:rsidRPr="00362DCC">
        <w:rPr>
          <w:lang w:val="en-US"/>
        </w:rPr>
        <w:t xml:space="preserve">Histalix -&gt; </w:t>
      </w:r>
      <w:r>
        <w:t>Кодеин</w:t>
      </w:r>
    </w:p>
    <w:p w:rsidR="00362DCC" w:rsidRPr="00362DCC" w:rsidRDefault="00362DCC" w:rsidP="00362DCC">
      <w:pPr>
        <w:pStyle w:val="ConsPlusNormal"/>
        <w:jc w:val="both"/>
        <w:rPr>
          <w:lang w:val="en-US"/>
        </w:rPr>
      </w:pPr>
      <w:r w:rsidRPr="00362DCC">
        <w:rPr>
          <w:lang w:val="en-US"/>
        </w:rPr>
        <w:t xml:space="preserve">Histaverin -&gt; </w:t>
      </w:r>
      <w:r>
        <w:t>Кодеин</w:t>
      </w:r>
    </w:p>
    <w:p w:rsidR="00362DCC" w:rsidRPr="00362DCC" w:rsidRDefault="00362DCC" w:rsidP="00362DCC">
      <w:pPr>
        <w:pStyle w:val="ConsPlusNormal"/>
        <w:jc w:val="both"/>
        <w:rPr>
          <w:lang w:val="en-US"/>
        </w:rPr>
      </w:pPr>
      <w:r w:rsidRPr="00362DCC">
        <w:rPr>
          <w:lang w:val="en-US"/>
        </w:rPr>
        <w:t xml:space="preserve">Histinex HC/PV -&gt; </w:t>
      </w:r>
      <w:r>
        <w:t>Гидрокодон</w:t>
      </w:r>
    </w:p>
    <w:p w:rsidR="00362DCC" w:rsidRPr="00362DCC" w:rsidRDefault="00362DCC" w:rsidP="00362DCC">
      <w:pPr>
        <w:pStyle w:val="ConsPlusNormal"/>
        <w:jc w:val="both"/>
        <w:rPr>
          <w:lang w:val="en-US"/>
        </w:rPr>
      </w:pPr>
      <w:r w:rsidRPr="00362DCC">
        <w:rPr>
          <w:lang w:val="en-US"/>
        </w:rPr>
        <w:t xml:space="preserve">Histussin (HC) -&gt; </w:t>
      </w:r>
      <w:r>
        <w:t>Гидрокодон</w:t>
      </w:r>
    </w:p>
    <w:p w:rsidR="00362DCC" w:rsidRPr="00362DCC" w:rsidRDefault="00362DCC" w:rsidP="00362DCC">
      <w:pPr>
        <w:pStyle w:val="ConsPlusNormal"/>
        <w:jc w:val="both"/>
        <w:rPr>
          <w:lang w:val="en-US"/>
        </w:rPr>
      </w:pPr>
      <w:r w:rsidRPr="00362DCC">
        <w:rPr>
          <w:lang w:val="en-US"/>
        </w:rPr>
        <w:t xml:space="preserve">Holopon -&gt; </w:t>
      </w:r>
      <w:r>
        <w:t>Опий</w:t>
      </w:r>
    </w:p>
    <w:p w:rsidR="00362DCC" w:rsidRPr="00362DCC" w:rsidRDefault="00362DCC" w:rsidP="00362DCC">
      <w:pPr>
        <w:pStyle w:val="ConsPlusNormal"/>
        <w:jc w:val="both"/>
        <w:rPr>
          <w:lang w:val="en-US"/>
        </w:rPr>
      </w:pPr>
      <w:r w:rsidRPr="00362DCC">
        <w:rPr>
          <w:lang w:val="en-US"/>
        </w:rPr>
        <w:t xml:space="preserve">Homocaine -&gt; </w:t>
      </w:r>
      <w:r>
        <w:t>Экгонин</w:t>
      </w:r>
    </w:p>
    <w:p w:rsidR="00362DCC" w:rsidRPr="00362DCC" w:rsidRDefault="00362DCC" w:rsidP="00362DCC">
      <w:pPr>
        <w:pStyle w:val="ConsPlusNormal"/>
        <w:jc w:val="both"/>
        <w:rPr>
          <w:lang w:val="en-US"/>
        </w:rPr>
      </w:pPr>
      <w:r w:rsidRPr="00362DCC">
        <w:rPr>
          <w:lang w:val="en-US"/>
        </w:rPr>
        <w:t xml:space="preserve">Homocodeina, -e -&gt; </w:t>
      </w:r>
      <w:r>
        <w:t>Фолькодин</w:t>
      </w:r>
    </w:p>
    <w:p w:rsidR="00362DCC" w:rsidRPr="00362DCC" w:rsidRDefault="00362DCC" w:rsidP="00362DCC">
      <w:pPr>
        <w:pStyle w:val="ConsPlusNormal"/>
        <w:jc w:val="both"/>
        <w:rPr>
          <w:lang w:val="en-US"/>
        </w:rPr>
      </w:pPr>
      <w:r w:rsidRPr="00362DCC">
        <w:rPr>
          <w:lang w:val="en-US"/>
        </w:rPr>
        <w:t xml:space="preserve">Homopavine -&gt; </w:t>
      </w:r>
      <w:r>
        <w:t>Опий</w:t>
      </w:r>
    </w:p>
    <w:p w:rsidR="00362DCC" w:rsidRPr="00362DCC" w:rsidRDefault="00362DCC" w:rsidP="00362DCC">
      <w:pPr>
        <w:pStyle w:val="ConsPlusNormal"/>
        <w:jc w:val="both"/>
        <w:rPr>
          <w:lang w:val="en-US"/>
        </w:rPr>
      </w:pPr>
      <w:r w:rsidRPr="00362DCC">
        <w:rPr>
          <w:lang w:val="en-US"/>
        </w:rPr>
        <w:t xml:space="preserve">Hopiton -&gt; </w:t>
      </w:r>
      <w:r>
        <w:t>Диметилтиамбутен</w:t>
      </w:r>
    </w:p>
    <w:p w:rsidR="00362DCC" w:rsidRPr="00362DCC" w:rsidRDefault="00362DCC" w:rsidP="00362DCC">
      <w:pPr>
        <w:pStyle w:val="ConsPlusNormal"/>
        <w:jc w:val="both"/>
        <w:rPr>
          <w:lang w:val="en-US"/>
        </w:rPr>
      </w:pPr>
      <w:r w:rsidRPr="00362DCC">
        <w:rPr>
          <w:lang w:val="en-US"/>
        </w:rPr>
        <w:t xml:space="preserve">Hubacodid -&gt; </w:t>
      </w:r>
      <w:r>
        <w:t>Гидрокодон</w:t>
      </w:r>
    </w:p>
    <w:p w:rsidR="00362DCC" w:rsidRPr="00362DCC" w:rsidRDefault="00362DCC" w:rsidP="00362DCC">
      <w:pPr>
        <w:pStyle w:val="ConsPlusNormal"/>
        <w:jc w:val="both"/>
        <w:rPr>
          <w:lang w:val="en-US"/>
        </w:rPr>
      </w:pPr>
      <w:r w:rsidRPr="00362DCC">
        <w:rPr>
          <w:lang w:val="en-US"/>
        </w:rPr>
        <w:t xml:space="preserve">Humex -&gt; </w:t>
      </w:r>
      <w:r>
        <w:t>Этилморфин</w:t>
      </w:r>
    </w:p>
    <w:p w:rsidR="00362DCC" w:rsidRPr="00362DCC" w:rsidRDefault="00362DCC" w:rsidP="00362DCC">
      <w:pPr>
        <w:pStyle w:val="ConsPlusNormal"/>
        <w:jc w:val="both"/>
        <w:rPr>
          <w:lang w:val="en-US"/>
        </w:rPr>
      </w:pPr>
      <w:r w:rsidRPr="00362DCC">
        <w:rPr>
          <w:lang w:val="en-US"/>
        </w:rPr>
        <w:t xml:space="preserve">Humex Fournier -&gt; </w:t>
      </w:r>
      <w:r>
        <w:t>Фолькодин</w:t>
      </w:r>
    </w:p>
    <w:p w:rsidR="00362DCC" w:rsidRPr="00362DCC" w:rsidRDefault="00362DCC" w:rsidP="00362DCC">
      <w:pPr>
        <w:pStyle w:val="ConsPlusNormal"/>
        <w:jc w:val="both"/>
        <w:rPr>
          <w:lang w:val="en-US"/>
        </w:rPr>
      </w:pPr>
      <w:r w:rsidRPr="00362DCC">
        <w:rPr>
          <w:lang w:val="en-US"/>
        </w:rPr>
        <w:t xml:space="preserve">Hy 5 -&gt; </w:t>
      </w:r>
      <w:r>
        <w:t>Гидрокодон</w:t>
      </w:r>
    </w:p>
    <w:p w:rsidR="00362DCC" w:rsidRPr="00362DCC" w:rsidRDefault="00362DCC" w:rsidP="00362DCC">
      <w:pPr>
        <w:pStyle w:val="ConsPlusNormal"/>
        <w:jc w:val="both"/>
        <w:rPr>
          <w:lang w:val="en-US"/>
        </w:rPr>
      </w:pPr>
      <w:r w:rsidRPr="00362DCC">
        <w:rPr>
          <w:lang w:val="en-US"/>
        </w:rPr>
        <w:t xml:space="preserve">Hy(-)Phen (HD) -&gt; </w:t>
      </w:r>
      <w:r>
        <w:t>Гидрокодон</w:t>
      </w:r>
    </w:p>
    <w:p w:rsidR="00362DCC" w:rsidRPr="00362DCC" w:rsidRDefault="00362DCC" w:rsidP="00362DCC">
      <w:pPr>
        <w:pStyle w:val="ConsPlusNormal"/>
        <w:jc w:val="both"/>
        <w:rPr>
          <w:lang w:val="en-US"/>
        </w:rPr>
      </w:pPr>
      <w:r w:rsidRPr="00362DCC">
        <w:rPr>
          <w:lang w:val="en-US"/>
        </w:rPr>
        <w:t xml:space="preserve">Hycodan -&gt; </w:t>
      </w:r>
      <w:r>
        <w:t>Гидрокодон</w:t>
      </w:r>
    </w:p>
    <w:p w:rsidR="00362DCC" w:rsidRPr="00362DCC" w:rsidRDefault="00362DCC" w:rsidP="00362DCC">
      <w:pPr>
        <w:pStyle w:val="ConsPlusNormal"/>
        <w:jc w:val="both"/>
        <w:rPr>
          <w:lang w:val="en-US"/>
        </w:rPr>
      </w:pPr>
      <w:r w:rsidRPr="00362DCC">
        <w:rPr>
          <w:lang w:val="en-US"/>
        </w:rPr>
        <w:t xml:space="preserve">Hycofed -&gt; </w:t>
      </w:r>
      <w:r>
        <w:t>Гидрокодон</w:t>
      </w:r>
    </w:p>
    <w:p w:rsidR="00362DCC" w:rsidRPr="00362DCC" w:rsidRDefault="00362DCC" w:rsidP="00362DCC">
      <w:pPr>
        <w:pStyle w:val="ConsPlusNormal"/>
        <w:jc w:val="both"/>
        <w:rPr>
          <w:lang w:val="en-US"/>
        </w:rPr>
      </w:pPr>
      <w:r w:rsidRPr="00362DCC">
        <w:rPr>
          <w:lang w:val="en-US"/>
        </w:rPr>
        <w:t xml:space="preserve">Hycogesic -&gt; </w:t>
      </w:r>
      <w:r>
        <w:t>Гидрокодон</w:t>
      </w:r>
    </w:p>
    <w:p w:rsidR="00362DCC" w:rsidRPr="00362DCC" w:rsidRDefault="00362DCC" w:rsidP="00362DCC">
      <w:pPr>
        <w:pStyle w:val="ConsPlusNormal"/>
        <w:jc w:val="both"/>
        <w:rPr>
          <w:lang w:val="en-US"/>
        </w:rPr>
      </w:pPr>
      <w:r w:rsidRPr="00362DCC">
        <w:rPr>
          <w:lang w:val="en-US"/>
        </w:rPr>
        <w:t xml:space="preserve">Hycomal DH -&gt; </w:t>
      </w:r>
      <w:r>
        <w:t>Гидрокодон</w:t>
      </w:r>
    </w:p>
    <w:p w:rsidR="00362DCC" w:rsidRPr="00362DCC" w:rsidRDefault="00362DCC" w:rsidP="00362DCC">
      <w:pPr>
        <w:pStyle w:val="ConsPlusNormal"/>
        <w:jc w:val="both"/>
        <w:rPr>
          <w:lang w:val="en-US"/>
        </w:rPr>
      </w:pPr>
      <w:r w:rsidRPr="00362DCC">
        <w:rPr>
          <w:lang w:val="en-US"/>
        </w:rPr>
        <w:t xml:space="preserve">Hycomed -&gt; </w:t>
      </w:r>
      <w:r>
        <w:t>Гидрокодон</w:t>
      </w:r>
    </w:p>
    <w:p w:rsidR="00362DCC" w:rsidRPr="00362DCC" w:rsidRDefault="00362DCC" w:rsidP="00362DCC">
      <w:pPr>
        <w:pStyle w:val="ConsPlusNormal"/>
        <w:jc w:val="both"/>
        <w:rPr>
          <w:lang w:val="en-US"/>
        </w:rPr>
      </w:pPr>
      <w:r w:rsidRPr="00362DCC">
        <w:rPr>
          <w:lang w:val="en-US"/>
        </w:rPr>
        <w:t xml:space="preserve">Hycomine -&gt; </w:t>
      </w:r>
      <w:r>
        <w:t>Гидрокодон</w:t>
      </w:r>
    </w:p>
    <w:p w:rsidR="00362DCC" w:rsidRPr="00362DCC" w:rsidRDefault="00362DCC" w:rsidP="00362DCC">
      <w:pPr>
        <w:pStyle w:val="ConsPlusNormal"/>
        <w:jc w:val="both"/>
        <w:rPr>
          <w:lang w:val="en-US"/>
        </w:rPr>
      </w:pPr>
      <w:r w:rsidRPr="00362DCC">
        <w:rPr>
          <w:lang w:val="en-US"/>
        </w:rPr>
        <w:t xml:space="preserve">Hycon -&gt; </w:t>
      </w:r>
      <w:r>
        <w:t>Гидрокодон</w:t>
      </w:r>
    </w:p>
    <w:p w:rsidR="00362DCC" w:rsidRPr="00362DCC" w:rsidRDefault="00362DCC" w:rsidP="00362DCC">
      <w:pPr>
        <w:pStyle w:val="ConsPlusNormal"/>
        <w:jc w:val="both"/>
        <w:rPr>
          <w:lang w:val="en-US"/>
        </w:rPr>
      </w:pPr>
      <w:r w:rsidRPr="00362DCC">
        <w:rPr>
          <w:lang w:val="en-US"/>
        </w:rPr>
        <w:t xml:space="preserve">Hyco-Pap -&gt; </w:t>
      </w:r>
      <w:r>
        <w:t>Гидрокодон</w:t>
      </w:r>
    </w:p>
    <w:p w:rsidR="00362DCC" w:rsidRPr="00362DCC" w:rsidRDefault="00362DCC" w:rsidP="00362DCC">
      <w:pPr>
        <w:pStyle w:val="ConsPlusNormal"/>
        <w:jc w:val="both"/>
        <w:rPr>
          <w:lang w:val="en-US"/>
        </w:rPr>
      </w:pPr>
      <w:r w:rsidRPr="00362DCC">
        <w:rPr>
          <w:lang w:val="en-US"/>
        </w:rPr>
        <w:t xml:space="preserve">Hycophen -&gt; </w:t>
      </w:r>
      <w:r>
        <w:t>Гидрокодон</w:t>
      </w:r>
    </w:p>
    <w:p w:rsidR="00362DCC" w:rsidRPr="00362DCC" w:rsidRDefault="00362DCC" w:rsidP="00362DCC">
      <w:pPr>
        <w:pStyle w:val="ConsPlusNormal"/>
        <w:jc w:val="both"/>
        <w:rPr>
          <w:lang w:val="en-US"/>
        </w:rPr>
      </w:pPr>
      <w:r w:rsidRPr="00362DCC">
        <w:rPr>
          <w:lang w:val="en-US"/>
        </w:rPr>
        <w:lastRenderedPageBreak/>
        <w:t xml:space="preserve">Hycosin -&gt; </w:t>
      </w:r>
      <w:r>
        <w:t>Гидрокодон</w:t>
      </w:r>
    </w:p>
    <w:p w:rsidR="00362DCC" w:rsidRPr="00362DCC" w:rsidRDefault="00362DCC" w:rsidP="00362DCC">
      <w:pPr>
        <w:pStyle w:val="ConsPlusNormal"/>
        <w:jc w:val="both"/>
        <w:rPr>
          <w:lang w:val="en-US"/>
        </w:rPr>
      </w:pPr>
      <w:r w:rsidRPr="00362DCC">
        <w:rPr>
          <w:lang w:val="en-US"/>
        </w:rPr>
        <w:t xml:space="preserve">Hycotuss -&gt; </w:t>
      </w:r>
      <w:r>
        <w:t>Гидрокодон</w:t>
      </w:r>
    </w:p>
    <w:p w:rsidR="00362DCC" w:rsidRPr="00362DCC" w:rsidRDefault="00362DCC" w:rsidP="00362DCC">
      <w:pPr>
        <w:pStyle w:val="ConsPlusNormal"/>
        <w:jc w:val="both"/>
        <w:rPr>
          <w:lang w:val="en-US"/>
        </w:rPr>
      </w:pPr>
      <w:r w:rsidRPr="00362DCC">
        <w:rPr>
          <w:lang w:val="en-US"/>
        </w:rPr>
        <w:t xml:space="preserve">Hyco-V -&gt; </w:t>
      </w:r>
      <w:r>
        <w:t>Гидрокодон</w:t>
      </w:r>
    </w:p>
    <w:p w:rsidR="00362DCC" w:rsidRPr="00362DCC" w:rsidRDefault="00362DCC" w:rsidP="00362DCC">
      <w:pPr>
        <w:pStyle w:val="ConsPlusNormal"/>
        <w:jc w:val="both"/>
        <w:rPr>
          <w:lang w:val="en-US"/>
        </w:rPr>
      </w:pPr>
      <w:r w:rsidRPr="00362DCC">
        <w:rPr>
          <w:lang w:val="en-US"/>
        </w:rPr>
        <w:t xml:space="preserve">Hydal, Hydol -&gt; </w:t>
      </w:r>
      <w:r>
        <w:t>Гидроморфон</w:t>
      </w:r>
    </w:p>
    <w:p w:rsidR="00362DCC" w:rsidRPr="00362DCC" w:rsidRDefault="00362DCC" w:rsidP="00362DCC">
      <w:pPr>
        <w:pStyle w:val="ConsPlusNormal"/>
        <w:jc w:val="both"/>
        <w:rPr>
          <w:lang w:val="en-US"/>
        </w:rPr>
      </w:pPr>
      <w:r w:rsidRPr="00362DCC">
        <w:rPr>
          <w:lang w:val="en-US"/>
        </w:rPr>
        <w:t xml:space="preserve">Hydro. Bitar -&gt; </w:t>
      </w:r>
      <w:r>
        <w:t>Гидрокодон</w:t>
      </w:r>
    </w:p>
    <w:p w:rsidR="00362DCC" w:rsidRPr="00362DCC" w:rsidRDefault="00362DCC" w:rsidP="00362DCC">
      <w:pPr>
        <w:pStyle w:val="ConsPlusNormal"/>
        <w:jc w:val="both"/>
        <w:rPr>
          <w:lang w:val="en-US"/>
        </w:rPr>
      </w:pPr>
      <w:r w:rsidRPr="00362DCC">
        <w:rPr>
          <w:lang w:val="en-US"/>
        </w:rPr>
        <w:t xml:space="preserve">Hydrocet -&gt; </w:t>
      </w:r>
      <w:r>
        <w:t>Гидрокодон</w:t>
      </w:r>
    </w:p>
    <w:p w:rsidR="00362DCC" w:rsidRPr="00362DCC" w:rsidRDefault="00362DCC" w:rsidP="00362DCC">
      <w:pPr>
        <w:pStyle w:val="ConsPlusNormal"/>
        <w:jc w:val="both"/>
        <w:rPr>
          <w:lang w:val="en-US"/>
        </w:rPr>
      </w:pPr>
      <w:r w:rsidRPr="00362DCC">
        <w:rPr>
          <w:lang w:val="en-US"/>
        </w:rPr>
        <w:t xml:space="preserve">Hydrocodal -&gt; </w:t>
      </w:r>
      <w:r>
        <w:t>Оксикодон</w:t>
      </w:r>
    </w:p>
    <w:p w:rsidR="00362DCC" w:rsidRPr="00362DCC" w:rsidRDefault="00362DCC" w:rsidP="00362DCC">
      <w:pPr>
        <w:pStyle w:val="ConsPlusNormal"/>
        <w:jc w:val="both"/>
        <w:rPr>
          <w:lang w:val="en-US"/>
        </w:rPr>
      </w:pPr>
      <w:r w:rsidRPr="00362DCC">
        <w:rPr>
          <w:lang w:val="en-US"/>
        </w:rPr>
        <w:t xml:space="preserve">Hydrocodan -&gt; </w:t>
      </w:r>
      <w:r>
        <w:t>Дигидрокодеин</w:t>
      </w:r>
    </w:p>
    <w:p w:rsidR="00362DCC" w:rsidRPr="00362DCC" w:rsidRDefault="00362DCC" w:rsidP="00362DCC">
      <w:pPr>
        <w:pStyle w:val="ConsPlusNormal"/>
        <w:jc w:val="both"/>
        <w:rPr>
          <w:lang w:val="en-US"/>
        </w:rPr>
      </w:pPr>
      <w:r w:rsidRPr="00362DCC">
        <w:rPr>
          <w:lang w:val="en-US"/>
        </w:rPr>
        <w:t xml:space="preserve">Hydrocodeinon(e), Hydrocodin -&gt; </w:t>
      </w:r>
      <w:r>
        <w:t>Дигидрокодеин</w:t>
      </w:r>
      <w:r w:rsidRPr="00362DCC">
        <w:rPr>
          <w:lang w:val="en-US"/>
        </w:rPr>
        <w:t>/</w:t>
      </w:r>
      <w:r>
        <w:t>Гидрокодон</w:t>
      </w:r>
    </w:p>
    <w:p w:rsidR="00362DCC" w:rsidRPr="00362DCC" w:rsidRDefault="00362DCC" w:rsidP="00362DCC">
      <w:pPr>
        <w:pStyle w:val="ConsPlusNormal"/>
        <w:jc w:val="both"/>
        <w:rPr>
          <w:lang w:val="en-US"/>
        </w:rPr>
      </w:pPr>
      <w:r w:rsidRPr="00362DCC">
        <w:rPr>
          <w:b/>
          <w:lang w:val="en-US"/>
        </w:rPr>
        <w:t>_Hydrocodone (</w:t>
      </w:r>
      <w:r>
        <w:rPr>
          <w:b/>
        </w:rPr>
        <w:t>Гидрокодон</w:t>
      </w:r>
      <w:r w:rsidRPr="00362DCC">
        <w:rPr>
          <w:b/>
          <w:lang w:val="en-US"/>
        </w:rPr>
        <w:t>)_</w:t>
      </w:r>
      <w:r w:rsidRPr="00362DCC">
        <w:rPr>
          <w:lang w:val="en-US"/>
        </w:rPr>
        <w:t xml:space="preserve"> -&gt; </w:t>
      </w:r>
      <w:r>
        <w:rPr>
          <w:i/>
        </w:rPr>
        <w:t>раздел</w:t>
      </w:r>
      <w:r w:rsidRPr="00362DCC">
        <w:rPr>
          <w:i/>
          <w:lang w:val="en-US"/>
        </w:rPr>
        <w:t xml:space="preserve"> 1</w:t>
      </w:r>
    </w:p>
    <w:p w:rsidR="00362DCC" w:rsidRPr="00362DCC" w:rsidRDefault="00362DCC" w:rsidP="00362DCC">
      <w:pPr>
        <w:pStyle w:val="ConsPlusNormal"/>
        <w:jc w:val="both"/>
        <w:rPr>
          <w:lang w:val="en-US"/>
        </w:rPr>
      </w:pPr>
      <w:r w:rsidRPr="00362DCC">
        <w:rPr>
          <w:lang w:val="en-US"/>
        </w:rPr>
        <w:t xml:space="preserve">Hydro-Coff -&gt; </w:t>
      </w:r>
      <w:r>
        <w:t>Гидрокодон</w:t>
      </w:r>
    </w:p>
    <w:p w:rsidR="00362DCC" w:rsidRPr="00362DCC" w:rsidRDefault="00362DCC" w:rsidP="00362DCC">
      <w:pPr>
        <w:pStyle w:val="ConsPlusNormal"/>
        <w:jc w:val="both"/>
        <w:rPr>
          <w:lang w:val="en-US"/>
        </w:rPr>
      </w:pPr>
      <w:r w:rsidRPr="00362DCC">
        <w:rPr>
          <w:lang w:val="en-US"/>
        </w:rPr>
        <w:t xml:space="preserve">Hydrocon(um)/Hydrokon -&gt; </w:t>
      </w:r>
      <w:r>
        <w:t>Гидрокодон</w:t>
      </w:r>
    </w:p>
    <w:p w:rsidR="00362DCC" w:rsidRPr="00362DCC" w:rsidRDefault="00362DCC" w:rsidP="00362DCC">
      <w:pPr>
        <w:pStyle w:val="ConsPlusNormal"/>
        <w:jc w:val="both"/>
        <w:rPr>
          <w:lang w:val="en-US"/>
        </w:rPr>
      </w:pPr>
      <w:r w:rsidRPr="00362DCC">
        <w:rPr>
          <w:lang w:val="en-US"/>
        </w:rPr>
        <w:t xml:space="preserve">Hydrogesic -&gt; </w:t>
      </w:r>
      <w:r>
        <w:t>Гидрокодон</w:t>
      </w:r>
    </w:p>
    <w:p w:rsidR="00362DCC" w:rsidRPr="00362DCC" w:rsidRDefault="00362DCC" w:rsidP="00362DCC">
      <w:pPr>
        <w:pStyle w:val="ConsPlusNormal"/>
        <w:jc w:val="both"/>
        <w:rPr>
          <w:lang w:val="en-US"/>
        </w:rPr>
      </w:pPr>
      <w:r w:rsidRPr="00362DCC">
        <w:rPr>
          <w:lang w:val="en-US"/>
        </w:rPr>
        <w:t xml:space="preserve">Hydrolaudin -&gt; </w:t>
      </w:r>
      <w:r>
        <w:t>Оксикодон</w:t>
      </w:r>
    </w:p>
    <w:p w:rsidR="00362DCC" w:rsidRPr="00362DCC" w:rsidRDefault="00362DCC" w:rsidP="00362DCC">
      <w:pPr>
        <w:pStyle w:val="ConsPlusNormal"/>
        <w:jc w:val="both"/>
        <w:rPr>
          <w:lang w:val="en-US"/>
        </w:rPr>
      </w:pPr>
      <w:r w:rsidRPr="00362DCC">
        <w:rPr>
          <w:lang w:val="en-US"/>
        </w:rPr>
        <w:t xml:space="preserve">Hydromat, Hydromet -&gt; </w:t>
      </w:r>
      <w:r>
        <w:t>Гидрокодон</w:t>
      </w:r>
    </w:p>
    <w:p w:rsidR="00362DCC" w:rsidRPr="00362DCC" w:rsidRDefault="00362DCC" w:rsidP="00362DCC">
      <w:pPr>
        <w:pStyle w:val="ConsPlusNormal"/>
        <w:jc w:val="both"/>
        <w:rPr>
          <w:lang w:val="en-US"/>
        </w:rPr>
      </w:pPr>
      <w:r w:rsidRPr="00362DCC">
        <w:rPr>
          <w:lang w:val="en-US"/>
        </w:rPr>
        <w:t xml:space="preserve">Hydromine -&gt; </w:t>
      </w:r>
      <w:r>
        <w:t>Гидрокодон</w:t>
      </w:r>
    </w:p>
    <w:p w:rsidR="00362DCC" w:rsidRPr="00362DCC" w:rsidRDefault="00362DCC" w:rsidP="00362DCC">
      <w:pPr>
        <w:pStyle w:val="ConsPlusNormal"/>
        <w:jc w:val="both"/>
        <w:rPr>
          <w:lang w:val="en-US"/>
        </w:rPr>
      </w:pPr>
      <w:r w:rsidRPr="00362DCC">
        <w:rPr>
          <w:lang w:val="en-US"/>
        </w:rPr>
        <w:t xml:space="preserve">Hydromorph (Contin) -&gt; </w:t>
      </w:r>
      <w:r>
        <w:t>Гидроморфон</w:t>
      </w:r>
    </w:p>
    <w:p w:rsidR="00362DCC" w:rsidRPr="00362DCC" w:rsidRDefault="00362DCC" w:rsidP="00362DCC">
      <w:pPr>
        <w:pStyle w:val="ConsPlusNormal"/>
        <w:jc w:val="both"/>
        <w:rPr>
          <w:lang w:val="en-US"/>
        </w:rPr>
      </w:pPr>
      <w:r w:rsidRPr="00362DCC">
        <w:rPr>
          <w:b/>
          <w:lang w:val="en-US"/>
        </w:rPr>
        <w:t>_Hydromorphinol (</w:t>
      </w:r>
      <w:r>
        <w:rPr>
          <w:b/>
        </w:rPr>
        <w:t>Гидроморфинол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_Hydromorphone (</w:t>
      </w:r>
      <w:r>
        <w:rPr>
          <w:b/>
        </w:rPr>
        <w:t>Гидроморфон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Hydropane -&gt; </w:t>
      </w:r>
      <w:r>
        <w:t>Гидрокодон</w:t>
      </w:r>
    </w:p>
    <w:p w:rsidR="00362DCC" w:rsidRPr="00362DCC" w:rsidRDefault="00362DCC" w:rsidP="00362DCC">
      <w:pPr>
        <w:pStyle w:val="ConsPlusNormal"/>
        <w:jc w:val="both"/>
        <w:rPr>
          <w:lang w:val="en-US"/>
        </w:rPr>
      </w:pPr>
      <w:r w:rsidRPr="00362DCC">
        <w:rPr>
          <w:lang w:val="en-US"/>
        </w:rPr>
        <w:t xml:space="preserve">Hydropantopon -&gt; </w:t>
      </w:r>
      <w:r>
        <w:t>Опий</w:t>
      </w:r>
    </w:p>
    <w:p w:rsidR="00362DCC" w:rsidRPr="00362DCC" w:rsidRDefault="00362DCC" w:rsidP="00362DCC">
      <w:pPr>
        <w:pStyle w:val="ConsPlusNormal"/>
        <w:jc w:val="both"/>
        <w:rPr>
          <w:lang w:val="en-US"/>
        </w:rPr>
      </w:pPr>
      <w:r w:rsidRPr="00362DCC">
        <w:rPr>
          <w:lang w:val="en-US"/>
        </w:rPr>
        <w:t xml:space="preserve">Hydro-Pap -&gt; </w:t>
      </w:r>
      <w:r>
        <w:t>Гидрокодон</w:t>
      </w:r>
    </w:p>
    <w:p w:rsidR="00362DCC" w:rsidRPr="00362DCC" w:rsidRDefault="00362DCC" w:rsidP="00362DCC">
      <w:pPr>
        <w:pStyle w:val="ConsPlusNormal"/>
        <w:jc w:val="both"/>
        <w:rPr>
          <w:lang w:val="en-US"/>
        </w:rPr>
      </w:pPr>
      <w:r w:rsidRPr="00362DCC">
        <w:rPr>
          <w:lang w:val="en-US"/>
        </w:rPr>
        <w:t xml:space="preserve">Hydropavone -&gt; </w:t>
      </w:r>
      <w:r>
        <w:t>Опий</w:t>
      </w:r>
    </w:p>
    <w:p w:rsidR="00362DCC" w:rsidRPr="00362DCC" w:rsidRDefault="00362DCC" w:rsidP="00362DCC">
      <w:pPr>
        <w:pStyle w:val="ConsPlusNormal"/>
        <w:jc w:val="both"/>
        <w:rPr>
          <w:lang w:val="en-US"/>
        </w:rPr>
      </w:pPr>
      <w:r w:rsidRPr="00362DCC">
        <w:rPr>
          <w:lang w:val="en-US"/>
        </w:rPr>
        <w:t xml:space="preserve">Hydrophed, Hydrophen -&gt; </w:t>
      </w:r>
      <w:r>
        <w:t>Гидрокодон</w:t>
      </w:r>
    </w:p>
    <w:p w:rsidR="00362DCC" w:rsidRPr="00362DCC" w:rsidRDefault="00362DCC" w:rsidP="00362DCC">
      <w:pPr>
        <w:pStyle w:val="ConsPlusNormal"/>
        <w:jc w:val="both"/>
        <w:rPr>
          <w:lang w:val="en-US"/>
        </w:rPr>
      </w:pPr>
      <w:r w:rsidRPr="00362DCC">
        <w:rPr>
          <w:lang w:val="en-US"/>
        </w:rPr>
        <w:t xml:space="preserve">HydroStat (IR) -&gt; </w:t>
      </w:r>
      <w:r>
        <w:t>Гидрокодон</w:t>
      </w:r>
      <w:r w:rsidRPr="00362DCC">
        <w:rPr>
          <w:lang w:val="en-US"/>
        </w:rPr>
        <w:t>/</w:t>
      </w:r>
      <w:r>
        <w:t>Гидроморфон</w:t>
      </w:r>
    </w:p>
    <w:p w:rsidR="00362DCC" w:rsidRPr="00362DCC" w:rsidRDefault="00362DCC" w:rsidP="00362DCC">
      <w:pPr>
        <w:pStyle w:val="ConsPlusNormal"/>
        <w:jc w:val="both"/>
        <w:rPr>
          <w:lang w:val="en-US"/>
        </w:rPr>
      </w:pPr>
      <w:r w:rsidRPr="00362DCC">
        <w:rPr>
          <w:lang w:val="en-US"/>
        </w:rPr>
        <w:t xml:space="preserve">Hydrotropine -&gt; </w:t>
      </w:r>
      <w:r>
        <w:t>Гидрокодон</w:t>
      </w:r>
    </w:p>
    <w:p w:rsidR="00362DCC" w:rsidRPr="00362DCC" w:rsidRDefault="00362DCC" w:rsidP="00362DCC">
      <w:pPr>
        <w:pStyle w:val="ConsPlusNormal"/>
        <w:jc w:val="both"/>
        <w:rPr>
          <w:lang w:val="en-US"/>
        </w:rPr>
      </w:pPr>
      <w:r w:rsidRPr="00362DCC">
        <w:rPr>
          <w:lang w:val="en-US"/>
        </w:rPr>
        <w:t xml:space="preserve">Hydrotuss(in) -&gt; </w:t>
      </w:r>
      <w:r>
        <w:t>Гидрокодон</w:t>
      </w:r>
    </w:p>
    <w:p w:rsidR="00362DCC" w:rsidRPr="00362DCC" w:rsidRDefault="00362DCC" w:rsidP="00362DCC">
      <w:pPr>
        <w:pStyle w:val="ConsPlusNormal"/>
        <w:jc w:val="both"/>
        <w:rPr>
          <w:lang w:val="en-US"/>
        </w:rPr>
      </w:pPr>
      <w:r w:rsidRPr="00362DCC">
        <w:rPr>
          <w:b/>
          <w:lang w:val="en-US"/>
        </w:rPr>
        <w:t>_Hydroxypethidine (</w:t>
      </w:r>
      <w:r>
        <w:rPr>
          <w:b/>
        </w:rPr>
        <w:t>Гидроксипетидин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Hyfed -&gt; </w:t>
      </w:r>
      <w:r>
        <w:t>Гидрокодон</w:t>
      </w:r>
    </w:p>
    <w:p w:rsidR="00362DCC" w:rsidRPr="00362DCC" w:rsidRDefault="00362DCC" w:rsidP="00362DCC">
      <w:pPr>
        <w:pStyle w:val="ConsPlusNormal"/>
        <w:jc w:val="both"/>
        <w:rPr>
          <w:lang w:val="en-US"/>
        </w:rPr>
      </w:pPr>
      <w:r w:rsidRPr="00362DCC">
        <w:rPr>
          <w:lang w:val="en-US"/>
        </w:rPr>
        <w:t xml:space="preserve">Hymorphan -&gt; </w:t>
      </w:r>
      <w:r>
        <w:t>Гидроморфон</w:t>
      </w:r>
    </w:p>
    <w:p w:rsidR="00362DCC" w:rsidRPr="00362DCC" w:rsidRDefault="00362DCC" w:rsidP="00362DCC">
      <w:pPr>
        <w:pStyle w:val="ConsPlusNormal"/>
        <w:jc w:val="both"/>
        <w:rPr>
          <w:lang w:val="en-US"/>
        </w:rPr>
      </w:pPr>
      <w:r w:rsidRPr="00362DCC">
        <w:rPr>
          <w:lang w:val="en-US"/>
        </w:rPr>
        <w:t xml:space="preserve">Hymorphin -&gt; </w:t>
      </w:r>
      <w:r>
        <w:t>Дигидроморфин</w:t>
      </w:r>
    </w:p>
    <w:p w:rsidR="00362DCC" w:rsidRPr="00362DCC" w:rsidRDefault="00362DCC" w:rsidP="00362DCC">
      <w:pPr>
        <w:pStyle w:val="ConsPlusNormal"/>
        <w:jc w:val="both"/>
        <w:rPr>
          <w:lang w:val="en-US"/>
        </w:rPr>
      </w:pPr>
      <w:r w:rsidRPr="00362DCC">
        <w:rPr>
          <w:lang w:val="en-US"/>
        </w:rPr>
        <w:t xml:space="preserve">Hypertussin -&gt; </w:t>
      </w:r>
      <w:r>
        <w:t>Кодеин</w:t>
      </w:r>
    </w:p>
    <w:p w:rsidR="00362DCC" w:rsidRPr="00362DCC" w:rsidRDefault="00362DCC" w:rsidP="00362DCC">
      <w:pPr>
        <w:pStyle w:val="ConsPlusNormal"/>
        <w:jc w:val="both"/>
        <w:rPr>
          <w:lang w:val="en-US"/>
        </w:rPr>
      </w:pPr>
      <w:r w:rsidRPr="00362DCC">
        <w:rPr>
          <w:lang w:val="en-US"/>
        </w:rPr>
        <w:t xml:space="preserve">Hypnorm -&gt; </w:t>
      </w:r>
      <w:r>
        <w:t>Фентанил</w:t>
      </w:r>
    </w:p>
    <w:p w:rsidR="00362DCC" w:rsidRPr="00362DCC" w:rsidRDefault="00362DCC" w:rsidP="00362DCC">
      <w:pPr>
        <w:pStyle w:val="ConsPlusNormal"/>
        <w:jc w:val="both"/>
        <w:rPr>
          <w:lang w:val="en-US"/>
        </w:rPr>
      </w:pPr>
      <w:r w:rsidRPr="00362DCC">
        <w:rPr>
          <w:lang w:val="en-US"/>
        </w:rPr>
        <w:t xml:space="preserve">Hypon -&gt; </w:t>
      </w:r>
      <w:r>
        <w:t>Кодеин</w:t>
      </w:r>
    </w:p>
    <w:p w:rsidR="00362DCC" w:rsidRPr="00362DCC" w:rsidRDefault="00362DCC" w:rsidP="00362DCC">
      <w:pPr>
        <w:pStyle w:val="ConsPlusNormal"/>
        <w:jc w:val="both"/>
        <w:rPr>
          <w:lang w:val="en-US"/>
        </w:rPr>
      </w:pPr>
      <w:r w:rsidRPr="00362DCC">
        <w:rPr>
          <w:lang w:val="en-US"/>
        </w:rPr>
        <w:t xml:space="preserve">Hytussin -&gt; </w:t>
      </w:r>
      <w:r>
        <w:t>Гидрокодон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I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Ibudone -&gt; </w:t>
      </w:r>
      <w:r>
        <w:t>Гидрокодон</w:t>
      </w:r>
    </w:p>
    <w:p w:rsidR="00362DCC" w:rsidRPr="00362DCC" w:rsidRDefault="00362DCC" w:rsidP="00362DCC">
      <w:pPr>
        <w:pStyle w:val="ConsPlusNormal"/>
        <w:jc w:val="both"/>
        <w:rPr>
          <w:lang w:val="en-US"/>
        </w:rPr>
      </w:pPr>
      <w:r w:rsidRPr="00362DCC">
        <w:rPr>
          <w:lang w:val="en-US"/>
        </w:rPr>
        <w:t xml:space="preserve">Ibukod -&gt; </w:t>
      </w:r>
      <w:r>
        <w:t>Кодеин</w:t>
      </w:r>
    </w:p>
    <w:p w:rsidR="00362DCC" w:rsidRPr="00362DCC" w:rsidRDefault="00362DCC" w:rsidP="00362DCC">
      <w:pPr>
        <w:pStyle w:val="ConsPlusNormal"/>
        <w:jc w:val="both"/>
        <w:rPr>
          <w:lang w:val="en-US"/>
        </w:rPr>
      </w:pPr>
      <w:r w:rsidRPr="00362DCC">
        <w:rPr>
          <w:lang w:val="en-US"/>
        </w:rPr>
        <w:t xml:space="preserve">Icosine -&gt; </w:t>
      </w:r>
      <w:r>
        <w:t>Кокаин</w:t>
      </w:r>
    </w:p>
    <w:p w:rsidR="00362DCC" w:rsidRPr="00362DCC" w:rsidRDefault="00362DCC" w:rsidP="00362DCC">
      <w:pPr>
        <w:pStyle w:val="ConsPlusNormal"/>
        <w:jc w:val="both"/>
        <w:rPr>
          <w:lang w:val="en-US"/>
        </w:rPr>
      </w:pPr>
      <w:r w:rsidRPr="00362DCC">
        <w:rPr>
          <w:lang w:val="en-US"/>
        </w:rPr>
        <w:t xml:space="preserve">leroin -&gt; </w:t>
      </w:r>
      <w:r>
        <w:t>Героин</w:t>
      </w:r>
    </w:p>
    <w:p w:rsidR="00362DCC" w:rsidRPr="00362DCC" w:rsidRDefault="00362DCC" w:rsidP="00362DCC">
      <w:pPr>
        <w:pStyle w:val="ConsPlusNormal"/>
        <w:jc w:val="both"/>
        <w:rPr>
          <w:lang w:val="en-US"/>
        </w:rPr>
      </w:pPr>
      <w:r w:rsidRPr="00362DCC">
        <w:rPr>
          <w:lang w:val="en-US"/>
        </w:rPr>
        <w:lastRenderedPageBreak/>
        <w:t xml:space="preserve">Iftopon -&gt; </w:t>
      </w:r>
      <w:r>
        <w:t>Опий</w:t>
      </w:r>
    </w:p>
    <w:p w:rsidR="00362DCC" w:rsidRPr="00362DCC" w:rsidRDefault="00362DCC" w:rsidP="00362DCC">
      <w:pPr>
        <w:pStyle w:val="ConsPlusNormal"/>
        <w:jc w:val="both"/>
        <w:rPr>
          <w:lang w:val="en-US"/>
        </w:rPr>
      </w:pPr>
      <w:r w:rsidRPr="00362DCC">
        <w:rPr>
          <w:lang w:val="en-US"/>
        </w:rPr>
        <w:t xml:space="preserve">Ilvico -&gt; </w:t>
      </w:r>
      <w:r>
        <w:t>Кодеин</w:t>
      </w:r>
    </w:p>
    <w:p w:rsidR="00362DCC" w:rsidRPr="00362DCC" w:rsidRDefault="00362DCC" w:rsidP="00362DCC">
      <w:pPr>
        <w:pStyle w:val="ConsPlusNormal"/>
        <w:jc w:val="both"/>
        <w:rPr>
          <w:lang w:val="en-US"/>
        </w:rPr>
      </w:pPr>
      <w:r w:rsidRPr="00362DCC">
        <w:rPr>
          <w:lang w:val="en-US"/>
        </w:rPr>
        <w:t xml:space="preserve">Imchi -&gt; </w:t>
      </w:r>
      <w:r>
        <w:t>Опий</w:t>
      </w:r>
    </w:p>
    <w:p w:rsidR="00362DCC" w:rsidRPr="00362DCC" w:rsidRDefault="00362DCC" w:rsidP="00362DCC">
      <w:pPr>
        <w:pStyle w:val="ConsPlusNormal"/>
        <w:jc w:val="both"/>
        <w:rPr>
          <w:lang w:val="en-US"/>
        </w:rPr>
      </w:pPr>
      <w:r w:rsidRPr="00362DCC">
        <w:rPr>
          <w:lang w:val="en-US"/>
        </w:rPr>
        <w:t xml:space="preserve">Immobilon -&gt; </w:t>
      </w:r>
      <w:r>
        <w:t>Эторфин</w:t>
      </w:r>
    </w:p>
    <w:p w:rsidR="00362DCC" w:rsidRPr="00362DCC" w:rsidRDefault="00362DCC" w:rsidP="00362DCC">
      <w:pPr>
        <w:pStyle w:val="ConsPlusNormal"/>
        <w:jc w:val="both"/>
        <w:rPr>
          <w:lang w:val="en-US"/>
        </w:rPr>
      </w:pPr>
      <w:r w:rsidRPr="00362DCC">
        <w:rPr>
          <w:lang w:val="en-US"/>
        </w:rPr>
        <w:t xml:space="preserve">Imorfan -&gt; </w:t>
      </w:r>
      <w:r>
        <w:t>Гидроморфон</w:t>
      </w:r>
    </w:p>
    <w:p w:rsidR="00362DCC" w:rsidRPr="00362DCC" w:rsidRDefault="00362DCC" w:rsidP="00362DCC">
      <w:pPr>
        <w:pStyle w:val="ConsPlusNormal"/>
        <w:jc w:val="both"/>
        <w:rPr>
          <w:lang w:val="en-US"/>
        </w:rPr>
      </w:pPr>
      <w:r w:rsidRPr="00362DCC">
        <w:rPr>
          <w:lang w:val="en-US"/>
        </w:rPr>
        <w:t xml:space="preserve">Imshi -&gt; </w:t>
      </w:r>
      <w:r>
        <w:t>Опий</w:t>
      </w:r>
    </w:p>
    <w:p w:rsidR="00362DCC" w:rsidRPr="00362DCC" w:rsidRDefault="00362DCC" w:rsidP="00362DCC">
      <w:pPr>
        <w:pStyle w:val="ConsPlusNormal"/>
        <w:jc w:val="both"/>
        <w:rPr>
          <w:lang w:val="en-US"/>
        </w:rPr>
      </w:pPr>
      <w:r w:rsidRPr="00362DCC">
        <w:rPr>
          <w:lang w:val="en-US"/>
        </w:rPr>
        <w:t xml:space="preserve">Inalpin -&gt; </w:t>
      </w:r>
      <w:r>
        <w:t>Кодеин</w:t>
      </w:r>
    </w:p>
    <w:p w:rsidR="00362DCC" w:rsidRPr="00362DCC" w:rsidRDefault="00362DCC" w:rsidP="00362DCC">
      <w:pPr>
        <w:pStyle w:val="ConsPlusNormal"/>
        <w:jc w:val="both"/>
        <w:rPr>
          <w:lang w:val="en-US"/>
        </w:rPr>
      </w:pPr>
      <w:r w:rsidRPr="00362DCC">
        <w:rPr>
          <w:lang w:val="en-US"/>
        </w:rPr>
        <w:t xml:space="preserve">Indalgin -&gt; </w:t>
      </w:r>
      <w:r>
        <w:t>Этилморфин</w:t>
      </w:r>
    </w:p>
    <w:p w:rsidR="00362DCC" w:rsidRPr="00362DCC" w:rsidRDefault="00362DCC" w:rsidP="00362DCC">
      <w:pPr>
        <w:pStyle w:val="ConsPlusNormal"/>
        <w:jc w:val="both"/>
        <w:rPr>
          <w:lang w:val="en-US"/>
        </w:rPr>
      </w:pPr>
      <w:r w:rsidRPr="00362DCC">
        <w:rPr>
          <w:lang w:val="en-US"/>
        </w:rPr>
        <w:t xml:space="preserve">Infacet -&gt; </w:t>
      </w:r>
      <w:r>
        <w:t>Кодеин</w:t>
      </w:r>
    </w:p>
    <w:p w:rsidR="00362DCC" w:rsidRPr="00362DCC" w:rsidRDefault="00362DCC" w:rsidP="00362DCC">
      <w:pPr>
        <w:pStyle w:val="ConsPlusNormal"/>
        <w:jc w:val="both"/>
        <w:rPr>
          <w:lang w:val="en-US"/>
        </w:rPr>
      </w:pPr>
      <w:r w:rsidRPr="00362DCC">
        <w:rPr>
          <w:lang w:val="en-US"/>
        </w:rPr>
        <w:t xml:space="preserve">Infangyl -&gt; </w:t>
      </w:r>
      <w:r>
        <w:t>Фолькодин</w:t>
      </w:r>
    </w:p>
    <w:p w:rsidR="00362DCC" w:rsidRPr="00362DCC" w:rsidRDefault="00362DCC" w:rsidP="00362DCC">
      <w:pPr>
        <w:pStyle w:val="ConsPlusNormal"/>
        <w:jc w:val="both"/>
        <w:rPr>
          <w:lang w:val="en-US"/>
        </w:rPr>
      </w:pPr>
      <w:r w:rsidRPr="00362DCC">
        <w:rPr>
          <w:lang w:val="en-US"/>
        </w:rPr>
        <w:t xml:space="preserve">Infapain (forte) -&gt; </w:t>
      </w:r>
      <w:r>
        <w:t>Кодеин</w:t>
      </w:r>
    </w:p>
    <w:p w:rsidR="00362DCC" w:rsidRPr="00362DCC" w:rsidRDefault="00362DCC" w:rsidP="00362DCC">
      <w:pPr>
        <w:pStyle w:val="ConsPlusNormal"/>
        <w:jc w:val="both"/>
        <w:rPr>
          <w:lang w:val="en-US"/>
        </w:rPr>
      </w:pPr>
      <w:r w:rsidRPr="00362DCC">
        <w:rPr>
          <w:lang w:val="en-US"/>
        </w:rPr>
        <w:t xml:space="preserve">Infumorph -&gt; </w:t>
      </w:r>
      <w:r>
        <w:t>Морфин</w:t>
      </w:r>
    </w:p>
    <w:p w:rsidR="00362DCC" w:rsidRPr="00362DCC" w:rsidRDefault="00362DCC" w:rsidP="00362DCC">
      <w:pPr>
        <w:pStyle w:val="ConsPlusNormal"/>
        <w:jc w:val="both"/>
        <w:rPr>
          <w:lang w:val="en-US"/>
        </w:rPr>
      </w:pPr>
      <w:r w:rsidRPr="00362DCC">
        <w:rPr>
          <w:lang w:val="en-US"/>
        </w:rPr>
        <w:t xml:space="preserve">Innovan, Innovar -&gt; </w:t>
      </w:r>
      <w:r>
        <w:t>Фентанил</w:t>
      </w:r>
    </w:p>
    <w:p w:rsidR="00362DCC" w:rsidRPr="00362DCC" w:rsidRDefault="00362DCC" w:rsidP="00362DCC">
      <w:pPr>
        <w:pStyle w:val="ConsPlusNormal"/>
        <w:jc w:val="both"/>
        <w:rPr>
          <w:lang w:val="en-US"/>
        </w:rPr>
      </w:pPr>
      <w:r w:rsidRPr="00362DCC">
        <w:rPr>
          <w:lang w:val="en-US"/>
        </w:rPr>
        <w:t xml:space="preserve">Inoval -&gt; </w:t>
      </w:r>
      <w:r>
        <w:t>Фентанил</w:t>
      </w:r>
    </w:p>
    <w:p w:rsidR="00362DCC" w:rsidRPr="00362DCC" w:rsidRDefault="00362DCC" w:rsidP="00362DCC">
      <w:pPr>
        <w:pStyle w:val="ConsPlusNormal"/>
        <w:jc w:val="both"/>
        <w:rPr>
          <w:lang w:val="en-US"/>
        </w:rPr>
      </w:pPr>
      <w:r w:rsidRPr="00362DCC">
        <w:rPr>
          <w:lang w:val="en-US"/>
        </w:rPr>
        <w:t xml:space="preserve">Insi -&gt; </w:t>
      </w:r>
      <w:r>
        <w:t>Опий</w:t>
      </w:r>
    </w:p>
    <w:p w:rsidR="00362DCC" w:rsidRPr="00362DCC" w:rsidRDefault="00362DCC" w:rsidP="00362DCC">
      <w:pPr>
        <w:pStyle w:val="ConsPlusNormal"/>
        <w:jc w:val="both"/>
        <w:rPr>
          <w:lang w:val="en-US"/>
        </w:rPr>
      </w:pPr>
      <w:r w:rsidRPr="00362DCC">
        <w:rPr>
          <w:lang w:val="en-US"/>
        </w:rPr>
        <w:t xml:space="preserve">Instanyl -&gt; </w:t>
      </w:r>
      <w:r>
        <w:t>Фентанил</w:t>
      </w:r>
    </w:p>
    <w:p w:rsidR="00362DCC" w:rsidRPr="00362DCC" w:rsidRDefault="00362DCC" w:rsidP="00362DCC">
      <w:pPr>
        <w:pStyle w:val="ConsPlusNormal"/>
        <w:jc w:val="both"/>
        <w:rPr>
          <w:lang w:val="en-US"/>
        </w:rPr>
      </w:pPr>
      <w:r w:rsidRPr="00362DCC">
        <w:rPr>
          <w:lang w:val="en-US"/>
        </w:rPr>
        <w:t xml:space="preserve">Intard -&gt; </w:t>
      </w:r>
      <w:r>
        <w:t>Дифеноксилат</w:t>
      </w:r>
    </w:p>
    <w:p w:rsidR="00362DCC" w:rsidRPr="00362DCC" w:rsidRDefault="00362DCC" w:rsidP="00362DCC">
      <w:pPr>
        <w:pStyle w:val="ConsPlusNormal"/>
        <w:jc w:val="both"/>
        <w:rPr>
          <w:lang w:val="en-US"/>
        </w:rPr>
      </w:pPr>
      <w:r w:rsidRPr="00362DCC">
        <w:rPr>
          <w:lang w:val="en-US"/>
        </w:rPr>
        <w:t xml:space="preserve">Iodal (HD) -&gt; </w:t>
      </w:r>
      <w:r>
        <w:t>Гидрокодон</w:t>
      </w:r>
    </w:p>
    <w:p w:rsidR="00362DCC" w:rsidRPr="00362DCC" w:rsidRDefault="00362DCC" w:rsidP="00362DCC">
      <w:pPr>
        <w:pStyle w:val="ConsPlusNormal"/>
        <w:jc w:val="both"/>
        <w:rPr>
          <w:lang w:val="en-US"/>
        </w:rPr>
      </w:pPr>
      <w:r w:rsidRPr="00362DCC">
        <w:rPr>
          <w:lang w:val="en-US"/>
        </w:rPr>
        <w:t xml:space="preserve">Iotussin D/HC -&gt; </w:t>
      </w:r>
      <w:r>
        <w:t>Гидрокодон</w:t>
      </w:r>
    </w:p>
    <w:p w:rsidR="00362DCC" w:rsidRPr="00362DCC" w:rsidRDefault="00362DCC" w:rsidP="00362DCC">
      <w:pPr>
        <w:pStyle w:val="ConsPlusNormal"/>
        <w:jc w:val="both"/>
        <w:rPr>
          <w:lang w:val="en-US"/>
        </w:rPr>
      </w:pPr>
      <w:r w:rsidRPr="00362DCC">
        <w:rPr>
          <w:lang w:val="en-US"/>
        </w:rPr>
        <w:t xml:space="preserve">Ipalat codein -&gt; </w:t>
      </w:r>
      <w:r>
        <w:t>Кодеин</w:t>
      </w:r>
    </w:p>
    <w:p w:rsidR="00362DCC" w:rsidRPr="00362DCC" w:rsidRDefault="00362DCC" w:rsidP="00362DCC">
      <w:pPr>
        <w:pStyle w:val="ConsPlusNormal"/>
        <w:jc w:val="both"/>
        <w:rPr>
          <w:lang w:val="en-US"/>
        </w:rPr>
      </w:pPr>
      <w:r w:rsidRPr="00362DCC">
        <w:rPr>
          <w:lang w:val="en-US"/>
        </w:rPr>
        <w:t xml:space="preserve">Ipeca(rin) -&gt; </w:t>
      </w:r>
      <w:r>
        <w:t>Кодеин</w:t>
      </w:r>
    </w:p>
    <w:p w:rsidR="00362DCC" w:rsidRPr="00362DCC" w:rsidRDefault="00362DCC" w:rsidP="00362DCC">
      <w:pPr>
        <w:pStyle w:val="ConsPlusNormal"/>
        <w:jc w:val="both"/>
        <w:rPr>
          <w:lang w:val="en-US"/>
        </w:rPr>
      </w:pPr>
      <w:r w:rsidRPr="00362DCC">
        <w:rPr>
          <w:lang w:val="en-US"/>
        </w:rPr>
        <w:t xml:space="preserve">Ipecopan -&gt; </w:t>
      </w:r>
      <w:r>
        <w:t>Опий</w:t>
      </w:r>
    </w:p>
    <w:p w:rsidR="00362DCC" w:rsidRPr="00362DCC" w:rsidRDefault="00362DCC" w:rsidP="00362DCC">
      <w:pPr>
        <w:pStyle w:val="ConsPlusNormal"/>
        <w:jc w:val="both"/>
        <w:rPr>
          <w:lang w:val="en-US"/>
        </w:rPr>
      </w:pPr>
      <w:r w:rsidRPr="00362DCC">
        <w:rPr>
          <w:lang w:val="en-US"/>
        </w:rPr>
        <w:t xml:space="preserve">Ipesandrina, -e -&gt; </w:t>
      </w:r>
      <w:r>
        <w:t>Бензилморфин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Ipropethidine -&gt; </w:t>
      </w:r>
      <w:r>
        <w:t>Проперидин</w:t>
      </w:r>
    </w:p>
    <w:p w:rsidR="00362DCC" w:rsidRPr="00362DCC" w:rsidRDefault="00362DCC" w:rsidP="00362DCC">
      <w:pPr>
        <w:pStyle w:val="ConsPlusNormal"/>
        <w:jc w:val="both"/>
        <w:rPr>
          <w:lang w:val="en-US"/>
        </w:rPr>
      </w:pPr>
      <w:r w:rsidRPr="00362DCC">
        <w:rPr>
          <w:lang w:val="en-US"/>
        </w:rPr>
        <w:t xml:space="preserve">Irocopar C -&gt; </w:t>
      </w:r>
      <w:r>
        <w:t>Кодеин</w:t>
      </w:r>
    </w:p>
    <w:p w:rsidR="00362DCC" w:rsidRPr="00362DCC" w:rsidRDefault="00362DCC" w:rsidP="00362DCC">
      <w:pPr>
        <w:pStyle w:val="ConsPlusNormal"/>
        <w:jc w:val="both"/>
        <w:rPr>
          <w:lang w:val="en-US"/>
        </w:rPr>
      </w:pPr>
      <w:r w:rsidRPr="00362DCC">
        <w:rPr>
          <w:lang w:val="en-US"/>
        </w:rPr>
        <w:t xml:space="preserve">Iroini -&gt; </w:t>
      </w:r>
      <w:r>
        <w:t>Героин</w:t>
      </w:r>
    </w:p>
    <w:p w:rsidR="00362DCC" w:rsidRPr="00362DCC" w:rsidRDefault="00362DCC" w:rsidP="00362DCC">
      <w:pPr>
        <w:pStyle w:val="ConsPlusNormal"/>
        <w:jc w:val="both"/>
        <w:rPr>
          <w:lang w:val="en-US"/>
        </w:rPr>
      </w:pPr>
      <w:r w:rsidRPr="00362DCC">
        <w:rPr>
          <w:lang w:val="en-US"/>
        </w:rPr>
        <w:t xml:space="preserve">Isoadanon(e), Isoadona -&gt; </w:t>
      </w:r>
      <w:r>
        <w:t>Изометадон</w:t>
      </w:r>
    </w:p>
    <w:p w:rsidR="00362DCC" w:rsidRPr="00362DCC" w:rsidRDefault="00362DCC" w:rsidP="00362DCC">
      <w:pPr>
        <w:pStyle w:val="ConsPlusNormal"/>
        <w:jc w:val="both"/>
        <w:rPr>
          <w:lang w:val="en-US"/>
        </w:rPr>
      </w:pPr>
      <w:r w:rsidRPr="00362DCC">
        <w:rPr>
          <w:lang w:val="en-US"/>
        </w:rPr>
        <w:t xml:space="preserve">Isoamidon(a/e) -&gt; </w:t>
      </w:r>
      <w:r>
        <w:t>Изометадон</w:t>
      </w:r>
    </w:p>
    <w:p w:rsidR="00362DCC" w:rsidRPr="00362DCC" w:rsidRDefault="00362DCC" w:rsidP="00362DCC">
      <w:pPr>
        <w:pStyle w:val="ConsPlusNormal"/>
        <w:jc w:val="both"/>
        <w:rPr>
          <w:lang w:val="en-US"/>
        </w:rPr>
      </w:pPr>
      <w:r w:rsidRPr="00362DCC">
        <w:rPr>
          <w:lang w:val="en-US"/>
        </w:rPr>
        <w:t xml:space="preserve">Isoclor -&gt; </w:t>
      </w:r>
      <w:r>
        <w:t>Кодеин</w:t>
      </w:r>
    </w:p>
    <w:p w:rsidR="00362DCC" w:rsidRPr="00362DCC" w:rsidRDefault="00362DCC" w:rsidP="00362DCC">
      <w:pPr>
        <w:pStyle w:val="ConsPlusNormal"/>
        <w:jc w:val="both"/>
        <w:rPr>
          <w:lang w:val="en-US"/>
        </w:rPr>
      </w:pPr>
      <w:r w:rsidRPr="00362DCC">
        <w:rPr>
          <w:lang w:val="en-US"/>
        </w:rPr>
        <w:t xml:space="preserve">Isocodeine -&gt; </w:t>
      </w:r>
      <w:r>
        <w:t>Кодеин</w:t>
      </w:r>
    </w:p>
    <w:p w:rsidR="00362DCC" w:rsidRPr="00362DCC" w:rsidRDefault="00362DCC" w:rsidP="00362DCC">
      <w:pPr>
        <w:pStyle w:val="ConsPlusNormal"/>
        <w:jc w:val="both"/>
        <w:rPr>
          <w:lang w:val="en-US"/>
        </w:rPr>
      </w:pPr>
      <w:r w:rsidRPr="00362DCC">
        <w:rPr>
          <w:b/>
          <w:lang w:val="en-US"/>
        </w:rPr>
        <w:t>_Isomethadone (</w:t>
      </w:r>
      <w:r>
        <w:rPr>
          <w:b/>
        </w:rPr>
        <w:t>Изометадон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Isonipecain(a/e) -&gt; </w:t>
      </w:r>
      <w:r>
        <w:t>Петидин</w:t>
      </w:r>
    </w:p>
    <w:p w:rsidR="00362DCC" w:rsidRPr="00362DCC" w:rsidRDefault="00362DCC" w:rsidP="00362DCC">
      <w:pPr>
        <w:pStyle w:val="ConsPlusNormal"/>
        <w:jc w:val="both"/>
        <w:rPr>
          <w:lang w:val="en-US"/>
        </w:rPr>
      </w:pPr>
      <w:r w:rsidRPr="00362DCC">
        <w:rPr>
          <w:lang w:val="en-US"/>
        </w:rPr>
        <w:t xml:space="preserve">Isopedina, -e -&gt; </w:t>
      </w:r>
      <w:r>
        <w:t>Проперидин</w:t>
      </w:r>
    </w:p>
    <w:p w:rsidR="00362DCC" w:rsidRPr="00362DCC" w:rsidRDefault="00362DCC" w:rsidP="00362DCC">
      <w:pPr>
        <w:pStyle w:val="ConsPlusNormal"/>
        <w:jc w:val="both"/>
        <w:rPr>
          <w:lang w:val="en-US"/>
        </w:rPr>
      </w:pPr>
      <w:r w:rsidRPr="00362DCC">
        <w:rPr>
          <w:lang w:val="en-US"/>
        </w:rPr>
        <w:t xml:space="preserve">Isopolamidon -&gt; </w:t>
      </w:r>
      <w:r>
        <w:t>Изометадон</w:t>
      </w:r>
    </w:p>
    <w:p w:rsidR="00362DCC" w:rsidRPr="00362DCC" w:rsidRDefault="00362DCC" w:rsidP="00362DCC">
      <w:pPr>
        <w:pStyle w:val="ConsPlusNormal"/>
        <w:jc w:val="both"/>
        <w:rPr>
          <w:lang w:val="en-US"/>
        </w:rPr>
      </w:pPr>
      <w:r w:rsidRPr="00362DCC">
        <w:rPr>
          <w:lang w:val="en-US"/>
        </w:rPr>
        <w:t xml:space="preserve">Isopromedol -&gt; </w:t>
      </w:r>
      <w:r>
        <w:t>Тримеперидин</w:t>
      </w:r>
    </w:p>
    <w:p w:rsidR="00362DCC" w:rsidRPr="00362DCC" w:rsidRDefault="00362DCC" w:rsidP="00362DCC">
      <w:pPr>
        <w:pStyle w:val="ConsPlusNormal"/>
        <w:jc w:val="both"/>
        <w:rPr>
          <w:lang w:val="en-US"/>
        </w:rPr>
      </w:pPr>
      <w:r w:rsidRPr="00362DCC">
        <w:rPr>
          <w:lang w:val="en-US"/>
        </w:rPr>
        <w:t xml:space="preserve">Ivonal -&gt; </w:t>
      </w:r>
      <w:r>
        <w:t>Фентанил</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J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J Tan D HC -&gt; </w:t>
      </w:r>
      <w:r>
        <w:t>Гидрокодон</w:t>
      </w:r>
    </w:p>
    <w:p w:rsidR="00362DCC" w:rsidRPr="00362DCC" w:rsidRDefault="00362DCC" w:rsidP="00362DCC">
      <w:pPr>
        <w:pStyle w:val="ConsPlusNormal"/>
        <w:jc w:val="both"/>
        <w:rPr>
          <w:lang w:val="en-US"/>
        </w:rPr>
      </w:pPr>
      <w:r w:rsidRPr="00362DCC">
        <w:rPr>
          <w:lang w:val="en-US"/>
        </w:rPr>
        <w:t xml:space="preserve">JayCof HC -&gt; </w:t>
      </w:r>
      <w:r>
        <w:t>Гидрокодон</w:t>
      </w:r>
    </w:p>
    <w:p w:rsidR="00362DCC" w:rsidRPr="00362DCC" w:rsidRDefault="00362DCC" w:rsidP="00362DCC">
      <w:pPr>
        <w:pStyle w:val="ConsPlusNormal"/>
        <w:jc w:val="both"/>
        <w:rPr>
          <w:lang w:val="en-US"/>
        </w:rPr>
      </w:pPr>
      <w:r w:rsidRPr="00362DCC">
        <w:rPr>
          <w:lang w:val="en-US"/>
        </w:rPr>
        <w:t xml:space="preserve">Jetrium -&gt; </w:t>
      </w:r>
      <w:r>
        <w:t>Декстроморамид</w:t>
      </w:r>
    </w:p>
    <w:p w:rsidR="00362DCC" w:rsidRPr="00362DCC" w:rsidRDefault="00362DCC" w:rsidP="00362DCC">
      <w:pPr>
        <w:pStyle w:val="ConsPlusNormal"/>
        <w:jc w:val="both"/>
        <w:rPr>
          <w:lang w:val="en-US"/>
        </w:rPr>
      </w:pPr>
      <w:r w:rsidRPr="00362DCC">
        <w:rPr>
          <w:lang w:val="en-US"/>
        </w:rPr>
        <w:lastRenderedPageBreak/>
        <w:t xml:space="preserve">Jodeine -&gt; </w:t>
      </w:r>
      <w:r>
        <w:t>Кодеин</w:t>
      </w:r>
    </w:p>
    <w:p w:rsidR="00362DCC" w:rsidRPr="00362DCC" w:rsidRDefault="00362DCC" w:rsidP="00362DCC">
      <w:pPr>
        <w:pStyle w:val="ConsPlusNormal"/>
        <w:jc w:val="both"/>
        <w:rPr>
          <w:lang w:val="en-US"/>
        </w:rPr>
      </w:pPr>
      <w:r w:rsidRPr="00362DCC">
        <w:rPr>
          <w:lang w:val="en-US"/>
        </w:rPr>
        <w:t xml:space="preserve">Jucodine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Juvapon -&gt; </w:t>
      </w:r>
      <w:r>
        <w:t>Опий</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K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Kadian -&gt; </w:t>
      </w:r>
      <w:r>
        <w:t>Морфин</w:t>
      </w:r>
    </w:p>
    <w:p w:rsidR="00362DCC" w:rsidRPr="00362DCC" w:rsidRDefault="00362DCC" w:rsidP="00362DCC">
      <w:pPr>
        <w:pStyle w:val="ConsPlusNormal"/>
        <w:jc w:val="both"/>
        <w:rPr>
          <w:lang w:val="en-US"/>
        </w:rPr>
      </w:pPr>
      <w:r w:rsidRPr="00362DCC">
        <w:rPr>
          <w:lang w:val="en-US"/>
        </w:rPr>
        <w:t xml:space="preserve">Kaodone, Kaodyne -&gt; </w:t>
      </w:r>
      <w:r>
        <w:t>Кодеин</w:t>
      </w:r>
    </w:p>
    <w:p w:rsidR="00362DCC" w:rsidRPr="00362DCC" w:rsidRDefault="00362DCC" w:rsidP="00362DCC">
      <w:pPr>
        <w:pStyle w:val="ConsPlusNormal"/>
        <w:jc w:val="both"/>
        <w:rPr>
          <w:lang w:val="en-US"/>
        </w:rPr>
      </w:pPr>
      <w:r w:rsidRPr="00362DCC">
        <w:rPr>
          <w:lang w:val="en-US"/>
        </w:rPr>
        <w:t xml:space="preserve">Kaofort -&gt; </w:t>
      </w:r>
      <w:r>
        <w:t>Кодеин</w:t>
      </w:r>
    </w:p>
    <w:p w:rsidR="00362DCC" w:rsidRPr="00362DCC" w:rsidRDefault="00362DCC" w:rsidP="00362DCC">
      <w:pPr>
        <w:pStyle w:val="ConsPlusNormal"/>
        <w:jc w:val="both"/>
        <w:rPr>
          <w:lang w:val="en-US"/>
        </w:rPr>
      </w:pPr>
      <w:r w:rsidRPr="00362DCC">
        <w:rPr>
          <w:lang w:val="en-US"/>
        </w:rPr>
        <w:t xml:space="preserve">Kapake -&gt; </w:t>
      </w:r>
      <w:r>
        <w:t>Кодеин</w:t>
      </w:r>
    </w:p>
    <w:p w:rsidR="00362DCC" w:rsidRPr="00362DCC" w:rsidRDefault="00362DCC" w:rsidP="00362DCC">
      <w:pPr>
        <w:pStyle w:val="ConsPlusNormal"/>
        <w:jc w:val="both"/>
        <w:rPr>
          <w:lang w:val="en-US"/>
        </w:rPr>
      </w:pPr>
      <w:r w:rsidRPr="00362DCC">
        <w:rPr>
          <w:lang w:val="en-US"/>
        </w:rPr>
        <w:t xml:space="preserve">Kapanol -&gt; </w:t>
      </w:r>
      <w:r>
        <w:t>Кодеин</w:t>
      </w:r>
    </w:p>
    <w:p w:rsidR="00362DCC" w:rsidRPr="00362DCC" w:rsidRDefault="00362DCC" w:rsidP="00362DCC">
      <w:pPr>
        <w:pStyle w:val="ConsPlusNormal"/>
        <w:jc w:val="both"/>
        <w:rPr>
          <w:lang w:val="en-US"/>
        </w:rPr>
      </w:pPr>
      <w:r w:rsidRPr="00362DCC">
        <w:rPr>
          <w:lang w:val="en-US"/>
        </w:rPr>
        <w:t xml:space="preserve">KBP/O -&gt; </w:t>
      </w:r>
      <w:r>
        <w:t>Опий</w:t>
      </w:r>
    </w:p>
    <w:p w:rsidR="00362DCC" w:rsidRPr="00362DCC" w:rsidRDefault="00362DCC" w:rsidP="00362DCC">
      <w:pPr>
        <w:pStyle w:val="ConsPlusNormal"/>
        <w:jc w:val="both"/>
        <w:rPr>
          <w:lang w:val="en-US"/>
        </w:rPr>
      </w:pPr>
      <w:r w:rsidRPr="00362DCC">
        <w:rPr>
          <w:lang w:val="en-US"/>
        </w:rPr>
        <w:t xml:space="preserve">Kesso-gesic -&gt; </w:t>
      </w:r>
      <w:r>
        <w:t>Декстропропоксифен</w:t>
      </w:r>
    </w:p>
    <w:p w:rsidR="00362DCC" w:rsidRPr="00362DCC" w:rsidRDefault="00362DCC" w:rsidP="00362DCC">
      <w:pPr>
        <w:pStyle w:val="ConsPlusNormal"/>
        <w:jc w:val="both"/>
        <w:rPr>
          <w:lang w:val="en-US"/>
        </w:rPr>
      </w:pPr>
      <w:r w:rsidRPr="00362DCC">
        <w:rPr>
          <w:lang w:val="en-US"/>
        </w:rPr>
        <w:t xml:space="preserve">Ketalgin(e) -&gt; </w:t>
      </w:r>
      <w:r>
        <w:t>Метадон</w:t>
      </w:r>
    </w:p>
    <w:p w:rsidR="00362DCC" w:rsidRPr="00362DCC" w:rsidRDefault="00362DCC" w:rsidP="00362DCC">
      <w:pPr>
        <w:pStyle w:val="ConsPlusNormal"/>
        <w:jc w:val="both"/>
        <w:rPr>
          <w:lang w:val="en-US"/>
        </w:rPr>
      </w:pPr>
      <w:r w:rsidRPr="00362DCC">
        <w:rPr>
          <w:b/>
          <w:lang w:val="en-US"/>
        </w:rPr>
        <w:t>_Ketobemidone (</w:t>
      </w:r>
      <w:r>
        <w:rPr>
          <w:b/>
        </w:rPr>
        <w:t>Кетобемидон</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Ketodur -&gt; </w:t>
      </w:r>
      <w:r>
        <w:t>Кетобемидон</w:t>
      </w:r>
    </w:p>
    <w:p w:rsidR="00362DCC" w:rsidRPr="00362DCC" w:rsidRDefault="00362DCC" w:rsidP="00362DCC">
      <w:pPr>
        <w:pStyle w:val="ConsPlusNormal"/>
        <w:jc w:val="both"/>
        <w:rPr>
          <w:lang w:val="en-US"/>
        </w:rPr>
      </w:pPr>
      <w:r w:rsidRPr="00362DCC">
        <w:rPr>
          <w:lang w:val="en-US"/>
        </w:rPr>
        <w:t xml:space="preserve">Ketogan, Ketogin (Novum) -&gt; </w:t>
      </w:r>
      <w:r>
        <w:t>Кетобемидон</w:t>
      </w:r>
    </w:p>
    <w:p w:rsidR="00362DCC" w:rsidRPr="00362DCC" w:rsidRDefault="00362DCC" w:rsidP="00362DCC">
      <w:pPr>
        <w:pStyle w:val="ConsPlusNormal"/>
        <w:jc w:val="both"/>
        <w:rPr>
          <w:lang w:val="en-US"/>
        </w:rPr>
      </w:pPr>
      <w:r w:rsidRPr="00362DCC">
        <w:rPr>
          <w:lang w:val="en-US"/>
        </w:rPr>
        <w:t xml:space="preserve">Ketorax -&gt; </w:t>
      </w:r>
      <w:r>
        <w:t>Кетобемидон</w:t>
      </w:r>
    </w:p>
    <w:p w:rsidR="00362DCC" w:rsidRPr="00362DCC" w:rsidRDefault="00362DCC" w:rsidP="00362DCC">
      <w:pPr>
        <w:pStyle w:val="ConsPlusNormal"/>
        <w:jc w:val="both"/>
        <w:rPr>
          <w:lang w:val="en-US"/>
        </w:rPr>
      </w:pPr>
      <w:r w:rsidRPr="00362DCC">
        <w:rPr>
          <w:lang w:val="en-US"/>
        </w:rPr>
        <w:t xml:space="preserve">KG Tussin -&gt; </w:t>
      </w:r>
      <w:r>
        <w:t>Гидрокодон</w:t>
      </w:r>
    </w:p>
    <w:p w:rsidR="00362DCC" w:rsidRPr="00362DCC" w:rsidRDefault="00362DCC" w:rsidP="00362DCC">
      <w:pPr>
        <w:pStyle w:val="ConsPlusNormal"/>
        <w:jc w:val="both"/>
        <w:rPr>
          <w:lang w:val="en-US"/>
        </w:rPr>
      </w:pPr>
      <w:r w:rsidRPr="00362DCC">
        <w:rPr>
          <w:lang w:val="en-US"/>
        </w:rPr>
        <w:t xml:space="preserve">KG(-)Tuss HD, KG-Dal HD -&gt; </w:t>
      </w:r>
      <w:r>
        <w:t>Гидрокодон</w:t>
      </w:r>
    </w:p>
    <w:p w:rsidR="00362DCC" w:rsidRPr="00362DCC" w:rsidRDefault="00362DCC" w:rsidP="00362DCC">
      <w:pPr>
        <w:pStyle w:val="ConsPlusNormal"/>
        <w:jc w:val="both"/>
        <w:rPr>
          <w:lang w:val="en-US"/>
        </w:rPr>
      </w:pPr>
      <w:r w:rsidRPr="00362DCC">
        <w:rPr>
          <w:lang w:val="en-US"/>
        </w:rPr>
        <w:t xml:space="preserve">KGS HC -&gt; </w:t>
      </w:r>
      <w:r>
        <w:t>Гидрокодон</w:t>
      </w:r>
    </w:p>
    <w:p w:rsidR="00362DCC" w:rsidRPr="00362DCC" w:rsidRDefault="00362DCC" w:rsidP="00362DCC">
      <w:pPr>
        <w:pStyle w:val="ConsPlusNormal"/>
        <w:jc w:val="both"/>
        <w:rPr>
          <w:lang w:val="en-US"/>
        </w:rPr>
      </w:pPr>
      <w:r w:rsidRPr="00362DCC">
        <w:rPr>
          <w:lang w:val="en-US"/>
        </w:rPr>
        <w:t xml:space="preserve">Kiddiekof -&gt; </w:t>
      </w:r>
      <w:r>
        <w:t>Кодеин</w:t>
      </w:r>
    </w:p>
    <w:p w:rsidR="00362DCC" w:rsidRPr="00362DCC" w:rsidRDefault="00362DCC" w:rsidP="00362DCC">
      <w:pPr>
        <w:pStyle w:val="ConsPlusNormal"/>
        <w:jc w:val="both"/>
        <w:rPr>
          <w:lang w:val="en-US"/>
        </w:rPr>
      </w:pPr>
      <w:r w:rsidRPr="00362DCC">
        <w:rPr>
          <w:lang w:val="en-US"/>
        </w:rPr>
        <w:t xml:space="preserve">Kitadol -&gt; </w:t>
      </w:r>
      <w:r>
        <w:t>Тилидин</w:t>
      </w:r>
    </w:p>
    <w:p w:rsidR="00362DCC" w:rsidRPr="00362DCC" w:rsidRDefault="00362DCC" w:rsidP="00362DCC">
      <w:pPr>
        <w:pStyle w:val="ConsPlusNormal"/>
        <w:jc w:val="both"/>
        <w:rPr>
          <w:lang w:val="en-US"/>
        </w:rPr>
      </w:pPr>
      <w:r w:rsidRPr="00362DCC">
        <w:rPr>
          <w:lang w:val="en-US"/>
        </w:rPr>
        <w:t xml:space="preserve">Kitalgin -&gt; </w:t>
      </w:r>
      <w:r>
        <w:t>Метадон</w:t>
      </w:r>
    </w:p>
    <w:p w:rsidR="00362DCC" w:rsidRPr="00362DCC" w:rsidRDefault="00362DCC" w:rsidP="00362DCC">
      <w:pPr>
        <w:pStyle w:val="ConsPlusNormal"/>
        <w:jc w:val="both"/>
        <w:rPr>
          <w:lang w:val="en-US"/>
        </w:rPr>
      </w:pPr>
      <w:r w:rsidRPr="00362DCC">
        <w:rPr>
          <w:lang w:val="en-US"/>
        </w:rPr>
        <w:t xml:space="preserve">Klipal (codeine) -&gt; </w:t>
      </w:r>
      <w:r>
        <w:t>Кодеин</w:t>
      </w:r>
    </w:p>
    <w:p w:rsidR="00362DCC" w:rsidRPr="00362DCC" w:rsidRDefault="00362DCC" w:rsidP="00362DCC">
      <w:pPr>
        <w:pStyle w:val="ConsPlusNormal"/>
        <w:jc w:val="both"/>
        <w:rPr>
          <w:lang w:val="en-US"/>
        </w:rPr>
      </w:pPr>
      <w:r w:rsidRPr="00362DCC">
        <w:rPr>
          <w:lang w:val="en-US"/>
        </w:rPr>
        <w:t xml:space="preserve">Kliradon -&gt; </w:t>
      </w:r>
      <w:r>
        <w:t>Кетобемидон</w:t>
      </w:r>
    </w:p>
    <w:p w:rsidR="00362DCC" w:rsidRPr="00362DCC" w:rsidRDefault="00362DCC" w:rsidP="00362DCC">
      <w:pPr>
        <w:pStyle w:val="ConsPlusNormal"/>
        <w:jc w:val="both"/>
        <w:rPr>
          <w:lang w:val="en-US"/>
        </w:rPr>
      </w:pPr>
      <w:r w:rsidRPr="00362DCC">
        <w:rPr>
          <w:lang w:val="en-US"/>
        </w:rPr>
        <w:t xml:space="preserve">Klosidol -&gt; </w:t>
      </w:r>
      <w:r>
        <w:t>Декстропропоксифен</w:t>
      </w:r>
    </w:p>
    <w:p w:rsidR="00362DCC" w:rsidRPr="00362DCC" w:rsidRDefault="00362DCC" w:rsidP="00362DCC">
      <w:pPr>
        <w:pStyle w:val="ConsPlusNormal"/>
        <w:jc w:val="both"/>
        <w:rPr>
          <w:lang w:val="en-US"/>
        </w:rPr>
      </w:pPr>
      <w:r w:rsidRPr="00362DCC">
        <w:rPr>
          <w:lang w:val="en-US"/>
        </w:rPr>
        <w:t xml:space="preserve">Kobaton -&gt; </w:t>
      </w:r>
      <w:r>
        <w:t>Диметилтиамбутен</w:t>
      </w:r>
    </w:p>
    <w:p w:rsidR="00362DCC" w:rsidRPr="00362DCC" w:rsidRDefault="00362DCC" w:rsidP="00362DCC">
      <w:pPr>
        <w:pStyle w:val="ConsPlusNormal"/>
        <w:jc w:val="both"/>
        <w:rPr>
          <w:lang w:val="en-US"/>
        </w:rPr>
      </w:pPr>
      <w:r w:rsidRPr="00362DCC">
        <w:rPr>
          <w:lang w:val="en-US"/>
        </w:rPr>
        <w:t xml:space="preserve">Kodamid -&gt; </w:t>
      </w:r>
      <w:r>
        <w:t>Кодеин</w:t>
      </w:r>
    </w:p>
    <w:p w:rsidR="00362DCC" w:rsidRPr="00362DCC" w:rsidRDefault="00362DCC" w:rsidP="00362DCC">
      <w:pPr>
        <w:pStyle w:val="ConsPlusNormal"/>
        <w:jc w:val="both"/>
        <w:rPr>
          <w:lang w:val="en-US"/>
        </w:rPr>
      </w:pPr>
      <w:r w:rsidRPr="00362DCC">
        <w:rPr>
          <w:lang w:val="en-US"/>
        </w:rPr>
        <w:t xml:space="preserve">Kodapon -&gt; </w:t>
      </w:r>
      <w:r>
        <w:t>Кодеин</w:t>
      </w:r>
    </w:p>
    <w:p w:rsidR="00362DCC" w:rsidRPr="00362DCC" w:rsidRDefault="00362DCC" w:rsidP="00362DCC">
      <w:pPr>
        <w:pStyle w:val="ConsPlusNormal"/>
        <w:jc w:val="both"/>
        <w:rPr>
          <w:lang w:val="en-US"/>
        </w:rPr>
      </w:pPr>
      <w:r w:rsidRPr="00362DCC">
        <w:rPr>
          <w:lang w:val="en-US"/>
        </w:rPr>
        <w:t xml:space="preserve">Koden -&gt; </w:t>
      </w:r>
      <w:r>
        <w:t>Кодеин</w:t>
      </w:r>
    </w:p>
    <w:p w:rsidR="00362DCC" w:rsidRPr="00362DCC" w:rsidRDefault="00362DCC" w:rsidP="00362DCC">
      <w:pPr>
        <w:pStyle w:val="ConsPlusNormal"/>
        <w:jc w:val="both"/>
        <w:rPr>
          <w:lang w:val="en-US"/>
        </w:rPr>
      </w:pPr>
      <w:r w:rsidRPr="00362DCC">
        <w:rPr>
          <w:lang w:val="en-US"/>
        </w:rPr>
        <w:t xml:space="preserve">Kodimagnyl -&gt; </w:t>
      </w:r>
      <w:r>
        <w:t>Кодеин</w:t>
      </w:r>
    </w:p>
    <w:p w:rsidR="00362DCC" w:rsidRPr="00362DCC" w:rsidRDefault="00362DCC" w:rsidP="00362DCC">
      <w:pPr>
        <w:pStyle w:val="ConsPlusNormal"/>
        <w:jc w:val="both"/>
        <w:rPr>
          <w:lang w:val="en-US"/>
        </w:rPr>
      </w:pPr>
      <w:r w:rsidRPr="00362DCC">
        <w:rPr>
          <w:lang w:val="en-US"/>
        </w:rPr>
        <w:t xml:space="preserve">Kodineks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Kodipar -&gt; </w:t>
      </w:r>
      <w:r>
        <w:t>Кодеин</w:t>
      </w:r>
    </w:p>
    <w:p w:rsidR="00362DCC" w:rsidRPr="00362DCC" w:rsidRDefault="00362DCC" w:rsidP="00362DCC">
      <w:pPr>
        <w:pStyle w:val="ConsPlusNormal"/>
        <w:jc w:val="both"/>
        <w:rPr>
          <w:lang w:val="en-US"/>
        </w:rPr>
      </w:pPr>
      <w:r w:rsidRPr="00362DCC">
        <w:rPr>
          <w:lang w:val="en-US"/>
        </w:rPr>
        <w:t xml:space="preserve">Kodipen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Kodis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Kodulumine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Kolikodal -&gt; </w:t>
      </w:r>
      <w:r>
        <w:t>Гидрокодон</w:t>
      </w:r>
    </w:p>
    <w:p w:rsidR="00362DCC" w:rsidRPr="00362DCC" w:rsidRDefault="00362DCC" w:rsidP="00362DCC">
      <w:pPr>
        <w:pStyle w:val="ConsPlusNormal"/>
        <w:jc w:val="both"/>
        <w:rPr>
          <w:lang w:val="en-US"/>
        </w:rPr>
      </w:pPr>
      <w:r w:rsidRPr="00362DCC">
        <w:rPr>
          <w:lang w:val="en-US"/>
        </w:rPr>
        <w:t xml:space="preserve">Koludine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Korylan -&gt; </w:t>
      </w:r>
      <w:r>
        <w:t>Кодеин</w:t>
      </w:r>
    </w:p>
    <w:p w:rsidR="00362DCC" w:rsidRPr="00362DCC" w:rsidRDefault="00362DCC" w:rsidP="00362DCC">
      <w:pPr>
        <w:pStyle w:val="ConsPlusNormal"/>
        <w:jc w:val="both"/>
        <w:rPr>
          <w:lang w:val="en-US"/>
        </w:rPr>
      </w:pPr>
      <w:r w:rsidRPr="00362DCC">
        <w:rPr>
          <w:lang w:val="en-US"/>
        </w:rPr>
        <w:t xml:space="preserve">Kuramol -&gt; </w:t>
      </w:r>
      <w:r>
        <w:t>Кодеин</w:t>
      </w:r>
    </w:p>
    <w:p w:rsidR="00362DCC" w:rsidRPr="00362DCC" w:rsidRDefault="00362DCC" w:rsidP="00362DCC">
      <w:pPr>
        <w:pStyle w:val="ConsPlusNormal"/>
        <w:jc w:val="both"/>
        <w:rPr>
          <w:lang w:val="en-US"/>
        </w:rPr>
      </w:pPr>
      <w:r w:rsidRPr="00362DCC">
        <w:rPr>
          <w:lang w:val="en-US"/>
        </w:rPr>
        <w:t xml:space="preserve">Kwelcof -&gt; </w:t>
      </w:r>
      <w:r>
        <w:t>Гидрокодон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L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LAAM -&gt; </w:t>
      </w:r>
      <w:r>
        <w:t>Альфацетилметадол</w:t>
      </w:r>
    </w:p>
    <w:p w:rsidR="00362DCC" w:rsidRPr="00362DCC" w:rsidRDefault="00362DCC" w:rsidP="00362DCC">
      <w:pPr>
        <w:pStyle w:val="ConsPlusNormal"/>
        <w:jc w:val="both"/>
        <w:rPr>
          <w:lang w:val="en-US"/>
        </w:rPr>
      </w:pPr>
      <w:r w:rsidRPr="00362DCC">
        <w:rPr>
          <w:lang w:val="en-US"/>
        </w:rPr>
        <w:t xml:space="preserve">Lac(rima) papaveris -&gt; </w:t>
      </w:r>
      <w:r>
        <w:t>Опий</w:t>
      </w:r>
    </w:p>
    <w:p w:rsidR="00362DCC" w:rsidRPr="00362DCC" w:rsidRDefault="00362DCC" w:rsidP="00362DCC">
      <w:pPr>
        <w:pStyle w:val="ConsPlusNormal"/>
        <w:jc w:val="both"/>
        <w:rPr>
          <w:lang w:val="en-US"/>
        </w:rPr>
      </w:pPr>
      <w:r w:rsidRPr="00362DCC">
        <w:rPr>
          <w:lang w:val="en-US"/>
        </w:rPr>
        <w:t xml:space="preserve">Lactocol -&gt; </w:t>
      </w:r>
      <w:r>
        <w:t>Кодеин</w:t>
      </w:r>
    </w:p>
    <w:p w:rsidR="00362DCC" w:rsidRPr="00362DCC" w:rsidRDefault="00362DCC" w:rsidP="00362DCC">
      <w:pPr>
        <w:pStyle w:val="ConsPlusNormal"/>
        <w:jc w:val="both"/>
        <w:rPr>
          <w:lang w:val="en-US"/>
        </w:rPr>
      </w:pPr>
      <w:r w:rsidRPr="00362DCC">
        <w:rPr>
          <w:lang w:val="en-US"/>
        </w:rPr>
        <w:t xml:space="preserve">Laemoranum -&gt; </w:t>
      </w:r>
      <w:r>
        <w:t>Леворфанол</w:t>
      </w:r>
    </w:p>
    <w:p w:rsidR="00362DCC" w:rsidRPr="00362DCC" w:rsidRDefault="00362DCC" w:rsidP="00362DCC">
      <w:pPr>
        <w:pStyle w:val="ConsPlusNormal"/>
        <w:jc w:val="both"/>
        <w:rPr>
          <w:lang w:val="en-US"/>
        </w:rPr>
      </w:pPr>
      <w:r w:rsidRPr="00362DCC">
        <w:rPr>
          <w:lang w:val="en-US"/>
        </w:rPr>
        <w:t xml:space="preserve">Laevo-ecgonine -&gt; </w:t>
      </w:r>
      <w:r>
        <w:t>Экгонин</w:t>
      </w:r>
    </w:p>
    <w:p w:rsidR="00362DCC" w:rsidRPr="00362DCC" w:rsidRDefault="00362DCC" w:rsidP="00362DCC">
      <w:pPr>
        <w:pStyle w:val="ConsPlusNormal"/>
        <w:jc w:val="both"/>
        <w:rPr>
          <w:lang w:val="en-US"/>
        </w:rPr>
      </w:pPr>
      <w:r w:rsidRPr="00362DCC">
        <w:rPr>
          <w:lang w:val="en-US"/>
        </w:rPr>
        <w:t xml:space="preserve">Laevomethadon -&gt; </w:t>
      </w:r>
      <w:r>
        <w:t>Метадон</w:t>
      </w:r>
    </w:p>
    <w:p w:rsidR="00362DCC" w:rsidRPr="00362DCC" w:rsidRDefault="00362DCC" w:rsidP="00362DCC">
      <w:pPr>
        <w:pStyle w:val="ConsPlusNormal"/>
        <w:jc w:val="both"/>
        <w:rPr>
          <w:lang w:val="en-US"/>
        </w:rPr>
      </w:pPr>
      <w:r w:rsidRPr="00362DCC">
        <w:rPr>
          <w:lang w:val="en-US"/>
        </w:rPr>
        <w:t xml:space="preserve">Lafene -&gt; </w:t>
      </w:r>
      <w:r>
        <w:t>Фентанил</w:t>
      </w:r>
    </w:p>
    <w:p w:rsidR="00362DCC" w:rsidRPr="00362DCC" w:rsidRDefault="00362DCC" w:rsidP="00362DCC">
      <w:pPr>
        <w:pStyle w:val="ConsPlusNormal"/>
        <w:jc w:val="both"/>
        <w:rPr>
          <w:lang w:val="en-US"/>
        </w:rPr>
      </w:pPr>
      <w:r w:rsidRPr="00362DCC">
        <w:rPr>
          <w:lang w:val="en-US"/>
        </w:rPr>
        <w:t xml:space="preserve">LAK -&gt; </w:t>
      </w:r>
      <w:r>
        <w:t>Тилидин</w:t>
      </w:r>
    </w:p>
    <w:p w:rsidR="00362DCC" w:rsidRPr="00362DCC" w:rsidRDefault="00362DCC" w:rsidP="00362DCC">
      <w:pPr>
        <w:pStyle w:val="ConsPlusNormal"/>
        <w:jc w:val="both"/>
        <w:rPr>
          <w:lang w:val="en-US"/>
        </w:rPr>
      </w:pPr>
      <w:r w:rsidRPr="00362DCC">
        <w:rPr>
          <w:lang w:val="en-US"/>
        </w:rPr>
        <w:t xml:space="preserve">Lamaline -&gt; </w:t>
      </w:r>
      <w:r>
        <w:t>Опий</w:t>
      </w:r>
    </w:p>
    <w:p w:rsidR="00362DCC" w:rsidRPr="00362DCC" w:rsidRDefault="00362DCC" w:rsidP="00362DCC">
      <w:pPr>
        <w:pStyle w:val="ConsPlusNormal"/>
        <w:jc w:val="both"/>
        <w:rPr>
          <w:lang w:val="en-US"/>
        </w:rPr>
      </w:pPr>
      <w:r w:rsidRPr="00362DCC">
        <w:rPr>
          <w:lang w:val="en-US"/>
        </w:rPr>
        <w:t xml:space="preserve">Lantuss -&gt; </w:t>
      </w:r>
      <w:r>
        <w:t>Фолькодин</w:t>
      </w:r>
    </w:p>
    <w:p w:rsidR="00362DCC" w:rsidRPr="00362DCC" w:rsidRDefault="00362DCC" w:rsidP="00362DCC">
      <w:pPr>
        <w:pStyle w:val="ConsPlusNormal"/>
        <w:jc w:val="both"/>
        <w:rPr>
          <w:lang w:val="en-US"/>
        </w:rPr>
      </w:pPr>
      <w:r w:rsidRPr="00362DCC">
        <w:rPr>
          <w:lang w:val="en-US"/>
        </w:rPr>
        <w:t xml:space="preserve">Laokon -&gt; </w:t>
      </w:r>
      <w:r>
        <w:t>Оксикодон</w:t>
      </w:r>
    </w:p>
    <w:p w:rsidR="00362DCC" w:rsidRPr="00362DCC" w:rsidRDefault="00362DCC" w:rsidP="00362DCC">
      <w:pPr>
        <w:pStyle w:val="ConsPlusNormal"/>
        <w:jc w:val="both"/>
        <w:rPr>
          <w:lang w:val="en-US"/>
        </w:rPr>
      </w:pPr>
      <w:r w:rsidRPr="00362DCC">
        <w:rPr>
          <w:lang w:val="en-US"/>
        </w:rPr>
        <w:t xml:space="preserve">Lasa codeina -&gt; </w:t>
      </w:r>
      <w:r>
        <w:t>Кодеин</w:t>
      </w:r>
    </w:p>
    <w:p w:rsidR="00362DCC" w:rsidRPr="00362DCC" w:rsidRDefault="00362DCC" w:rsidP="00362DCC">
      <w:pPr>
        <w:pStyle w:val="ConsPlusNormal"/>
        <w:jc w:val="both"/>
        <w:rPr>
          <w:lang w:val="en-US"/>
        </w:rPr>
      </w:pPr>
      <w:r w:rsidRPr="00362DCC">
        <w:rPr>
          <w:lang w:val="en-US"/>
        </w:rPr>
        <w:t xml:space="preserve">Laudacon(um) -&gt; </w:t>
      </w:r>
      <w:r>
        <w:t>Гидроморфон</w:t>
      </w:r>
    </w:p>
    <w:p w:rsidR="00362DCC" w:rsidRPr="00362DCC" w:rsidRDefault="00362DCC" w:rsidP="00362DCC">
      <w:pPr>
        <w:pStyle w:val="ConsPlusNormal"/>
        <w:jc w:val="both"/>
        <w:rPr>
          <w:lang w:val="en-US"/>
        </w:rPr>
      </w:pPr>
      <w:r w:rsidRPr="00362DCC">
        <w:rPr>
          <w:lang w:val="en-US"/>
        </w:rPr>
        <w:t xml:space="preserve">Laudadin -&gt; </w:t>
      </w:r>
      <w:r>
        <w:t>Гидроморфон</w:t>
      </w:r>
    </w:p>
    <w:p w:rsidR="00362DCC" w:rsidRPr="00362DCC" w:rsidRDefault="00362DCC" w:rsidP="00362DCC">
      <w:pPr>
        <w:pStyle w:val="ConsPlusNormal"/>
        <w:jc w:val="both"/>
        <w:rPr>
          <w:lang w:val="en-US"/>
        </w:rPr>
      </w:pPr>
      <w:r w:rsidRPr="00362DCC">
        <w:rPr>
          <w:lang w:val="en-US"/>
        </w:rPr>
        <w:t xml:space="preserve">Laudano, -um -&gt; </w:t>
      </w:r>
      <w:r>
        <w:t>Опий</w:t>
      </w:r>
    </w:p>
    <w:p w:rsidR="00362DCC" w:rsidRPr="00362DCC" w:rsidRDefault="00362DCC" w:rsidP="00362DCC">
      <w:pPr>
        <w:pStyle w:val="ConsPlusNormal"/>
        <w:jc w:val="both"/>
        <w:rPr>
          <w:lang w:val="en-US"/>
        </w:rPr>
      </w:pPr>
      <w:r w:rsidRPr="00362DCC">
        <w:rPr>
          <w:lang w:val="en-US"/>
        </w:rPr>
        <w:t xml:space="preserve">Laudator -&gt; </w:t>
      </w:r>
      <w:r>
        <w:t>Опий</w:t>
      </w:r>
    </w:p>
    <w:p w:rsidR="00362DCC" w:rsidRPr="00362DCC" w:rsidRDefault="00362DCC" w:rsidP="00362DCC">
      <w:pPr>
        <w:pStyle w:val="ConsPlusNormal"/>
        <w:jc w:val="both"/>
        <w:rPr>
          <w:lang w:val="en-US"/>
        </w:rPr>
      </w:pPr>
      <w:r w:rsidRPr="00362DCC">
        <w:rPr>
          <w:lang w:val="en-US"/>
        </w:rPr>
        <w:t xml:space="preserve">Laudicon -&gt; </w:t>
      </w:r>
      <w:r>
        <w:t>Гидроморфон</w:t>
      </w:r>
    </w:p>
    <w:p w:rsidR="00362DCC" w:rsidRPr="00362DCC" w:rsidRDefault="00362DCC" w:rsidP="00362DCC">
      <w:pPr>
        <w:pStyle w:val="ConsPlusNormal"/>
        <w:jc w:val="both"/>
        <w:rPr>
          <w:lang w:val="en-US"/>
        </w:rPr>
      </w:pPr>
      <w:r w:rsidRPr="00362DCC">
        <w:rPr>
          <w:lang w:val="en-US"/>
        </w:rPr>
        <w:t xml:space="preserve">Laudopan, Laudopon -&gt; </w:t>
      </w:r>
      <w:r>
        <w:t>Опий</w:t>
      </w:r>
    </w:p>
    <w:p w:rsidR="00362DCC" w:rsidRPr="00362DCC" w:rsidRDefault="00362DCC" w:rsidP="00362DCC">
      <w:pPr>
        <w:pStyle w:val="ConsPlusNormal"/>
        <w:jc w:val="both"/>
        <w:rPr>
          <w:lang w:val="en-US"/>
        </w:rPr>
      </w:pPr>
      <w:r w:rsidRPr="00362DCC">
        <w:rPr>
          <w:lang w:val="en-US"/>
        </w:rPr>
        <w:t xml:space="preserve">Lealgin -&gt; </w:t>
      </w:r>
      <w:r>
        <w:t>Феноперидин</w:t>
      </w:r>
    </w:p>
    <w:p w:rsidR="00362DCC" w:rsidRPr="00362DCC" w:rsidRDefault="00362DCC" w:rsidP="00362DCC">
      <w:pPr>
        <w:pStyle w:val="ConsPlusNormal"/>
        <w:jc w:val="both"/>
        <w:rPr>
          <w:lang w:val="en-US"/>
        </w:rPr>
      </w:pPr>
      <w:r w:rsidRPr="00362DCC">
        <w:rPr>
          <w:lang w:val="en-US"/>
        </w:rPr>
        <w:t xml:space="preserve">Lecacin -&gt; </w:t>
      </w:r>
      <w:r>
        <w:t>Дименоксадол</w:t>
      </w:r>
    </w:p>
    <w:p w:rsidR="00362DCC" w:rsidRPr="00362DCC" w:rsidRDefault="00362DCC" w:rsidP="00362DCC">
      <w:pPr>
        <w:pStyle w:val="ConsPlusNormal"/>
        <w:jc w:val="both"/>
        <w:rPr>
          <w:lang w:val="en-US"/>
        </w:rPr>
      </w:pPr>
      <w:r w:rsidRPr="00362DCC">
        <w:rPr>
          <w:lang w:val="en-US"/>
        </w:rPr>
        <w:t xml:space="preserve">Lemoran -&gt; </w:t>
      </w:r>
      <w:r>
        <w:t>Леворфанол</w:t>
      </w:r>
    </w:p>
    <w:p w:rsidR="00362DCC" w:rsidRPr="00362DCC" w:rsidRDefault="00362DCC" w:rsidP="00362DCC">
      <w:pPr>
        <w:pStyle w:val="ConsPlusNormal"/>
        <w:jc w:val="both"/>
        <w:rPr>
          <w:lang w:val="en-US"/>
        </w:rPr>
      </w:pPr>
      <w:r w:rsidRPr="00362DCC">
        <w:rPr>
          <w:lang w:val="en-US"/>
        </w:rPr>
        <w:t xml:space="preserve">Lemtidin -&gt; </w:t>
      </w:r>
      <w:r>
        <w:t>Петидин</w:t>
      </w:r>
    </w:p>
    <w:p w:rsidR="00362DCC" w:rsidRPr="00362DCC" w:rsidRDefault="00362DCC" w:rsidP="00362DCC">
      <w:pPr>
        <w:pStyle w:val="ConsPlusNormal"/>
        <w:jc w:val="both"/>
        <w:rPr>
          <w:lang w:val="en-US"/>
        </w:rPr>
      </w:pPr>
      <w:r w:rsidRPr="00362DCC">
        <w:rPr>
          <w:lang w:val="en-US"/>
        </w:rPr>
        <w:t xml:space="preserve">Lenadol -&gt; </w:t>
      </w:r>
      <w:r>
        <w:t>Кодеин</w:t>
      </w:r>
    </w:p>
    <w:p w:rsidR="00362DCC" w:rsidRPr="00362DCC" w:rsidRDefault="00362DCC" w:rsidP="00362DCC">
      <w:pPr>
        <w:pStyle w:val="ConsPlusNormal"/>
        <w:jc w:val="both"/>
        <w:rPr>
          <w:lang w:val="en-US"/>
        </w:rPr>
      </w:pPr>
      <w:r w:rsidRPr="00362DCC">
        <w:rPr>
          <w:lang w:val="en-US"/>
        </w:rPr>
        <w:t xml:space="preserve">Lenapain -&gt; </w:t>
      </w:r>
      <w:r>
        <w:t>Кодеин</w:t>
      </w:r>
    </w:p>
    <w:p w:rsidR="00362DCC" w:rsidRPr="00362DCC" w:rsidRDefault="00362DCC" w:rsidP="00362DCC">
      <w:pPr>
        <w:pStyle w:val="ConsPlusNormal"/>
        <w:jc w:val="both"/>
        <w:rPr>
          <w:lang w:val="en-US"/>
        </w:rPr>
      </w:pPr>
      <w:r w:rsidRPr="00362DCC">
        <w:rPr>
          <w:lang w:val="en-US"/>
        </w:rPr>
        <w:t xml:space="preserve">Lenazine forte -&gt; </w:t>
      </w:r>
      <w:r>
        <w:t>Кодеин</w:t>
      </w:r>
    </w:p>
    <w:p w:rsidR="00362DCC" w:rsidRPr="00362DCC" w:rsidRDefault="00362DCC" w:rsidP="00362DCC">
      <w:pPr>
        <w:pStyle w:val="ConsPlusNormal"/>
        <w:jc w:val="both"/>
        <w:rPr>
          <w:lang w:val="en-US"/>
        </w:rPr>
      </w:pPr>
      <w:r w:rsidRPr="00362DCC">
        <w:rPr>
          <w:lang w:val="en-US"/>
        </w:rPr>
        <w:t xml:space="preserve">Lenidol -&gt; </w:t>
      </w:r>
      <w:r>
        <w:t>Петидин</w:t>
      </w:r>
    </w:p>
    <w:p w:rsidR="00362DCC" w:rsidRPr="00362DCC" w:rsidRDefault="00362DCC" w:rsidP="00362DCC">
      <w:pPr>
        <w:pStyle w:val="ConsPlusNormal"/>
        <w:jc w:val="both"/>
        <w:rPr>
          <w:lang w:val="en-US"/>
        </w:rPr>
      </w:pPr>
      <w:r w:rsidRPr="00362DCC">
        <w:rPr>
          <w:lang w:val="en-US"/>
        </w:rPr>
        <w:t xml:space="preserve">Lenoltec -&gt; </w:t>
      </w:r>
      <w:r>
        <w:t>Кодеин</w:t>
      </w:r>
    </w:p>
    <w:p w:rsidR="00362DCC" w:rsidRPr="00362DCC" w:rsidRDefault="00362DCC" w:rsidP="00362DCC">
      <w:pPr>
        <w:pStyle w:val="ConsPlusNormal"/>
        <w:jc w:val="both"/>
        <w:rPr>
          <w:lang w:val="en-US"/>
        </w:rPr>
      </w:pPr>
      <w:r w:rsidRPr="00362DCC">
        <w:rPr>
          <w:lang w:val="en-US"/>
        </w:rPr>
        <w:t xml:space="preserve">Lentadol -&gt; </w:t>
      </w:r>
      <w:r>
        <w:t>Декстропропоксифен</w:t>
      </w:r>
    </w:p>
    <w:p w:rsidR="00362DCC" w:rsidRPr="00362DCC" w:rsidRDefault="00362DCC" w:rsidP="00362DCC">
      <w:pPr>
        <w:pStyle w:val="ConsPlusNormal"/>
        <w:jc w:val="both"/>
        <w:rPr>
          <w:lang w:val="en-US"/>
        </w:rPr>
      </w:pPr>
      <w:r w:rsidRPr="00362DCC">
        <w:rPr>
          <w:lang w:val="en-US"/>
        </w:rPr>
        <w:t xml:space="preserve">Lentogesic -&gt; </w:t>
      </w:r>
      <w:r>
        <w:t>Кодеин</w:t>
      </w:r>
      <w:r w:rsidRPr="00362DCC">
        <w:rPr>
          <w:lang w:val="en-US"/>
        </w:rPr>
        <w:t>/</w:t>
      </w:r>
      <w:r>
        <w:t>Декстропропоксифен</w:t>
      </w:r>
    </w:p>
    <w:p w:rsidR="00362DCC" w:rsidRPr="00362DCC" w:rsidRDefault="00362DCC" w:rsidP="00362DCC">
      <w:pPr>
        <w:pStyle w:val="ConsPlusNormal"/>
        <w:jc w:val="both"/>
        <w:rPr>
          <w:lang w:val="en-US"/>
        </w:rPr>
      </w:pPr>
      <w:r w:rsidRPr="00362DCC">
        <w:rPr>
          <w:lang w:val="en-US"/>
        </w:rPr>
        <w:t xml:space="preserve">Lentusin -&gt; </w:t>
      </w:r>
      <w:r>
        <w:t>Дигидрокодеин</w:t>
      </w:r>
    </w:p>
    <w:p w:rsidR="00362DCC" w:rsidRPr="00362DCC" w:rsidRDefault="00362DCC" w:rsidP="00362DCC">
      <w:pPr>
        <w:pStyle w:val="ConsPlusNormal"/>
        <w:jc w:val="both"/>
        <w:rPr>
          <w:lang w:val="en-US"/>
        </w:rPr>
      </w:pPr>
      <w:r w:rsidRPr="00362DCC">
        <w:rPr>
          <w:lang w:val="en-US"/>
        </w:rPr>
        <w:t xml:space="preserve">Lepheton -&gt; </w:t>
      </w:r>
      <w:r>
        <w:t>Этилморфин</w:t>
      </w:r>
    </w:p>
    <w:p w:rsidR="00362DCC" w:rsidRPr="00362DCC" w:rsidRDefault="00362DCC" w:rsidP="00362DCC">
      <w:pPr>
        <w:pStyle w:val="ConsPlusNormal"/>
        <w:jc w:val="both"/>
        <w:rPr>
          <w:lang w:val="en-US"/>
        </w:rPr>
      </w:pPr>
      <w:r w:rsidRPr="00362DCC">
        <w:rPr>
          <w:lang w:val="en-US"/>
        </w:rPr>
        <w:t xml:space="preserve">Leptanal -&gt; </w:t>
      </w:r>
      <w:r>
        <w:t>Фентанил</w:t>
      </w:r>
    </w:p>
    <w:p w:rsidR="00362DCC" w:rsidRPr="00362DCC" w:rsidRDefault="00362DCC" w:rsidP="00362DCC">
      <w:pPr>
        <w:pStyle w:val="ConsPlusNormal"/>
        <w:jc w:val="both"/>
        <w:rPr>
          <w:lang w:val="en-US"/>
        </w:rPr>
      </w:pPr>
      <w:r w:rsidRPr="00362DCC">
        <w:rPr>
          <w:lang w:val="en-US"/>
        </w:rPr>
        <w:t xml:space="preserve">Leptophen/Leptofen -&gt; </w:t>
      </w:r>
      <w:r>
        <w:t>Фентанил</w:t>
      </w:r>
    </w:p>
    <w:p w:rsidR="00362DCC" w:rsidRPr="00362DCC" w:rsidRDefault="00362DCC" w:rsidP="00362DCC">
      <w:pPr>
        <w:pStyle w:val="ConsPlusNormal"/>
        <w:jc w:val="both"/>
        <w:rPr>
          <w:lang w:val="en-US"/>
        </w:rPr>
      </w:pPr>
      <w:r w:rsidRPr="00362DCC">
        <w:rPr>
          <w:lang w:val="en-US"/>
        </w:rPr>
        <w:t xml:space="preserve">Lerinol -&gt; </w:t>
      </w:r>
      <w:r>
        <w:t>Анилеридин</w:t>
      </w:r>
    </w:p>
    <w:p w:rsidR="00362DCC" w:rsidRPr="00362DCC" w:rsidRDefault="00362DCC" w:rsidP="00362DCC">
      <w:pPr>
        <w:pStyle w:val="ConsPlusNormal"/>
        <w:jc w:val="both"/>
        <w:rPr>
          <w:lang w:val="en-US"/>
        </w:rPr>
      </w:pPr>
      <w:r w:rsidRPr="00362DCC">
        <w:rPr>
          <w:lang w:val="en-US"/>
        </w:rPr>
        <w:t xml:space="preserve">Leritin(a/e) -&gt; </w:t>
      </w:r>
      <w:r>
        <w:t>Анилеридин</w:t>
      </w:r>
    </w:p>
    <w:p w:rsidR="00362DCC" w:rsidRPr="00362DCC" w:rsidRDefault="00362DCC" w:rsidP="00362DCC">
      <w:pPr>
        <w:pStyle w:val="ConsPlusNormal"/>
        <w:jc w:val="both"/>
        <w:rPr>
          <w:lang w:val="en-US"/>
        </w:rPr>
      </w:pPr>
      <w:r w:rsidRPr="00362DCC">
        <w:rPr>
          <w:lang w:val="en-US"/>
        </w:rPr>
        <w:t xml:space="preserve">Leskin -&gt; </w:t>
      </w:r>
      <w:r>
        <w:t>Фентанил</w:t>
      </w:r>
    </w:p>
    <w:p w:rsidR="00362DCC" w:rsidRPr="00362DCC" w:rsidRDefault="00362DCC" w:rsidP="00362DCC">
      <w:pPr>
        <w:pStyle w:val="ConsPlusNormal"/>
        <w:jc w:val="both"/>
        <w:rPr>
          <w:lang w:val="en-US"/>
        </w:rPr>
      </w:pPr>
      <w:r w:rsidRPr="00362DCC">
        <w:rPr>
          <w:lang w:val="en-US"/>
        </w:rPr>
        <w:t xml:space="preserve">Lesspain -&gt; </w:t>
      </w:r>
      <w:r>
        <w:t>Кодеин</w:t>
      </w:r>
    </w:p>
    <w:p w:rsidR="00362DCC" w:rsidRPr="00362DCC" w:rsidRDefault="00362DCC" w:rsidP="00362DCC">
      <w:pPr>
        <w:pStyle w:val="ConsPlusNormal"/>
        <w:jc w:val="both"/>
        <w:rPr>
          <w:lang w:val="en-US"/>
        </w:rPr>
      </w:pPr>
      <w:r w:rsidRPr="00362DCC">
        <w:rPr>
          <w:lang w:val="en-US"/>
        </w:rPr>
        <w:t xml:space="preserve">Leucodinine -&gt; </w:t>
      </w:r>
      <w:r>
        <w:t>Мирофин</w:t>
      </w:r>
    </w:p>
    <w:p w:rsidR="00362DCC" w:rsidRPr="00362DCC" w:rsidRDefault="00362DCC" w:rsidP="00362DCC">
      <w:pPr>
        <w:pStyle w:val="ConsPlusNormal"/>
        <w:jc w:val="both"/>
        <w:rPr>
          <w:lang w:val="en-US"/>
        </w:rPr>
      </w:pPr>
      <w:r w:rsidRPr="00362DCC">
        <w:rPr>
          <w:lang w:val="en-US"/>
        </w:rPr>
        <w:t xml:space="preserve">Levadon(a/e) -&gt; </w:t>
      </w:r>
      <w:r>
        <w:t>Метадон</w:t>
      </w:r>
    </w:p>
    <w:p w:rsidR="00362DCC" w:rsidRPr="00362DCC" w:rsidRDefault="00362DCC" w:rsidP="00362DCC">
      <w:pPr>
        <w:pStyle w:val="ConsPlusNormal"/>
        <w:jc w:val="both"/>
        <w:rPr>
          <w:lang w:val="en-US"/>
        </w:rPr>
      </w:pPr>
      <w:r w:rsidRPr="00362DCC">
        <w:rPr>
          <w:lang w:val="en-US"/>
        </w:rPr>
        <w:lastRenderedPageBreak/>
        <w:t xml:space="preserve">Levall -&gt; </w:t>
      </w:r>
      <w:r>
        <w:t>Гидрокодон</w:t>
      </w:r>
    </w:p>
    <w:p w:rsidR="00362DCC" w:rsidRPr="00362DCC" w:rsidRDefault="00362DCC" w:rsidP="00362DCC">
      <w:pPr>
        <w:pStyle w:val="ConsPlusNormal"/>
        <w:jc w:val="both"/>
        <w:rPr>
          <w:lang w:val="en-US"/>
        </w:rPr>
      </w:pPr>
      <w:r w:rsidRPr="00362DCC">
        <w:rPr>
          <w:lang w:val="en-US"/>
        </w:rPr>
        <w:t xml:space="preserve">Levo-Dromoran -&gt; </w:t>
      </w:r>
      <w:r>
        <w:t>Леворфанол</w:t>
      </w:r>
    </w:p>
    <w:p w:rsidR="00362DCC" w:rsidRPr="00362DCC" w:rsidRDefault="00362DCC" w:rsidP="00362DCC">
      <w:pPr>
        <w:pStyle w:val="ConsPlusNormal"/>
        <w:jc w:val="both"/>
        <w:rPr>
          <w:lang w:val="en-US"/>
        </w:rPr>
      </w:pPr>
      <w:r w:rsidRPr="00362DCC">
        <w:rPr>
          <w:lang w:val="en-US"/>
        </w:rPr>
        <w:t xml:space="preserve">Levomethadon(e/um) -&gt; </w:t>
      </w:r>
      <w:r>
        <w:t>Метадон</w:t>
      </w:r>
    </w:p>
    <w:p w:rsidR="00362DCC" w:rsidRPr="00362DCC" w:rsidRDefault="00362DCC" w:rsidP="00362DCC">
      <w:pPr>
        <w:pStyle w:val="ConsPlusNormal"/>
        <w:jc w:val="both"/>
        <w:rPr>
          <w:lang w:val="en-US"/>
        </w:rPr>
      </w:pPr>
      <w:r w:rsidRPr="00362DCC">
        <w:rPr>
          <w:b/>
          <w:lang w:val="en-US"/>
        </w:rPr>
        <w:t>_Levomethorphan (</w:t>
      </w:r>
      <w:r>
        <w:rPr>
          <w:b/>
        </w:rPr>
        <w:t>Левометорфан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_Levomoramide (</w:t>
      </w:r>
      <w:r>
        <w:rPr>
          <w:b/>
        </w:rPr>
        <w:t>Левоморамид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Levophenacylmorphan (</w:t>
      </w:r>
      <w:r>
        <w:rPr>
          <w:b/>
        </w:rPr>
        <w:t>Левофенацилморфан</w:t>
      </w:r>
      <w:r w:rsidRPr="00362DCC">
        <w:rPr>
          <w:b/>
          <w:lang w:val="en-US"/>
        </w:rPr>
        <w:t>)</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Levorphan(e/um) -&gt; </w:t>
      </w:r>
      <w:r>
        <w:t>Леворфанол</w:t>
      </w:r>
    </w:p>
    <w:p w:rsidR="00362DCC" w:rsidRPr="00362DCC" w:rsidRDefault="00362DCC" w:rsidP="00362DCC">
      <w:pPr>
        <w:pStyle w:val="ConsPlusNormal"/>
        <w:jc w:val="both"/>
        <w:rPr>
          <w:lang w:val="en-US"/>
        </w:rPr>
      </w:pPr>
      <w:r w:rsidRPr="00362DCC">
        <w:rPr>
          <w:b/>
          <w:lang w:val="en-US"/>
        </w:rPr>
        <w:t>_Levorphanol (</w:t>
      </w:r>
      <w:r>
        <w:rPr>
          <w:b/>
        </w:rPr>
        <w:t>Леворфанол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Levothyl -&gt; </w:t>
      </w:r>
      <w:r>
        <w:t>Метадон</w:t>
      </w:r>
    </w:p>
    <w:p w:rsidR="00362DCC" w:rsidRPr="00362DCC" w:rsidRDefault="00362DCC" w:rsidP="00362DCC">
      <w:pPr>
        <w:pStyle w:val="ConsPlusNormal"/>
        <w:jc w:val="both"/>
        <w:rPr>
          <w:lang w:val="en-US"/>
        </w:rPr>
      </w:pPr>
      <w:r w:rsidRPr="00362DCC">
        <w:rPr>
          <w:lang w:val="en-US"/>
        </w:rPr>
        <w:t xml:space="preserve">Liberaxim -&gt; </w:t>
      </w:r>
      <w:r>
        <w:t>Гидроморфон</w:t>
      </w:r>
    </w:p>
    <w:p w:rsidR="00362DCC" w:rsidRPr="00362DCC" w:rsidRDefault="00362DCC" w:rsidP="00362DCC">
      <w:pPr>
        <w:pStyle w:val="ConsPlusNormal"/>
        <w:jc w:val="both"/>
        <w:rPr>
          <w:lang w:val="en-US"/>
        </w:rPr>
      </w:pPr>
      <w:r w:rsidRPr="00362DCC">
        <w:rPr>
          <w:lang w:val="en-US"/>
        </w:rPr>
        <w:t xml:space="preserve">Liberen -&gt; </w:t>
      </w:r>
      <w:r>
        <w:t>Декстропропоксифен</w:t>
      </w:r>
    </w:p>
    <w:p w:rsidR="00362DCC" w:rsidRPr="00362DCC" w:rsidRDefault="00362DCC" w:rsidP="00362DCC">
      <w:pPr>
        <w:pStyle w:val="ConsPlusNormal"/>
        <w:jc w:val="both"/>
        <w:rPr>
          <w:lang w:val="en-US"/>
        </w:rPr>
      </w:pPr>
      <w:r w:rsidRPr="00362DCC">
        <w:rPr>
          <w:lang w:val="en-US"/>
        </w:rPr>
        <w:t xml:space="preserve">Liden -&gt; </w:t>
      </w:r>
      <w:r>
        <w:t>Изометадон</w:t>
      </w:r>
    </w:p>
    <w:p w:rsidR="00362DCC" w:rsidRPr="00362DCC" w:rsidRDefault="00362DCC" w:rsidP="00362DCC">
      <w:pPr>
        <w:pStyle w:val="ConsPlusNormal"/>
        <w:jc w:val="both"/>
        <w:rPr>
          <w:lang w:val="en-US"/>
        </w:rPr>
      </w:pPr>
      <w:r w:rsidRPr="00362DCC">
        <w:rPr>
          <w:lang w:val="en-US"/>
        </w:rPr>
        <w:t xml:space="preserve">Lidol(um) -&gt; </w:t>
      </w:r>
      <w:r>
        <w:t>Петидин</w:t>
      </w:r>
    </w:p>
    <w:p w:rsidR="00362DCC" w:rsidRPr="00362DCC" w:rsidRDefault="00362DCC" w:rsidP="00362DCC">
      <w:pPr>
        <w:pStyle w:val="ConsPlusNormal"/>
        <w:jc w:val="both"/>
        <w:rPr>
          <w:lang w:val="en-US"/>
        </w:rPr>
      </w:pPr>
      <w:r w:rsidRPr="00362DCC">
        <w:rPr>
          <w:lang w:val="en-US"/>
        </w:rPr>
        <w:t xml:space="preserve">Lightgen -&gt; </w:t>
      </w:r>
      <w:r>
        <w:t>Дигидрокодеин</w:t>
      </w:r>
    </w:p>
    <w:p w:rsidR="00362DCC" w:rsidRPr="00362DCC" w:rsidRDefault="00362DCC" w:rsidP="00362DCC">
      <w:pPr>
        <w:pStyle w:val="ConsPlusNormal"/>
        <w:jc w:val="both"/>
        <w:rPr>
          <w:lang w:val="en-US"/>
        </w:rPr>
      </w:pPr>
      <w:r w:rsidRPr="00362DCC">
        <w:rPr>
          <w:lang w:val="en-US"/>
        </w:rPr>
        <w:t xml:space="preserve">Limifen -&gt; </w:t>
      </w:r>
      <w:r>
        <w:t>Альфентанил</w:t>
      </w:r>
    </w:p>
    <w:p w:rsidR="00362DCC" w:rsidRPr="00362DCC" w:rsidRDefault="00362DCC" w:rsidP="00362DCC">
      <w:pPr>
        <w:pStyle w:val="ConsPlusNormal"/>
        <w:jc w:val="both"/>
        <w:rPr>
          <w:lang w:val="en-US"/>
        </w:rPr>
      </w:pPr>
      <w:r w:rsidRPr="00362DCC">
        <w:rPr>
          <w:lang w:val="en-US"/>
        </w:rPr>
        <w:t xml:space="preserve">Linctifed -&gt; </w:t>
      </w:r>
      <w:r>
        <w:t>Кодеин</w:t>
      </w:r>
    </w:p>
    <w:p w:rsidR="00362DCC" w:rsidRPr="00362DCC" w:rsidRDefault="00362DCC" w:rsidP="00362DCC">
      <w:pPr>
        <w:pStyle w:val="ConsPlusNormal"/>
        <w:jc w:val="both"/>
        <w:rPr>
          <w:lang w:val="en-US"/>
        </w:rPr>
      </w:pPr>
      <w:r w:rsidRPr="00362DCC">
        <w:rPr>
          <w:lang w:val="en-US"/>
        </w:rPr>
        <w:t xml:space="preserve">Linctus Tussinol -&gt; </w:t>
      </w:r>
      <w:r>
        <w:t>Фолькодин</w:t>
      </w:r>
    </w:p>
    <w:p w:rsidR="00362DCC" w:rsidRPr="00362DCC" w:rsidRDefault="00362DCC" w:rsidP="00362DCC">
      <w:pPr>
        <w:pStyle w:val="ConsPlusNormal"/>
        <w:jc w:val="both"/>
        <w:rPr>
          <w:lang w:val="en-US"/>
        </w:rPr>
      </w:pPr>
      <w:r w:rsidRPr="00362DCC">
        <w:rPr>
          <w:lang w:val="en-US"/>
        </w:rPr>
        <w:t xml:space="preserve">Lindilane -&gt; </w:t>
      </w:r>
      <w:r>
        <w:t>Кодеин</w:t>
      </w:r>
    </w:p>
    <w:p w:rsidR="00362DCC" w:rsidRPr="00362DCC" w:rsidRDefault="00362DCC" w:rsidP="00362DCC">
      <w:pPr>
        <w:pStyle w:val="ConsPlusNormal"/>
        <w:jc w:val="both"/>
        <w:rPr>
          <w:lang w:val="en-US"/>
        </w:rPr>
      </w:pPr>
      <w:r w:rsidRPr="00362DCC">
        <w:rPr>
          <w:lang w:val="en-US"/>
        </w:rPr>
        <w:t xml:space="preserve">Linfadol -&gt; </w:t>
      </w:r>
      <w:r>
        <w:t>Декстроморамид</w:t>
      </w:r>
    </w:p>
    <w:p w:rsidR="00362DCC" w:rsidRPr="00362DCC" w:rsidRDefault="00362DCC" w:rsidP="00362DCC">
      <w:pPr>
        <w:pStyle w:val="ConsPlusNormal"/>
        <w:jc w:val="both"/>
        <w:rPr>
          <w:lang w:val="en-US"/>
        </w:rPr>
      </w:pPr>
      <w:r w:rsidRPr="00362DCC">
        <w:rPr>
          <w:lang w:val="en-US"/>
        </w:rPr>
        <w:t xml:space="preserve">Liqui Tuss HD -&gt; </w:t>
      </w:r>
      <w:r>
        <w:t>Гидрокодон</w:t>
      </w:r>
    </w:p>
    <w:p w:rsidR="00362DCC" w:rsidRPr="00362DCC" w:rsidRDefault="00362DCC" w:rsidP="00362DCC">
      <w:pPr>
        <w:pStyle w:val="ConsPlusNormal"/>
        <w:jc w:val="both"/>
        <w:rPr>
          <w:lang w:val="en-US"/>
        </w:rPr>
      </w:pPr>
      <w:r w:rsidRPr="00362DCC">
        <w:rPr>
          <w:lang w:val="en-US"/>
        </w:rPr>
        <w:t xml:space="preserve">Liquicet -&gt; </w:t>
      </w:r>
      <w:r>
        <w:t>Гидрокодон</w:t>
      </w:r>
    </w:p>
    <w:p w:rsidR="00362DCC" w:rsidRPr="00362DCC" w:rsidRDefault="00362DCC" w:rsidP="00362DCC">
      <w:pPr>
        <w:pStyle w:val="ConsPlusNormal"/>
        <w:jc w:val="both"/>
        <w:rPr>
          <w:lang w:val="en-US"/>
        </w:rPr>
      </w:pPr>
      <w:r w:rsidRPr="00362DCC">
        <w:rPr>
          <w:lang w:val="en-US"/>
        </w:rPr>
        <w:t xml:space="preserve">Liquicough -&gt; </w:t>
      </w:r>
      <w:r>
        <w:t>Гидрокодон</w:t>
      </w:r>
    </w:p>
    <w:p w:rsidR="00362DCC" w:rsidRPr="00362DCC" w:rsidRDefault="00362DCC" w:rsidP="00362DCC">
      <w:pPr>
        <w:pStyle w:val="ConsPlusNormal"/>
        <w:jc w:val="both"/>
        <w:rPr>
          <w:lang w:val="en-US"/>
        </w:rPr>
      </w:pPr>
      <w:r w:rsidRPr="00362DCC">
        <w:rPr>
          <w:lang w:val="en-US"/>
        </w:rPr>
        <w:t xml:space="preserve">Liquigesic -&gt; </w:t>
      </w:r>
      <w:r>
        <w:t>Кодеин</w:t>
      </w:r>
    </w:p>
    <w:p w:rsidR="00362DCC" w:rsidRPr="00362DCC" w:rsidRDefault="00362DCC" w:rsidP="00362DCC">
      <w:pPr>
        <w:pStyle w:val="ConsPlusNormal"/>
        <w:jc w:val="both"/>
        <w:rPr>
          <w:lang w:val="en-US"/>
        </w:rPr>
      </w:pPr>
      <w:r w:rsidRPr="00362DCC">
        <w:rPr>
          <w:lang w:val="en-US"/>
        </w:rPr>
        <w:t xml:space="preserve">Liquitussin HC -&gt; </w:t>
      </w:r>
      <w:r>
        <w:t>Гидрокодон</w:t>
      </w:r>
    </w:p>
    <w:p w:rsidR="00362DCC" w:rsidRPr="00362DCC" w:rsidRDefault="00362DCC" w:rsidP="00362DCC">
      <w:pPr>
        <w:pStyle w:val="ConsPlusNormal"/>
        <w:jc w:val="both"/>
        <w:rPr>
          <w:lang w:val="en-US"/>
        </w:rPr>
      </w:pPr>
      <w:r w:rsidRPr="00362DCC">
        <w:rPr>
          <w:lang w:val="en-US"/>
        </w:rPr>
        <w:t xml:space="preserve">Lisofrin -&gt; </w:t>
      </w:r>
      <w:r>
        <w:t>Гидрокодон</w:t>
      </w:r>
    </w:p>
    <w:p w:rsidR="00362DCC" w:rsidRPr="00362DCC" w:rsidRDefault="00362DCC" w:rsidP="00362DCC">
      <w:pPr>
        <w:pStyle w:val="ConsPlusNormal"/>
        <w:jc w:val="both"/>
        <w:rPr>
          <w:lang w:val="en-US"/>
        </w:rPr>
      </w:pPr>
      <w:r w:rsidRPr="00362DCC">
        <w:rPr>
          <w:lang w:val="en-US"/>
        </w:rPr>
        <w:t xml:space="preserve">Lispafena -&gt; </w:t>
      </w:r>
      <w:r>
        <w:t>Дифеноксин</w:t>
      </w:r>
    </w:p>
    <w:p w:rsidR="00362DCC" w:rsidRPr="00362DCC" w:rsidRDefault="00362DCC" w:rsidP="00362DCC">
      <w:pPr>
        <w:pStyle w:val="ConsPlusNormal"/>
        <w:jc w:val="both"/>
        <w:rPr>
          <w:lang w:val="en-US"/>
        </w:rPr>
      </w:pPr>
      <w:r w:rsidRPr="00362DCC">
        <w:rPr>
          <w:lang w:val="en-US"/>
        </w:rPr>
        <w:t xml:space="preserve">Locepin -&gt; </w:t>
      </w:r>
      <w:r>
        <w:t>Морфин</w:t>
      </w:r>
    </w:p>
    <w:p w:rsidR="00362DCC" w:rsidRPr="00362DCC" w:rsidRDefault="00362DCC" w:rsidP="00362DCC">
      <w:pPr>
        <w:pStyle w:val="ConsPlusNormal"/>
        <w:jc w:val="both"/>
        <w:rPr>
          <w:lang w:val="en-US"/>
        </w:rPr>
      </w:pPr>
      <w:r w:rsidRPr="00362DCC">
        <w:rPr>
          <w:lang w:val="en-US"/>
        </w:rPr>
        <w:t xml:space="preserve">Lofene -&gt; </w:t>
      </w:r>
      <w:r>
        <w:t>Дифеноксилат</w:t>
      </w:r>
    </w:p>
    <w:p w:rsidR="00362DCC" w:rsidRPr="00362DCC" w:rsidRDefault="00362DCC" w:rsidP="00362DCC">
      <w:pPr>
        <w:pStyle w:val="ConsPlusNormal"/>
        <w:jc w:val="both"/>
        <w:rPr>
          <w:lang w:val="en-US"/>
        </w:rPr>
      </w:pPr>
      <w:r w:rsidRPr="00362DCC">
        <w:rPr>
          <w:lang w:val="en-US"/>
        </w:rPr>
        <w:t xml:space="preserve">Lofenoxal -&gt; </w:t>
      </w:r>
      <w:r>
        <w:t>Дифеноксилат</w:t>
      </w:r>
    </w:p>
    <w:p w:rsidR="00362DCC" w:rsidRPr="00362DCC" w:rsidRDefault="00362DCC" w:rsidP="00362DCC">
      <w:pPr>
        <w:pStyle w:val="ConsPlusNormal"/>
        <w:jc w:val="both"/>
        <w:rPr>
          <w:lang w:val="en-US"/>
        </w:rPr>
      </w:pPr>
      <w:r w:rsidRPr="00362DCC">
        <w:rPr>
          <w:lang w:val="en-US"/>
        </w:rPr>
        <w:t xml:space="preserve">Logen -&gt; </w:t>
      </w:r>
      <w:r>
        <w:t>Дифеноксилат</w:t>
      </w:r>
    </w:p>
    <w:p w:rsidR="00362DCC" w:rsidRPr="00362DCC" w:rsidRDefault="00362DCC" w:rsidP="00362DCC">
      <w:pPr>
        <w:pStyle w:val="ConsPlusNormal"/>
        <w:jc w:val="both"/>
        <w:rPr>
          <w:lang w:val="en-US"/>
        </w:rPr>
      </w:pPr>
      <w:r w:rsidRPr="00362DCC">
        <w:rPr>
          <w:lang w:val="en-US"/>
        </w:rPr>
        <w:t xml:space="preserve">Logicin -&gt; </w:t>
      </w:r>
      <w:r>
        <w:t>Кодеин</w:t>
      </w:r>
    </w:p>
    <w:p w:rsidR="00362DCC" w:rsidRPr="00362DCC" w:rsidRDefault="00362DCC" w:rsidP="00362DCC">
      <w:pPr>
        <w:pStyle w:val="ConsPlusNormal"/>
        <w:jc w:val="both"/>
        <w:rPr>
          <w:lang w:val="en-US"/>
        </w:rPr>
      </w:pPr>
      <w:r w:rsidRPr="00362DCC">
        <w:rPr>
          <w:lang w:val="en-US"/>
        </w:rPr>
        <w:t xml:space="preserve">Lokarin -&gt; </w:t>
      </w:r>
      <w:r>
        <w:t>Дименоксадол</w:t>
      </w:r>
    </w:p>
    <w:p w:rsidR="00362DCC" w:rsidRPr="00362DCC" w:rsidRDefault="00362DCC" w:rsidP="00362DCC">
      <w:pPr>
        <w:pStyle w:val="ConsPlusNormal"/>
        <w:jc w:val="both"/>
        <w:rPr>
          <w:lang w:val="en-US"/>
        </w:rPr>
      </w:pPr>
      <w:r w:rsidRPr="00362DCC">
        <w:rPr>
          <w:lang w:val="en-US"/>
        </w:rPr>
        <w:t xml:space="preserve">Lomotil -&gt; </w:t>
      </w:r>
      <w:r>
        <w:t>Дифеноксилат</w:t>
      </w:r>
    </w:p>
    <w:p w:rsidR="00362DCC" w:rsidRPr="00362DCC" w:rsidRDefault="00362DCC" w:rsidP="00362DCC">
      <w:pPr>
        <w:pStyle w:val="ConsPlusNormal"/>
        <w:jc w:val="both"/>
        <w:rPr>
          <w:lang w:val="en-US"/>
        </w:rPr>
      </w:pPr>
      <w:r w:rsidRPr="00362DCC">
        <w:rPr>
          <w:lang w:val="en-US"/>
        </w:rPr>
        <w:t xml:space="preserve">Lonarid (N) -&gt; </w:t>
      </w:r>
      <w:r>
        <w:t>Кодеин</w:t>
      </w:r>
    </w:p>
    <w:p w:rsidR="00362DCC" w:rsidRPr="00362DCC" w:rsidRDefault="00362DCC" w:rsidP="00362DCC">
      <w:pPr>
        <w:pStyle w:val="ConsPlusNormal"/>
        <w:jc w:val="both"/>
        <w:rPr>
          <w:lang w:val="en-US"/>
        </w:rPr>
      </w:pPr>
      <w:r w:rsidRPr="00362DCC">
        <w:rPr>
          <w:lang w:val="en-US"/>
        </w:rPr>
        <w:t xml:space="preserve">Longtussin -&gt; </w:t>
      </w:r>
      <w:r>
        <w:t>Кодеин</w:t>
      </w:r>
    </w:p>
    <w:p w:rsidR="00362DCC" w:rsidRPr="00362DCC" w:rsidRDefault="00362DCC" w:rsidP="00362DCC">
      <w:pPr>
        <w:pStyle w:val="ConsPlusNormal"/>
        <w:jc w:val="both"/>
        <w:rPr>
          <w:lang w:val="en-US"/>
        </w:rPr>
      </w:pPr>
      <w:r w:rsidRPr="00362DCC">
        <w:rPr>
          <w:lang w:val="en-US"/>
        </w:rPr>
        <w:t xml:space="preserve">Lonox -&gt; </w:t>
      </w:r>
      <w:r>
        <w:t>Дифеноксилат</w:t>
      </w:r>
    </w:p>
    <w:p w:rsidR="00362DCC" w:rsidRPr="00362DCC" w:rsidRDefault="00362DCC" w:rsidP="00362DCC">
      <w:pPr>
        <w:pStyle w:val="ConsPlusNormal"/>
        <w:jc w:val="both"/>
        <w:rPr>
          <w:lang w:val="en-US"/>
        </w:rPr>
      </w:pPr>
      <w:r w:rsidRPr="00362DCC">
        <w:rPr>
          <w:lang w:val="en-US"/>
        </w:rPr>
        <w:t xml:space="preserve">Lorcet, Lorcide -&gt; </w:t>
      </w:r>
      <w:r>
        <w:t>Гидрокодон</w:t>
      </w:r>
    </w:p>
    <w:p w:rsidR="00362DCC" w:rsidRPr="00362DCC" w:rsidRDefault="00362DCC" w:rsidP="00362DCC">
      <w:pPr>
        <w:pStyle w:val="ConsPlusNormal"/>
        <w:jc w:val="both"/>
        <w:rPr>
          <w:lang w:val="en-US"/>
        </w:rPr>
      </w:pPr>
      <w:r w:rsidRPr="00362DCC">
        <w:rPr>
          <w:lang w:val="en-US"/>
        </w:rPr>
        <w:t xml:space="preserve">Loremid -&gt; </w:t>
      </w:r>
      <w:r>
        <w:t>Петидин</w:t>
      </w:r>
    </w:p>
    <w:p w:rsidR="00362DCC" w:rsidRPr="00362DCC" w:rsidRDefault="00362DCC" w:rsidP="00362DCC">
      <w:pPr>
        <w:pStyle w:val="ConsPlusNormal"/>
        <w:jc w:val="both"/>
        <w:rPr>
          <w:lang w:val="en-US"/>
        </w:rPr>
      </w:pPr>
      <w:r w:rsidRPr="00362DCC">
        <w:rPr>
          <w:lang w:val="en-US"/>
        </w:rPr>
        <w:t xml:space="preserve">Lorfalgyl -&gt; </w:t>
      </w:r>
      <w:r>
        <w:t>Петидин</w:t>
      </w:r>
    </w:p>
    <w:p w:rsidR="00362DCC" w:rsidRPr="00362DCC" w:rsidRDefault="00362DCC" w:rsidP="00362DCC">
      <w:pPr>
        <w:pStyle w:val="ConsPlusNormal"/>
        <w:jc w:val="both"/>
        <w:rPr>
          <w:lang w:val="en-US"/>
        </w:rPr>
      </w:pPr>
      <w:r w:rsidRPr="00362DCC">
        <w:rPr>
          <w:lang w:val="en-US"/>
        </w:rPr>
        <w:t xml:space="preserve">Lorpac -&gt; </w:t>
      </w:r>
      <w:r>
        <w:t>Гидрокодон</w:t>
      </w:r>
    </w:p>
    <w:p w:rsidR="00362DCC" w:rsidRPr="00362DCC" w:rsidRDefault="00362DCC" w:rsidP="00362DCC">
      <w:pPr>
        <w:pStyle w:val="ConsPlusNormal"/>
        <w:jc w:val="both"/>
        <w:rPr>
          <w:lang w:val="en-US"/>
        </w:rPr>
      </w:pPr>
      <w:r w:rsidRPr="00362DCC">
        <w:rPr>
          <w:lang w:val="en-US"/>
        </w:rPr>
        <w:t xml:space="preserve">Lortab (ASA) -&gt; </w:t>
      </w:r>
      <w:r>
        <w:t>Гидрокодон</w:t>
      </w:r>
    </w:p>
    <w:p w:rsidR="00362DCC" w:rsidRPr="00362DCC" w:rsidRDefault="00362DCC" w:rsidP="00362DCC">
      <w:pPr>
        <w:pStyle w:val="ConsPlusNormal"/>
        <w:jc w:val="both"/>
        <w:rPr>
          <w:lang w:val="en-US"/>
        </w:rPr>
      </w:pPr>
      <w:r w:rsidRPr="00362DCC">
        <w:rPr>
          <w:lang w:val="en-US"/>
        </w:rPr>
        <w:t xml:space="preserve">Lortuss -&gt; </w:t>
      </w:r>
      <w:r>
        <w:t>Гидрокодон</w:t>
      </w:r>
    </w:p>
    <w:p w:rsidR="00362DCC" w:rsidRPr="00362DCC" w:rsidRDefault="00362DCC" w:rsidP="00362DCC">
      <w:pPr>
        <w:pStyle w:val="ConsPlusNormal"/>
        <w:jc w:val="both"/>
        <w:rPr>
          <w:lang w:val="en-US"/>
        </w:rPr>
      </w:pPr>
      <w:r w:rsidRPr="00362DCC">
        <w:rPr>
          <w:lang w:val="en-US"/>
        </w:rPr>
        <w:lastRenderedPageBreak/>
        <w:t xml:space="preserve">L-Polamidon, L-Polamivet -&gt; </w:t>
      </w:r>
      <w:r>
        <w:t>Метадон</w:t>
      </w:r>
    </w:p>
    <w:p w:rsidR="00362DCC" w:rsidRPr="00362DCC" w:rsidRDefault="00362DCC" w:rsidP="00362DCC">
      <w:pPr>
        <w:pStyle w:val="ConsPlusNormal"/>
        <w:jc w:val="both"/>
        <w:rPr>
          <w:lang w:val="en-US"/>
        </w:rPr>
      </w:pPr>
      <w:r w:rsidRPr="00362DCC">
        <w:rPr>
          <w:lang w:val="en-US"/>
        </w:rPr>
        <w:t xml:space="preserve">Lucayan -&gt; </w:t>
      </w:r>
      <w:r>
        <w:t>Тилидин</w:t>
      </w:r>
    </w:p>
    <w:p w:rsidR="00362DCC" w:rsidRPr="00362DCC" w:rsidRDefault="00362DCC" w:rsidP="00362DCC">
      <w:pPr>
        <w:pStyle w:val="ConsPlusNormal"/>
        <w:jc w:val="both"/>
        <w:rPr>
          <w:lang w:val="en-US"/>
        </w:rPr>
      </w:pPr>
      <w:r w:rsidRPr="00362DCC">
        <w:rPr>
          <w:lang w:val="en-US"/>
        </w:rPr>
        <w:t xml:space="preserve">Lucodan -&gt; </w:t>
      </w:r>
      <w:r>
        <w:t>Гидроморфон</w:t>
      </w:r>
    </w:p>
    <w:p w:rsidR="00362DCC" w:rsidRPr="00362DCC" w:rsidRDefault="00362DCC" w:rsidP="00362DCC">
      <w:pPr>
        <w:pStyle w:val="ConsPlusNormal"/>
        <w:jc w:val="both"/>
        <w:rPr>
          <w:lang w:val="en-US"/>
        </w:rPr>
      </w:pPr>
      <w:r w:rsidRPr="00362DCC">
        <w:rPr>
          <w:lang w:val="en-US"/>
        </w:rPr>
        <w:t xml:space="preserve">Ludicodine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Ludonal -&gt; </w:t>
      </w:r>
      <w:r>
        <w:t>Оксикодон</w:t>
      </w:r>
    </w:p>
    <w:p w:rsidR="00362DCC" w:rsidRPr="00362DCC" w:rsidRDefault="00362DCC" w:rsidP="00362DCC">
      <w:pPr>
        <w:pStyle w:val="ConsPlusNormal"/>
        <w:jc w:val="both"/>
        <w:rPr>
          <w:lang w:val="en-US"/>
        </w:rPr>
      </w:pPr>
      <w:r w:rsidRPr="00362DCC">
        <w:rPr>
          <w:lang w:val="en-US"/>
        </w:rPr>
        <w:t xml:space="preserve">Lusadol -&gt; </w:t>
      </w:r>
      <w:r>
        <w:t>Кодеин</w:t>
      </w:r>
    </w:p>
    <w:p w:rsidR="00362DCC" w:rsidRPr="00362DCC" w:rsidRDefault="00362DCC" w:rsidP="00362DCC">
      <w:pPr>
        <w:pStyle w:val="ConsPlusNormal"/>
        <w:jc w:val="both"/>
        <w:rPr>
          <w:lang w:val="en-US"/>
        </w:rPr>
      </w:pPr>
      <w:r w:rsidRPr="00362DCC">
        <w:rPr>
          <w:lang w:val="en-US"/>
        </w:rPr>
        <w:t xml:space="preserve">Lydol(um) -&gt; </w:t>
      </w:r>
      <w:r>
        <w:t>Петидин</w:t>
      </w:r>
    </w:p>
    <w:p w:rsidR="00362DCC" w:rsidRPr="00362DCC" w:rsidRDefault="00362DCC" w:rsidP="00362DCC">
      <w:pPr>
        <w:pStyle w:val="ConsPlusNormal"/>
        <w:jc w:val="both"/>
        <w:rPr>
          <w:lang w:val="en-US"/>
        </w:rPr>
      </w:pPr>
      <w:r w:rsidRPr="00362DCC">
        <w:rPr>
          <w:lang w:val="en-US"/>
        </w:rPr>
        <w:t xml:space="preserve">Lyopect -&gt; </w:t>
      </w:r>
      <w:r>
        <w:t>Кодеин</w:t>
      </w:r>
      <w:r w:rsidRPr="00362DCC">
        <w:rPr>
          <w:lang w:val="en-US"/>
        </w:rPr>
        <w:t>/</w:t>
      </w:r>
      <w:r>
        <w:t>Никокодин</w:t>
      </w:r>
    </w:p>
    <w:p w:rsidR="00362DCC" w:rsidRPr="00362DCC" w:rsidRDefault="00362DCC" w:rsidP="00362DCC">
      <w:pPr>
        <w:pStyle w:val="ConsPlusNormal"/>
        <w:jc w:val="both"/>
        <w:rPr>
          <w:lang w:val="en-US"/>
        </w:rPr>
      </w:pPr>
      <w:r w:rsidRPr="00362DCC">
        <w:rPr>
          <w:lang w:val="en-US"/>
        </w:rPr>
        <w:t xml:space="preserve">Lyptocodine -&gt; </w:t>
      </w:r>
      <w:r>
        <w:t>Фолькодин</w:t>
      </w:r>
    </w:p>
    <w:p w:rsidR="00362DCC" w:rsidRPr="00362DCC" w:rsidRDefault="00362DCC" w:rsidP="00362DCC">
      <w:pPr>
        <w:pStyle w:val="ConsPlusNormal"/>
        <w:jc w:val="both"/>
        <w:rPr>
          <w:lang w:val="en-US"/>
        </w:rPr>
      </w:pPr>
      <w:r w:rsidRPr="00362DCC">
        <w:rPr>
          <w:lang w:val="en-US"/>
        </w:rPr>
        <w:t xml:space="preserve">Lyspafen(e/a) -&gt; </w:t>
      </w:r>
      <w:r>
        <w:t>Дифеноксин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M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M Dolor, M Eslon, M Long -&gt; </w:t>
      </w:r>
      <w:r>
        <w:t>Морфин</w:t>
      </w:r>
    </w:p>
    <w:p w:rsidR="00362DCC" w:rsidRPr="00362DCC" w:rsidRDefault="00362DCC" w:rsidP="00362DCC">
      <w:pPr>
        <w:pStyle w:val="ConsPlusNormal"/>
        <w:jc w:val="both"/>
        <w:rPr>
          <w:lang w:val="en-US"/>
        </w:rPr>
      </w:pPr>
      <w:r w:rsidRPr="00362DCC">
        <w:rPr>
          <w:lang w:val="en-US"/>
        </w:rPr>
        <w:t xml:space="preserve">M.O.S. (SR) -&gt; </w:t>
      </w:r>
      <w:r>
        <w:t>Морфин</w:t>
      </w:r>
    </w:p>
    <w:p w:rsidR="00362DCC" w:rsidRPr="00362DCC" w:rsidRDefault="00362DCC" w:rsidP="00362DCC">
      <w:pPr>
        <w:pStyle w:val="ConsPlusNormal"/>
        <w:jc w:val="both"/>
        <w:rPr>
          <w:lang w:val="en-US"/>
        </w:rPr>
      </w:pPr>
      <w:r w:rsidRPr="00362DCC">
        <w:rPr>
          <w:lang w:val="en-US"/>
        </w:rPr>
        <w:t xml:space="preserve">Madak -&gt; </w:t>
      </w:r>
      <w:r>
        <w:t>Опий</w:t>
      </w:r>
    </w:p>
    <w:p w:rsidR="00362DCC" w:rsidRPr="00362DCC" w:rsidRDefault="00362DCC" w:rsidP="00362DCC">
      <w:pPr>
        <w:pStyle w:val="ConsPlusNormal"/>
        <w:jc w:val="both"/>
        <w:rPr>
          <w:lang w:val="en-US"/>
        </w:rPr>
      </w:pPr>
      <w:r w:rsidRPr="00362DCC">
        <w:rPr>
          <w:lang w:val="en-US"/>
        </w:rPr>
        <w:t xml:space="preserve">Makatussin (forte) -&gt; </w:t>
      </w:r>
      <w:r>
        <w:t>Дигидрокодеин</w:t>
      </w:r>
    </w:p>
    <w:p w:rsidR="00362DCC" w:rsidRPr="00362DCC" w:rsidRDefault="00362DCC" w:rsidP="00362DCC">
      <w:pPr>
        <w:pStyle w:val="ConsPlusNormal"/>
        <w:jc w:val="both"/>
        <w:rPr>
          <w:lang w:val="en-US"/>
        </w:rPr>
      </w:pPr>
      <w:r w:rsidRPr="00362DCC">
        <w:rPr>
          <w:lang w:val="en-US"/>
        </w:rPr>
        <w:t xml:space="preserve">Makatussin codein -&gt; </w:t>
      </w:r>
      <w:r>
        <w:t>Кодеин</w:t>
      </w:r>
    </w:p>
    <w:p w:rsidR="00362DCC" w:rsidRPr="00362DCC" w:rsidRDefault="00362DCC" w:rsidP="00362DCC">
      <w:pPr>
        <w:pStyle w:val="ConsPlusNormal"/>
        <w:jc w:val="both"/>
        <w:rPr>
          <w:lang w:val="en-US"/>
        </w:rPr>
      </w:pPr>
      <w:r w:rsidRPr="00362DCC">
        <w:rPr>
          <w:lang w:val="en-US"/>
        </w:rPr>
        <w:t xml:space="preserve">Makowiec -&gt; </w:t>
      </w:r>
      <w:r>
        <w:t>Опий</w:t>
      </w:r>
    </w:p>
    <w:p w:rsidR="00362DCC" w:rsidRPr="00362DCC" w:rsidRDefault="00362DCC" w:rsidP="00362DCC">
      <w:pPr>
        <w:pStyle w:val="ConsPlusNormal"/>
        <w:jc w:val="both"/>
        <w:rPr>
          <w:lang w:val="en-US"/>
        </w:rPr>
      </w:pPr>
      <w:r w:rsidRPr="00362DCC">
        <w:rPr>
          <w:lang w:val="en-US"/>
        </w:rPr>
        <w:t xml:space="preserve">Mandros forte -&gt; </w:t>
      </w:r>
      <w:r>
        <w:t>Кодеин</w:t>
      </w:r>
    </w:p>
    <w:p w:rsidR="00362DCC" w:rsidRPr="00362DCC" w:rsidRDefault="00362DCC" w:rsidP="00362DCC">
      <w:pPr>
        <w:pStyle w:val="ConsPlusNormal"/>
        <w:jc w:val="both"/>
        <w:rPr>
          <w:lang w:val="en-US"/>
        </w:rPr>
      </w:pPr>
      <w:r w:rsidRPr="00362DCC">
        <w:rPr>
          <w:lang w:val="en-US"/>
        </w:rPr>
        <w:t xml:space="preserve">Maperidina -&gt; </w:t>
      </w:r>
      <w:r>
        <w:t>Петидин</w:t>
      </w:r>
    </w:p>
    <w:p w:rsidR="00362DCC" w:rsidRPr="00362DCC" w:rsidRDefault="00362DCC" w:rsidP="00362DCC">
      <w:pPr>
        <w:pStyle w:val="ConsPlusNormal"/>
        <w:jc w:val="both"/>
        <w:rPr>
          <w:lang w:val="en-US"/>
        </w:rPr>
      </w:pPr>
      <w:r w:rsidRPr="00362DCC">
        <w:rPr>
          <w:lang w:val="en-US"/>
        </w:rPr>
        <w:t xml:space="preserve">Marcof -&gt; </w:t>
      </w:r>
      <w:r>
        <w:t>Гидрокодон</w:t>
      </w:r>
    </w:p>
    <w:p w:rsidR="00362DCC" w:rsidRPr="00362DCC" w:rsidRDefault="00362DCC" w:rsidP="00362DCC">
      <w:pPr>
        <w:pStyle w:val="ConsPlusNormal"/>
        <w:jc w:val="both"/>
        <w:rPr>
          <w:lang w:val="en-US"/>
        </w:rPr>
      </w:pPr>
      <w:r w:rsidRPr="00362DCC">
        <w:rPr>
          <w:lang w:val="en-US"/>
        </w:rPr>
        <w:t xml:space="preserve">Mardon -&gt; </w:t>
      </w:r>
      <w:r>
        <w:t>Декстропропоксифен</w:t>
      </w:r>
    </w:p>
    <w:p w:rsidR="00362DCC" w:rsidRPr="00362DCC" w:rsidRDefault="00362DCC" w:rsidP="00362DCC">
      <w:pPr>
        <w:pStyle w:val="ConsPlusNormal"/>
        <w:jc w:val="both"/>
        <w:rPr>
          <w:lang w:val="en-US"/>
        </w:rPr>
      </w:pPr>
      <w:r w:rsidRPr="00362DCC">
        <w:rPr>
          <w:lang w:val="en-US"/>
        </w:rPr>
        <w:t xml:space="preserve">Margesic -&gt; </w:t>
      </w:r>
      <w:r>
        <w:t>Кодеин</w:t>
      </w:r>
    </w:p>
    <w:p w:rsidR="00362DCC" w:rsidRPr="00362DCC" w:rsidRDefault="00362DCC" w:rsidP="00362DCC">
      <w:pPr>
        <w:pStyle w:val="ConsPlusNormal"/>
        <w:jc w:val="both"/>
        <w:rPr>
          <w:lang w:val="en-US"/>
        </w:rPr>
      </w:pPr>
      <w:r w:rsidRPr="00362DCC">
        <w:rPr>
          <w:lang w:val="en-US"/>
        </w:rPr>
        <w:t xml:space="preserve">Margesic H -&gt; </w:t>
      </w:r>
      <w:r>
        <w:t>Гидрокодон</w:t>
      </w:r>
    </w:p>
    <w:p w:rsidR="00362DCC" w:rsidRPr="00362DCC" w:rsidRDefault="00362DCC" w:rsidP="00362DCC">
      <w:pPr>
        <w:pStyle w:val="ConsPlusNormal"/>
        <w:jc w:val="both"/>
        <w:rPr>
          <w:lang w:val="en-US"/>
        </w:rPr>
      </w:pPr>
      <w:r w:rsidRPr="00362DCC">
        <w:rPr>
          <w:lang w:val="en-US"/>
        </w:rPr>
        <w:t xml:space="preserve">Margesic improved -&gt; </w:t>
      </w:r>
      <w:r>
        <w:t>Декстропропоксифен</w:t>
      </w:r>
    </w:p>
    <w:p w:rsidR="00362DCC" w:rsidRPr="00362DCC" w:rsidRDefault="00362DCC" w:rsidP="00362DCC">
      <w:pPr>
        <w:pStyle w:val="ConsPlusNormal"/>
        <w:jc w:val="both"/>
        <w:rPr>
          <w:lang w:val="en-US"/>
        </w:rPr>
      </w:pPr>
      <w:r w:rsidRPr="00362DCC">
        <w:rPr>
          <w:lang w:val="en-US"/>
        </w:rPr>
        <w:t xml:space="preserve">Marrubene -&gt; </w:t>
      </w:r>
      <w:r>
        <w:t>Этилморфин</w:t>
      </w:r>
    </w:p>
    <w:p w:rsidR="00362DCC" w:rsidRPr="00362DCC" w:rsidRDefault="00362DCC" w:rsidP="00362DCC">
      <w:pPr>
        <w:pStyle w:val="ConsPlusNormal"/>
        <w:jc w:val="both"/>
        <w:rPr>
          <w:lang w:val="en-US"/>
        </w:rPr>
      </w:pPr>
      <w:r w:rsidRPr="00362DCC">
        <w:rPr>
          <w:lang w:val="en-US"/>
        </w:rPr>
        <w:t xml:space="preserve">Mathadose -&gt; </w:t>
      </w:r>
      <w:r>
        <w:t>Метадон</w:t>
      </w:r>
    </w:p>
    <w:p w:rsidR="00362DCC" w:rsidRPr="00362DCC" w:rsidRDefault="00362DCC" w:rsidP="00362DCC">
      <w:pPr>
        <w:pStyle w:val="ConsPlusNormal"/>
        <w:jc w:val="both"/>
        <w:rPr>
          <w:lang w:val="en-US"/>
        </w:rPr>
      </w:pPr>
      <w:r w:rsidRPr="00362DCC">
        <w:rPr>
          <w:lang w:val="en-US"/>
        </w:rPr>
        <w:t xml:space="preserve">Matrifen -&gt; </w:t>
      </w:r>
      <w:r>
        <w:t>Фентанил</w:t>
      </w:r>
    </w:p>
    <w:p w:rsidR="00362DCC" w:rsidRPr="00362DCC" w:rsidRDefault="00362DCC" w:rsidP="00362DCC">
      <w:pPr>
        <w:pStyle w:val="ConsPlusNormal"/>
        <w:jc w:val="both"/>
        <w:rPr>
          <w:lang w:val="en-US"/>
        </w:rPr>
      </w:pPr>
      <w:r w:rsidRPr="00362DCC">
        <w:rPr>
          <w:lang w:val="en-US"/>
        </w:rPr>
        <w:t xml:space="preserve">Matripain -&gt; </w:t>
      </w:r>
      <w:r>
        <w:t>Фентанил</w:t>
      </w:r>
    </w:p>
    <w:p w:rsidR="00362DCC" w:rsidRPr="00362DCC" w:rsidRDefault="00362DCC" w:rsidP="00362DCC">
      <w:pPr>
        <w:pStyle w:val="ConsPlusNormal"/>
        <w:jc w:val="both"/>
        <w:rPr>
          <w:lang w:val="en-US"/>
        </w:rPr>
      </w:pPr>
      <w:r w:rsidRPr="00362DCC">
        <w:rPr>
          <w:lang w:val="en-US"/>
        </w:rPr>
        <w:t xml:space="preserve">Maxadol (forte) -&gt; </w:t>
      </w:r>
      <w:r>
        <w:t>Кодеин</w:t>
      </w:r>
    </w:p>
    <w:p w:rsidR="00362DCC" w:rsidRPr="00362DCC" w:rsidRDefault="00362DCC" w:rsidP="00362DCC">
      <w:pPr>
        <w:pStyle w:val="ConsPlusNormal"/>
        <w:jc w:val="both"/>
        <w:rPr>
          <w:lang w:val="en-US"/>
        </w:rPr>
      </w:pPr>
      <w:r w:rsidRPr="00362DCC">
        <w:rPr>
          <w:lang w:val="en-US"/>
        </w:rPr>
        <w:t xml:space="preserve">Maxidon -&gt; </w:t>
      </w:r>
      <w:r>
        <w:t>Морфин</w:t>
      </w:r>
    </w:p>
    <w:p w:rsidR="00362DCC" w:rsidRPr="00362DCC" w:rsidRDefault="00362DCC" w:rsidP="00362DCC">
      <w:pPr>
        <w:pStyle w:val="ConsPlusNormal"/>
        <w:jc w:val="both"/>
        <w:rPr>
          <w:lang w:val="en-US"/>
        </w:rPr>
      </w:pPr>
      <w:r w:rsidRPr="00362DCC">
        <w:rPr>
          <w:lang w:val="en-US"/>
        </w:rPr>
        <w:t xml:space="preserve">Maxidone -&gt; </w:t>
      </w:r>
      <w:r>
        <w:t>Гидрокодон</w:t>
      </w:r>
    </w:p>
    <w:p w:rsidR="00362DCC" w:rsidRPr="00362DCC" w:rsidRDefault="00362DCC" w:rsidP="00362DCC">
      <w:pPr>
        <w:pStyle w:val="ConsPlusNormal"/>
        <w:jc w:val="both"/>
        <w:rPr>
          <w:lang w:val="en-US"/>
        </w:rPr>
      </w:pPr>
      <w:r w:rsidRPr="00362DCC">
        <w:rPr>
          <w:lang w:val="en-US"/>
        </w:rPr>
        <w:t xml:space="preserve">Maxi-Tuss -&gt; </w:t>
      </w:r>
      <w:r>
        <w:t>Гидрокодон</w:t>
      </w:r>
    </w:p>
    <w:p w:rsidR="00362DCC" w:rsidRPr="00362DCC" w:rsidRDefault="00362DCC" w:rsidP="00362DCC">
      <w:pPr>
        <w:pStyle w:val="ConsPlusNormal"/>
        <w:jc w:val="both"/>
        <w:rPr>
          <w:lang w:val="en-US"/>
        </w:rPr>
      </w:pPr>
      <w:r w:rsidRPr="00362DCC">
        <w:rPr>
          <w:lang w:val="en-US"/>
        </w:rPr>
        <w:t xml:space="preserve">Maxrel -&gt; </w:t>
      </w:r>
      <w:r>
        <w:t>Фентанил</w:t>
      </w:r>
    </w:p>
    <w:p w:rsidR="00362DCC" w:rsidRPr="00362DCC" w:rsidRDefault="00362DCC" w:rsidP="00362DCC">
      <w:pPr>
        <w:pStyle w:val="ConsPlusNormal"/>
        <w:jc w:val="both"/>
        <w:rPr>
          <w:lang w:val="en-US"/>
        </w:rPr>
      </w:pPr>
      <w:r w:rsidRPr="00362DCC">
        <w:rPr>
          <w:lang w:val="en-US"/>
        </w:rPr>
        <w:t xml:space="preserve">M-Clear -&gt; </w:t>
      </w:r>
      <w:r>
        <w:t>Гидрокодон</w:t>
      </w:r>
    </w:p>
    <w:p w:rsidR="00362DCC" w:rsidRPr="00362DCC" w:rsidRDefault="00362DCC" w:rsidP="00362DCC">
      <w:pPr>
        <w:pStyle w:val="ConsPlusNormal"/>
        <w:jc w:val="both"/>
        <w:rPr>
          <w:lang w:val="en-US"/>
        </w:rPr>
      </w:pPr>
      <w:r w:rsidRPr="00362DCC">
        <w:rPr>
          <w:lang w:val="en-US"/>
        </w:rPr>
        <w:t xml:space="preserve">MCR -&gt; </w:t>
      </w:r>
      <w:r>
        <w:t>Морфин</w:t>
      </w:r>
    </w:p>
    <w:p w:rsidR="00362DCC" w:rsidRPr="00362DCC" w:rsidRDefault="00362DCC" w:rsidP="00362DCC">
      <w:pPr>
        <w:pStyle w:val="ConsPlusNormal"/>
        <w:jc w:val="both"/>
        <w:rPr>
          <w:lang w:val="en-US"/>
        </w:rPr>
      </w:pPr>
      <w:r w:rsidRPr="00362DCC">
        <w:rPr>
          <w:lang w:val="en-US"/>
        </w:rPr>
        <w:t xml:space="preserve">M-Dolor -&gt; </w:t>
      </w:r>
      <w:r>
        <w:t>Морфин</w:t>
      </w:r>
    </w:p>
    <w:p w:rsidR="00362DCC" w:rsidRPr="00362DCC" w:rsidRDefault="00362DCC" w:rsidP="00362DCC">
      <w:pPr>
        <w:pStyle w:val="ConsPlusNormal"/>
        <w:jc w:val="both"/>
        <w:rPr>
          <w:lang w:val="en-US"/>
        </w:rPr>
      </w:pPr>
      <w:r w:rsidRPr="00362DCC">
        <w:rPr>
          <w:lang w:val="en-US"/>
        </w:rPr>
        <w:t xml:space="preserve">Mecodin(e) -&gt; </w:t>
      </w:r>
      <w:r>
        <w:t>Метадон</w:t>
      </w:r>
    </w:p>
    <w:p w:rsidR="00362DCC" w:rsidRPr="00362DCC" w:rsidRDefault="00362DCC" w:rsidP="00362DCC">
      <w:pPr>
        <w:pStyle w:val="ConsPlusNormal"/>
        <w:jc w:val="both"/>
        <w:rPr>
          <w:lang w:val="en-US"/>
        </w:rPr>
      </w:pPr>
      <w:r w:rsidRPr="00362DCC">
        <w:rPr>
          <w:lang w:val="en-US"/>
        </w:rPr>
        <w:t xml:space="preserve">Meconium -&gt; </w:t>
      </w:r>
      <w:r>
        <w:t>Морфин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Mecopon -&gt; </w:t>
      </w:r>
      <w:r>
        <w:t>Опий</w:t>
      </w:r>
    </w:p>
    <w:p w:rsidR="00362DCC" w:rsidRPr="00362DCC" w:rsidRDefault="00362DCC" w:rsidP="00362DCC">
      <w:pPr>
        <w:pStyle w:val="ConsPlusNormal"/>
        <w:jc w:val="both"/>
        <w:rPr>
          <w:lang w:val="en-US"/>
        </w:rPr>
      </w:pPr>
      <w:r w:rsidRPr="00362DCC">
        <w:rPr>
          <w:lang w:val="en-US"/>
        </w:rPr>
        <w:t xml:space="preserve">Medcodin -&gt; </w:t>
      </w:r>
      <w:r>
        <w:t>Гидрокодон</w:t>
      </w:r>
    </w:p>
    <w:p w:rsidR="00362DCC" w:rsidRPr="00362DCC" w:rsidRDefault="00362DCC" w:rsidP="00362DCC">
      <w:pPr>
        <w:pStyle w:val="ConsPlusNormal"/>
        <w:jc w:val="both"/>
        <w:rPr>
          <w:lang w:val="en-US"/>
        </w:rPr>
      </w:pPr>
      <w:r w:rsidRPr="00362DCC">
        <w:rPr>
          <w:lang w:val="en-US"/>
        </w:rPr>
        <w:lastRenderedPageBreak/>
        <w:t xml:space="preserve">Medeperin -&gt; </w:t>
      </w:r>
      <w:r>
        <w:t>Петидин</w:t>
      </w:r>
    </w:p>
    <w:p w:rsidR="00362DCC" w:rsidRPr="00362DCC" w:rsidRDefault="00362DCC" w:rsidP="00362DCC">
      <w:pPr>
        <w:pStyle w:val="ConsPlusNormal"/>
        <w:jc w:val="both"/>
        <w:rPr>
          <w:lang w:val="en-US"/>
        </w:rPr>
      </w:pPr>
      <w:r w:rsidRPr="00362DCC">
        <w:rPr>
          <w:lang w:val="en-US"/>
        </w:rPr>
        <w:t xml:space="preserve">Mederol -&gt; </w:t>
      </w:r>
      <w:r>
        <w:t>Петидин</w:t>
      </w:r>
    </w:p>
    <w:p w:rsidR="00362DCC" w:rsidRPr="00362DCC" w:rsidRDefault="00362DCC" w:rsidP="00362DCC">
      <w:pPr>
        <w:pStyle w:val="ConsPlusNormal"/>
        <w:jc w:val="both"/>
        <w:rPr>
          <w:lang w:val="en-US"/>
        </w:rPr>
      </w:pPr>
      <w:r w:rsidRPr="00362DCC">
        <w:rPr>
          <w:lang w:val="en-US"/>
        </w:rPr>
        <w:t xml:space="preserve">Medicap -&gt; </w:t>
      </w:r>
      <w:r>
        <w:t>Гидрокодон</w:t>
      </w:r>
    </w:p>
    <w:p w:rsidR="00362DCC" w:rsidRPr="00362DCC" w:rsidRDefault="00362DCC" w:rsidP="00362DCC">
      <w:pPr>
        <w:pStyle w:val="ConsPlusNormal"/>
        <w:jc w:val="both"/>
        <w:rPr>
          <w:lang w:val="en-US"/>
        </w:rPr>
      </w:pPr>
      <w:r w:rsidRPr="00362DCC">
        <w:rPr>
          <w:lang w:val="en-US"/>
        </w:rPr>
        <w:t xml:space="preserve">Medicod -&gt; </w:t>
      </w:r>
      <w:r>
        <w:t>Кодеин</w:t>
      </w:r>
    </w:p>
    <w:p w:rsidR="00362DCC" w:rsidRPr="00362DCC" w:rsidRDefault="00362DCC" w:rsidP="00362DCC">
      <w:pPr>
        <w:pStyle w:val="ConsPlusNormal"/>
        <w:jc w:val="both"/>
        <w:rPr>
          <w:lang w:val="en-US"/>
        </w:rPr>
      </w:pPr>
      <w:r w:rsidRPr="00362DCC">
        <w:rPr>
          <w:lang w:val="en-US"/>
        </w:rPr>
        <w:t xml:space="preserve">Medicodal -&gt; </w:t>
      </w:r>
      <w:r>
        <w:t>Оксикодон</w:t>
      </w:r>
    </w:p>
    <w:p w:rsidR="00362DCC" w:rsidRPr="00362DCC" w:rsidRDefault="00362DCC" w:rsidP="00362DCC">
      <w:pPr>
        <w:pStyle w:val="ConsPlusNormal"/>
        <w:jc w:val="both"/>
        <w:rPr>
          <w:lang w:val="en-US"/>
        </w:rPr>
      </w:pPr>
      <w:r w:rsidRPr="00362DCC">
        <w:rPr>
          <w:lang w:val="en-US"/>
        </w:rPr>
        <w:t xml:space="preserve">Medimonth -&gt; </w:t>
      </w:r>
      <w:r>
        <w:t>Кодеин</w:t>
      </w:r>
    </w:p>
    <w:p w:rsidR="00362DCC" w:rsidRPr="00362DCC" w:rsidRDefault="00362DCC" w:rsidP="00362DCC">
      <w:pPr>
        <w:pStyle w:val="ConsPlusNormal"/>
        <w:jc w:val="both"/>
        <w:rPr>
          <w:lang w:val="en-US"/>
        </w:rPr>
      </w:pPr>
      <w:r w:rsidRPr="00362DCC">
        <w:rPr>
          <w:lang w:val="en-US"/>
        </w:rPr>
        <w:t xml:space="preserve">Medipain -&gt; </w:t>
      </w:r>
      <w:r>
        <w:t>Гидрокодон</w:t>
      </w:r>
    </w:p>
    <w:p w:rsidR="00362DCC" w:rsidRPr="00362DCC" w:rsidRDefault="00362DCC" w:rsidP="00362DCC">
      <w:pPr>
        <w:pStyle w:val="ConsPlusNormal"/>
        <w:jc w:val="both"/>
        <w:rPr>
          <w:lang w:val="en-US"/>
        </w:rPr>
      </w:pPr>
      <w:r w:rsidRPr="00362DCC">
        <w:rPr>
          <w:lang w:val="en-US"/>
        </w:rPr>
        <w:t xml:space="preserve">Medituss (D)AC -&gt; </w:t>
      </w:r>
      <w:r>
        <w:t>Кодеин</w:t>
      </w:r>
    </w:p>
    <w:p w:rsidR="00362DCC" w:rsidRPr="00362DCC" w:rsidRDefault="00362DCC" w:rsidP="00362DCC">
      <w:pPr>
        <w:pStyle w:val="ConsPlusNormal"/>
        <w:jc w:val="both"/>
        <w:rPr>
          <w:lang w:val="en-US"/>
        </w:rPr>
      </w:pPr>
      <w:r w:rsidRPr="00362DCC">
        <w:rPr>
          <w:lang w:val="en-US"/>
        </w:rPr>
        <w:t xml:space="preserve">Medocodene -&gt; </w:t>
      </w:r>
      <w:r>
        <w:t>Кодеин</w:t>
      </w:r>
    </w:p>
    <w:p w:rsidR="00362DCC" w:rsidRPr="00362DCC" w:rsidRDefault="00362DCC" w:rsidP="00362DCC">
      <w:pPr>
        <w:pStyle w:val="ConsPlusNormal"/>
        <w:jc w:val="both"/>
        <w:rPr>
          <w:lang w:val="en-US"/>
        </w:rPr>
      </w:pPr>
      <w:r w:rsidRPr="00362DCC">
        <w:rPr>
          <w:lang w:val="en-US"/>
        </w:rPr>
        <w:t xml:space="preserve">Medonol -&gt; </w:t>
      </w:r>
      <w:r>
        <w:t>Декстропропоксифен</w:t>
      </w:r>
    </w:p>
    <w:p w:rsidR="00362DCC" w:rsidRPr="00362DCC" w:rsidRDefault="00362DCC" w:rsidP="00362DCC">
      <w:pPr>
        <w:pStyle w:val="ConsPlusNormal"/>
        <w:jc w:val="both"/>
        <w:rPr>
          <w:lang w:val="en-US"/>
        </w:rPr>
      </w:pPr>
      <w:r w:rsidRPr="00362DCC">
        <w:rPr>
          <w:lang w:val="en-US"/>
        </w:rPr>
        <w:t xml:space="preserve">Medrinol -&gt; </w:t>
      </w:r>
      <w:r>
        <w:t>Петидин</w:t>
      </w:r>
    </w:p>
    <w:p w:rsidR="00362DCC" w:rsidRPr="00362DCC" w:rsidRDefault="00362DCC" w:rsidP="00362DCC">
      <w:pPr>
        <w:pStyle w:val="ConsPlusNormal"/>
        <w:jc w:val="both"/>
        <w:rPr>
          <w:lang w:val="en-US"/>
        </w:rPr>
      </w:pPr>
      <w:r w:rsidRPr="00362DCC">
        <w:rPr>
          <w:lang w:val="en-US"/>
        </w:rPr>
        <w:t xml:space="preserve">Medtuss -&gt; </w:t>
      </w:r>
      <w:r>
        <w:t>Гидрокодон</w:t>
      </w:r>
    </w:p>
    <w:p w:rsidR="00362DCC" w:rsidRPr="00362DCC" w:rsidRDefault="00362DCC" w:rsidP="00362DCC">
      <w:pPr>
        <w:pStyle w:val="ConsPlusNormal"/>
        <w:jc w:val="both"/>
        <w:rPr>
          <w:lang w:val="en-US"/>
        </w:rPr>
      </w:pPr>
      <w:r w:rsidRPr="00362DCC">
        <w:rPr>
          <w:lang w:val="en-US"/>
        </w:rPr>
        <w:t xml:space="preserve">Mefedin(a/e) -&gt; </w:t>
      </w:r>
      <w:r>
        <w:t>Петидин</w:t>
      </w:r>
    </w:p>
    <w:p w:rsidR="00362DCC" w:rsidRPr="00362DCC" w:rsidRDefault="00362DCC" w:rsidP="00362DCC">
      <w:pPr>
        <w:pStyle w:val="ConsPlusNormal"/>
        <w:jc w:val="both"/>
        <w:rPr>
          <w:lang w:val="en-US"/>
        </w:rPr>
      </w:pPr>
      <w:r w:rsidRPr="00362DCC">
        <w:rPr>
          <w:lang w:val="en-US"/>
        </w:rPr>
        <w:t xml:space="preserve">Mefenona -&gt; </w:t>
      </w:r>
      <w:r>
        <w:t>Метадон</w:t>
      </w:r>
    </w:p>
    <w:p w:rsidR="00362DCC" w:rsidRPr="00362DCC" w:rsidRDefault="00362DCC" w:rsidP="00362DCC">
      <w:pPr>
        <w:pStyle w:val="ConsPlusNormal"/>
        <w:jc w:val="both"/>
        <w:rPr>
          <w:lang w:val="en-US"/>
        </w:rPr>
      </w:pPr>
      <w:r w:rsidRPr="00362DCC">
        <w:rPr>
          <w:lang w:val="en-US"/>
        </w:rPr>
        <w:t>Mefentanyl -&gt; 3-</w:t>
      </w:r>
      <w:r>
        <w:t>метилфентанил</w:t>
      </w:r>
    </w:p>
    <w:p w:rsidR="00362DCC" w:rsidRPr="00362DCC" w:rsidRDefault="00362DCC" w:rsidP="00362DCC">
      <w:pPr>
        <w:pStyle w:val="ConsPlusNormal"/>
        <w:jc w:val="both"/>
        <w:rPr>
          <w:lang w:val="en-US"/>
        </w:rPr>
      </w:pPr>
      <w:r w:rsidRPr="00362DCC">
        <w:rPr>
          <w:lang w:val="en-US"/>
        </w:rPr>
        <w:t xml:space="preserve">Megadolor -&gt; </w:t>
      </w:r>
      <w:r>
        <w:t>Кодеин</w:t>
      </w:r>
    </w:p>
    <w:p w:rsidR="00362DCC" w:rsidRPr="00362DCC" w:rsidRDefault="00362DCC" w:rsidP="00362DCC">
      <w:pPr>
        <w:pStyle w:val="ConsPlusNormal"/>
        <w:jc w:val="both"/>
        <w:rPr>
          <w:lang w:val="en-US"/>
        </w:rPr>
      </w:pPr>
      <w:r w:rsidRPr="00362DCC">
        <w:rPr>
          <w:lang w:val="en-US"/>
        </w:rPr>
        <w:t xml:space="preserve">Megamor -&gt; </w:t>
      </w:r>
      <w:r>
        <w:t>Гидрокодон</w:t>
      </w:r>
    </w:p>
    <w:p w:rsidR="00362DCC" w:rsidRPr="00362DCC" w:rsidRDefault="00362DCC" w:rsidP="00362DCC">
      <w:pPr>
        <w:pStyle w:val="ConsPlusNormal"/>
        <w:jc w:val="both"/>
        <w:rPr>
          <w:lang w:val="en-US"/>
        </w:rPr>
      </w:pPr>
      <w:r w:rsidRPr="00362DCC">
        <w:rPr>
          <w:lang w:val="en-US"/>
        </w:rPr>
        <w:t xml:space="preserve">Meganyl -&gt; </w:t>
      </w:r>
      <w:r>
        <w:t>Фентанил</w:t>
      </w:r>
    </w:p>
    <w:p w:rsidR="00362DCC" w:rsidRPr="00362DCC" w:rsidRDefault="00362DCC" w:rsidP="00362DCC">
      <w:pPr>
        <w:pStyle w:val="ConsPlusNormal"/>
        <w:jc w:val="both"/>
        <w:rPr>
          <w:lang w:val="en-US"/>
        </w:rPr>
      </w:pPr>
      <w:r w:rsidRPr="00362DCC">
        <w:rPr>
          <w:lang w:val="en-US"/>
        </w:rPr>
        <w:t xml:space="preserve">Megapyrin -&gt; </w:t>
      </w:r>
      <w:r>
        <w:t>Кодеин</w:t>
      </w:r>
    </w:p>
    <w:p w:rsidR="00362DCC" w:rsidRPr="00362DCC" w:rsidRDefault="00362DCC" w:rsidP="00362DCC">
      <w:pPr>
        <w:pStyle w:val="ConsPlusNormal"/>
        <w:jc w:val="both"/>
        <w:rPr>
          <w:lang w:val="en-US"/>
        </w:rPr>
      </w:pPr>
      <w:r w:rsidRPr="00362DCC">
        <w:rPr>
          <w:lang w:val="en-US"/>
        </w:rPr>
        <w:t xml:space="preserve">Mekodin -&gt; </w:t>
      </w:r>
      <w:r>
        <w:t>Метадон</w:t>
      </w:r>
    </w:p>
    <w:p w:rsidR="00362DCC" w:rsidRPr="00362DCC" w:rsidRDefault="00362DCC" w:rsidP="00362DCC">
      <w:pPr>
        <w:pStyle w:val="ConsPlusNormal"/>
        <w:jc w:val="both"/>
        <w:rPr>
          <w:lang w:val="en-US"/>
        </w:rPr>
      </w:pPr>
      <w:r w:rsidRPr="00362DCC">
        <w:rPr>
          <w:lang w:val="en-US"/>
        </w:rPr>
        <w:t xml:space="preserve">Mekopon -&gt; </w:t>
      </w:r>
      <w:r>
        <w:t>Опий</w:t>
      </w:r>
    </w:p>
    <w:p w:rsidR="00362DCC" w:rsidRPr="00362DCC" w:rsidRDefault="00362DCC" w:rsidP="00362DCC">
      <w:pPr>
        <w:pStyle w:val="ConsPlusNormal"/>
        <w:jc w:val="both"/>
        <w:rPr>
          <w:lang w:val="en-US"/>
        </w:rPr>
      </w:pPr>
      <w:r w:rsidRPr="00362DCC">
        <w:rPr>
          <w:lang w:val="en-US"/>
        </w:rPr>
        <w:t xml:space="preserve">Meloka -&gt; </w:t>
      </w:r>
      <w:r>
        <w:t>Кодеин</w:t>
      </w:r>
    </w:p>
    <w:p w:rsidR="00362DCC" w:rsidRPr="00362DCC" w:rsidRDefault="00362DCC" w:rsidP="00362DCC">
      <w:pPr>
        <w:pStyle w:val="ConsPlusNormal"/>
        <w:jc w:val="both"/>
        <w:rPr>
          <w:lang w:val="en-US"/>
        </w:rPr>
      </w:pPr>
      <w:r w:rsidRPr="00362DCC">
        <w:rPr>
          <w:lang w:val="en-US"/>
        </w:rPr>
        <w:t xml:space="preserve">Melrosum codein -&gt; </w:t>
      </w:r>
      <w:r>
        <w:t>Кодеин</w:t>
      </w:r>
    </w:p>
    <w:p w:rsidR="00362DCC" w:rsidRPr="00362DCC" w:rsidRDefault="00362DCC" w:rsidP="00362DCC">
      <w:pPr>
        <w:pStyle w:val="ConsPlusNormal"/>
        <w:jc w:val="both"/>
        <w:rPr>
          <w:lang w:val="en-US"/>
        </w:rPr>
      </w:pPr>
      <w:r w:rsidRPr="00362DCC">
        <w:rPr>
          <w:lang w:val="en-US"/>
        </w:rPr>
        <w:t xml:space="preserve">Melson -&gt; </w:t>
      </w:r>
      <w:r>
        <w:t>Морфин</w:t>
      </w:r>
    </w:p>
    <w:p w:rsidR="00362DCC" w:rsidRPr="00362DCC" w:rsidRDefault="00362DCC" w:rsidP="00362DCC">
      <w:pPr>
        <w:pStyle w:val="ConsPlusNormal"/>
        <w:jc w:val="both"/>
        <w:rPr>
          <w:lang w:val="en-US"/>
        </w:rPr>
      </w:pPr>
      <w:r w:rsidRPr="00362DCC">
        <w:rPr>
          <w:lang w:val="en-US"/>
        </w:rPr>
        <w:t xml:space="preserve">MEM(ine) -&gt; </w:t>
      </w:r>
      <w:r>
        <w:t>Фолькодин</w:t>
      </w:r>
    </w:p>
    <w:p w:rsidR="00362DCC" w:rsidRPr="00362DCC" w:rsidRDefault="00362DCC" w:rsidP="00362DCC">
      <w:pPr>
        <w:pStyle w:val="ConsPlusNormal"/>
        <w:jc w:val="both"/>
        <w:rPr>
          <w:lang w:val="en-US"/>
        </w:rPr>
      </w:pPr>
      <w:r w:rsidRPr="00362DCC">
        <w:rPr>
          <w:lang w:val="en-US"/>
        </w:rPr>
        <w:t xml:space="preserve">M-END -&gt; </w:t>
      </w:r>
      <w:r>
        <w:t>Гидрокодон</w:t>
      </w:r>
    </w:p>
    <w:p w:rsidR="00362DCC" w:rsidRPr="00362DCC" w:rsidRDefault="00362DCC" w:rsidP="00362DCC">
      <w:pPr>
        <w:pStyle w:val="ConsPlusNormal"/>
        <w:jc w:val="both"/>
        <w:rPr>
          <w:lang w:val="en-US"/>
        </w:rPr>
      </w:pPr>
      <w:r w:rsidRPr="00362DCC">
        <w:rPr>
          <w:lang w:val="en-US"/>
        </w:rPr>
        <w:t xml:space="preserve">Mendelg(u)ina -&gt; </w:t>
      </w:r>
      <w:r>
        <w:t>Петидин</w:t>
      </w:r>
    </w:p>
    <w:p w:rsidR="00362DCC" w:rsidRPr="00362DCC" w:rsidRDefault="00362DCC" w:rsidP="00362DCC">
      <w:pPr>
        <w:pStyle w:val="ConsPlusNormal"/>
        <w:jc w:val="both"/>
        <w:rPr>
          <w:lang w:val="en-US"/>
        </w:rPr>
      </w:pPr>
      <w:r w:rsidRPr="00362DCC">
        <w:rPr>
          <w:lang w:val="en-US"/>
        </w:rPr>
        <w:t xml:space="preserve">Mepadin -&gt; </w:t>
      </w:r>
      <w:r>
        <w:t>Петидин</w:t>
      </w:r>
    </w:p>
    <w:p w:rsidR="00362DCC" w:rsidRPr="00362DCC" w:rsidRDefault="00362DCC" w:rsidP="00362DCC">
      <w:pPr>
        <w:pStyle w:val="ConsPlusNormal"/>
        <w:jc w:val="both"/>
        <w:rPr>
          <w:lang w:val="en-US"/>
        </w:rPr>
      </w:pPr>
      <w:r w:rsidRPr="00362DCC">
        <w:rPr>
          <w:lang w:val="en-US"/>
        </w:rPr>
        <w:t xml:space="preserve">Mepecton(e) -&gt; </w:t>
      </w:r>
      <w:r>
        <w:t>Метадон</w:t>
      </w:r>
    </w:p>
    <w:p w:rsidR="00362DCC" w:rsidRPr="00362DCC" w:rsidRDefault="00362DCC" w:rsidP="00362DCC">
      <w:pPr>
        <w:pStyle w:val="ConsPlusNormal"/>
        <w:jc w:val="both"/>
        <w:rPr>
          <w:lang w:val="en-US"/>
        </w:rPr>
      </w:pPr>
      <w:r w:rsidRPr="00362DCC">
        <w:rPr>
          <w:lang w:val="en-US"/>
        </w:rPr>
        <w:t xml:space="preserve">Mepenole -&gt; </w:t>
      </w:r>
      <w:r>
        <w:t>Петидин</w:t>
      </w:r>
    </w:p>
    <w:p w:rsidR="00362DCC" w:rsidRPr="00362DCC" w:rsidRDefault="00362DCC" w:rsidP="00362DCC">
      <w:pPr>
        <w:pStyle w:val="ConsPlusNormal"/>
        <w:jc w:val="both"/>
        <w:rPr>
          <w:lang w:val="en-US"/>
        </w:rPr>
      </w:pPr>
      <w:r w:rsidRPr="00362DCC">
        <w:rPr>
          <w:lang w:val="en-US"/>
        </w:rPr>
        <w:t xml:space="preserve">Meper(id)ol -&gt; </w:t>
      </w:r>
      <w:r>
        <w:t>Петидин</w:t>
      </w:r>
    </w:p>
    <w:p w:rsidR="00362DCC" w:rsidRPr="00362DCC" w:rsidRDefault="00362DCC" w:rsidP="00362DCC">
      <w:pPr>
        <w:pStyle w:val="ConsPlusNormal"/>
        <w:jc w:val="both"/>
        <w:rPr>
          <w:lang w:val="en-US"/>
        </w:rPr>
      </w:pPr>
      <w:r w:rsidRPr="00362DCC">
        <w:rPr>
          <w:lang w:val="en-US"/>
        </w:rPr>
        <w:t xml:space="preserve">Mepergan (fortis) -&gt; </w:t>
      </w:r>
      <w:r>
        <w:t>Петидин</w:t>
      </w:r>
    </w:p>
    <w:p w:rsidR="00362DCC" w:rsidRPr="00362DCC" w:rsidRDefault="00362DCC" w:rsidP="00362DCC">
      <w:pPr>
        <w:pStyle w:val="ConsPlusNormal"/>
        <w:jc w:val="both"/>
        <w:rPr>
          <w:lang w:val="en-US"/>
        </w:rPr>
      </w:pPr>
      <w:r w:rsidRPr="00362DCC">
        <w:rPr>
          <w:lang w:val="en-US"/>
        </w:rPr>
        <w:t xml:space="preserve">Meperidin(a/e/um) -&gt; </w:t>
      </w:r>
      <w:r>
        <w:t>Петидин</w:t>
      </w:r>
    </w:p>
    <w:p w:rsidR="00362DCC" w:rsidRPr="00362DCC" w:rsidRDefault="00362DCC" w:rsidP="00362DCC">
      <w:pPr>
        <w:pStyle w:val="ConsPlusNormal"/>
        <w:jc w:val="both"/>
        <w:rPr>
          <w:lang w:val="en-US"/>
        </w:rPr>
      </w:pPr>
      <w:r w:rsidRPr="00362DCC">
        <w:rPr>
          <w:lang w:val="en-US"/>
        </w:rPr>
        <w:t xml:space="preserve">Meperidina Chobet/Syntyal -&gt; </w:t>
      </w:r>
      <w:r>
        <w:t>Петидин</w:t>
      </w:r>
    </w:p>
    <w:p w:rsidR="00362DCC" w:rsidRPr="00362DCC" w:rsidRDefault="00362DCC" w:rsidP="00362DCC">
      <w:pPr>
        <w:pStyle w:val="ConsPlusNormal"/>
        <w:jc w:val="both"/>
        <w:rPr>
          <w:lang w:val="en-US"/>
        </w:rPr>
      </w:pPr>
      <w:r w:rsidRPr="00362DCC">
        <w:rPr>
          <w:lang w:val="en-US"/>
        </w:rPr>
        <w:t xml:space="preserve">Meperidinic acid -&gt; </w:t>
      </w:r>
      <w:r>
        <w:t>Петидина</w:t>
      </w:r>
      <w:r w:rsidRPr="00362DCC">
        <w:rPr>
          <w:lang w:val="en-US"/>
        </w:rPr>
        <w:t xml:space="preserve"> </w:t>
      </w:r>
      <w:r>
        <w:t>промежуточный</w:t>
      </w:r>
      <w:r w:rsidRPr="00362DCC">
        <w:rPr>
          <w:lang w:val="en-US"/>
        </w:rPr>
        <w:t xml:space="preserve"> </w:t>
      </w:r>
      <w:r>
        <w:t>продукт</w:t>
      </w:r>
      <w:r w:rsidRPr="00362DCC">
        <w:rPr>
          <w:lang w:val="en-US"/>
        </w:rPr>
        <w:t xml:space="preserve"> C</w:t>
      </w:r>
    </w:p>
    <w:p w:rsidR="00362DCC" w:rsidRPr="00362DCC" w:rsidRDefault="00362DCC" w:rsidP="00362DCC">
      <w:pPr>
        <w:pStyle w:val="ConsPlusNormal"/>
        <w:jc w:val="both"/>
        <w:rPr>
          <w:lang w:val="en-US"/>
        </w:rPr>
      </w:pPr>
      <w:r w:rsidRPr="00362DCC">
        <w:rPr>
          <w:lang w:val="en-US"/>
        </w:rPr>
        <w:t xml:space="preserve">Mephedine -&gt; </w:t>
      </w:r>
      <w:r>
        <w:t>Петидин</w:t>
      </w:r>
    </w:p>
    <w:p w:rsidR="00362DCC" w:rsidRPr="00362DCC" w:rsidRDefault="00362DCC" w:rsidP="00362DCC">
      <w:pPr>
        <w:pStyle w:val="ConsPlusNormal"/>
        <w:jc w:val="both"/>
        <w:rPr>
          <w:lang w:val="en-US"/>
        </w:rPr>
      </w:pPr>
      <w:r w:rsidRPr="00362DCC">
        <w:rPr>
          <w:lang w:val="en-US"/>
        </w:rPr>
        <w:t xml:space="preserve">Mephemon, Mephenon(e) -&gt; </w:t>
      </w:r>
      <w:r>
        <w:t>Метадон</w:t>
      </w:r>
    </w:p>
    <w:p w:rsidR="00362DCC" w:rsidRPr="00362DCC" w:rsidRDefault="00362DCC" w:rsidP="00362DCC">
      <w:pPr>
        <w:pStyle w:val="ConsPlusNormal"/>
        <w:jc w:val="both"/>
        <w:rPr>
          <w:lang w:val="en-US"/>
        </w:rPr>
      </w:pPr>
      <w:r w:rsidRPr="00362DCC">
        <w:rPr>
          <w:lang w:val="en-US"/>
        </w:rPr>
        <w:t xml:space="preserve">Mepidon(a) -&gt; </w:t>
      </w:r>
      <w:r>
        <w:t>Норметадон</w:t>
      </w:r>
    </w:p>
    <w:p w:rsidR="00362DCC" w:rsidRPr="00362DCC" w:rsidRDefault="00362DCC" w:rsidP="00362DCC">
      <w:pPr>
        <w:pStyle w:val="ConsPlusNormal"/>
        <w:jc w:val="both"/>
        <w:rPr>
          <w:lang w:val="en-US"/>
        </w:rPr>
      </w:pPr>
      <w:r w:rsidRPr="00362DCC">
        <w:rPr>
          <w:lang w:val="en-US"/>
        </w:rPr>
        <w:t xml:space="preserve">Meprogesic -&gt; </w:t>
      </w:r>
      <w:r>
        <w:t>Кодеин</w:t>
      </w:r>
    </w:p>
    <w:p w:rsidR="00362DCC" w:rsidRPr="00362DCC" w:rsidRDefault="00362DCC" w:rsidP="00362DCC">
      <w:pPr>
        <w:pStyle w:val="ConsPlusNormal"/>
        <w:jc w:val="both"/>
        <w:rPr>
          <w:lang w:val="en-US"/>
        </w:rPr>
      </w:pPr>
      <w:r w:rsidRPr="00362DCC">
        <w:rPr>
          <w:lang w:val="en-US"/>
        </w:rPr>
        <w:t xml:space="preserve">Mepromol -&gt; </w:t>
      </w:r>
      <w:r>
        <w:t>Кодеин</w:t>
      </w:r>
    </w:p>
    <w:p w:rsidR="00362DCC" w:rsidRPr="00362DCC" w:rsidRDefault="00362DCC" w:rsidP="00362DCC">
      <w:pPr>
        <w:pStyle w:val="ConsPlusNormal"/>
        <w:jc w:val="both"/>
        <w:rPr>
          <w:lang w:val="en-US"/>
        </w:rPr>
      </w:pPr>
      <w:r w:rsidRPr="00362DCC">
        <w:rPr>
          <w:lang w:val="en-US"/>
        </w:rPr>
        <w:t xml:space="preserve">Meprozine -&gt; </w:t>
      </w:r>
      <w:r>
        <w:t>Петидин</w:t>
      </w:r>
    </w:p>
    <w:p w:rsidR="00362DCC" w:rsidRPr="00362DCC" w:rsidRDefault="00362DCC" w:rsidP="00362DCC">
      <w:pPr>
        <w:pStyle w:val="ConsPlusNormal"/>
        <w:jc w:val="both"/>
        <w:rPr>
          <w:lang w:val="en-US"/>
        </w:rPr>
      </w:pPr>
      <w:r w:rsidRPr="00362DCC">
        <w:rPr>
          <w:lang w:val="en-US"/>
        </w:rPr>
        <w:t xml:space="preserve">Merck Linctus -&gt; </w:t>
      </w:r>
      <w:r>
        <w:t>Кодеин</w:t>
      </w:r>
    </w:p>
    <w:p w:rsidR="00362DCC" w:rsidRPr="00362DCC" w:rsidRDefault="00362DCC" w:rsidP="00362DCC">
      <w:pPr>
        <w:pStyle w:val="ConsPlusNormal"/>
        <w:jc w:val="both"/>
        <w:rPr>
          <w:lang w:val="en-US"/>
        </w:rPr>
      </w:pPr>
      <w:r w:rsidRPr="00362DCC">
        <w:rPr>
          <w:lang w:val="en-US"/>
        </w:rPr>
        <w:lastRenderedPageBreak/>
        <w:t xml:space="preserve">Merco D -&gt; </w:t>
      </w:r>
      <w:r>
        <w:t>Гидрокодон</w:t>
      </w:r>
    </w:p>
    <w:p w:rsidR="00362DCC" w:rsidRPr="00362DCC" w:rsidRDefault="00362DCC" w:rsidP="00362DCC">
      <w:pPr>
        <w:pStyle w:val="ConsPlusNormal"/>
        <w:jc w:val="both"/>
        <w:rPr>
          <w:lang w:val="en-US"/>
        </w:rPr>
      </w:pPr>
      <w:r w:rsidRPr="00362DCC">
        <w:rPr>
          <w:lang w:val="en-US"/>
        </w:rPr>
        <w:t xml:space="preserve">Mercodinone -&gt; </w:t>
      </w:r>
      <w:r>
        <w:t>Гидрокодон</w:t>
      </w:r>
    </w:p>
    <w:p w:rsidR="00362DCC" w:rsidRPr="00362DCC" w:rsidRDefault="00362DCC" w:rsidP="00362DCC">
      <w:pPr>
        <w:pStyle w:val="ConsPlusNormal"/>
        <w:jc w:val="both"/>
        <w:rPr>
          <w:lang w:val="en-US"/>
        </w:rPr>
      </w:pPr>
      <w:r w:rsidRPr="00362DCC">
        <w:rPr>
          <w:lang w:val="en-US"/>
        </w:rPr>
        <w:t xml:space="preserve">Mercodol -&gt; </w:t>
      </w:r>
      <w:r>
        <w:t>Гидрокодон</w:t>
      </w:r>
    </w:p>
    <w:p w:rsidR="00362DCC" w:rsidRPr="00362DCC" w:rsidRDefault="00362DCC" w:rsidP="00362DCC">
      <w:pPr>
        <w:pStyle w:val="ConsPlusNormal"/>
        <w:jc w:val="both"/>
        <w:rPr>
          <w:lang w:val="en-US"/>
        </w:rPr>
      </w:pPr>
      <w:r w:rsidRPr="00362DCC">
        <w:rPr>
          <w:lang w:val="en-US"/>
        </w:rPr>
        <w:t xml:space="preserve">Meridol D -&gt; </w:t>
      </w:r>
      <w:r>
        <w:t>Кодеин</w:t>
      </w:r>
    </w:p>
    <w:p w:rsidR="00362DCC" w:rsidRPr="00362DCC" w:rsidRDefault="00362DCC" w:rsidP="00362DCC">
      <w:pPr>
        <w:pStyle w:val="ConsPlusNormal"/>
        <w:jc w:val="both"/>
        <w:rPr>
          <w:lang w:val="en-US"/>
        </w:rPr>
      </w:pPr>
      <w:r w:rsidRPr="00362DCC">
        <w:rPr>
          <w:lang w:val="en-US"/>
        </w:rPr>
        <w:t xml:space="preserve">Merperidin -&gt; </w:t>
      </w:r>
      <w:r>
        <w:t>Петидин</w:t>
      </w:r>
    </w:p>
    <w:p w:rsidR="00362DCC" w:rsidRPr="00362DCC" w:rsidRDefault="00362DCC" w:rsidP="00362DCC">
      <w:pPr>
        <w:pStyle w:val="ConsPlusNormal"/>
        <w:jc w:val="both"/>
        <w:rPr>
          <w:lang w:val="en-US"/>
        </w:rPr>
      </w:pPr>
      <w:r w:rsidRPr="00362DCC">
        <w:rPr>
          <w:lang w:val="en-US"/>
        </w:rPr>
        <w:t xml:space="preserve">Mersyndol -&gt; </w:t>
      </w:r>
      <w:r>
        <w:t>Кодеин</w:t>
      </w:r>
    </w:p>
    <w:p w:rsidR="00362DCC" w:rsidRPr="00362DCC" w:rsidRDefault="00362DCC" w:rsidP="00362DCC">
      <w:pPr>
        <w:pStyle w:val="ConsPlusNormal"/>
        <w:jc w:val="both"/>
        <w:rPr>
          <w:lang w:val="en-US"/>
        </w:rPr>
      </w:pPr>
      <w:r w:rsidRPr="00362DCC">
        <w:rPr>
          <w:lang w:val="en-US"/>
        </w:rPr>
        <w:t xml:space="preserve">M-Eslon -&gt; </w:t>
      </w:r>
      <w:r>
        <w:t>Морфин</w:t>
      </w:r>
    </w:p>
    <w:p w:rsidR="00362DCC" w:rsidRPr="00362DCC" w:rsidRDefault="00362DCC" w:rsidP="00362DCC">
      <w:pPr>
        <w:pStyle w:val="ConsPlusNormal"/>
        <w:jc w:val="both"/>
        <w:rPr>
          <w:lang w:val="en-US"/>
        </w:rPr>
      </w:pPr>
      <w:r w:rsidRPr="00362DCC">
        <w:rPr>
          <w:lang w:val="en-US"/>
        </w:rPr>
        <w:t xml:space="preserve">Met(h)adol -&gt; </w:t>
      </w:r>
      <w:r>
        <w:t>Димефептанол</w:t>
      </w:r>
    </w:p>
    <w:p w:rsidR="00362DCC" w:rsidRPr="00362DCC" w:rsidRDefault="00362DCC" w:rsidP="00362DCC">
      <w:pPr>
        <w:pStyle w:val="ConsPlusNormal"/>
        <w:jc w:val="both"/>
        <w:rPr>
          <w:lang w:val="en-US"/>
        </w:rPr>
      </w:pPr>
      <w:r w:rsidRPr="00362DCC">
        <w:rPr>
          <w:lang w:val="en-US"/>
        </w:rPr>
        <w:t xml:space="preserve">Metasedin -&gt; </w:t>
      </w:r>
      <w:r>
        <w:t>Метадон</w:t>
      </w:r>
    </w:p>
    <w:p w:rsidR="00362DCC" w:rsidRPr="00362DCC" w:rsidRDefault="00362DCC" w:rsidP="00362DCC">
      <w:pPr>
        <w:pStyle w:val="ConsPlusNormal"/>
        <w:jc w:val="both"/>
        <w:rPr>
          <w:lang w:val="en-US"/>
        </w:rPr>
      </w:pPr>
      <w:r w:rsidRPr="00362DCC">
        <w:rPr>
          <w:lang w:val="en-US"/>
        </w:rPr>
        <w:t xml:space="preserve">Metaxol -&gt; </w:t>
      </w:r>
      <w:r>
        <w:t>Кодеин</w:t>
      </w:r>
    </w:p>
    <w:p w:rsidR="00362DCC" w:rsidRPr="00362DCC" w:rsidRDefault="00362DCC" w:rsidP="00362DCC">
      <w:pPr>
        <w:pStyle w:val="ConsPlusNormal"/>
        <w:jc w:val="both"/>
        <w:rPr>
          <w:lang w:val="en-US"/>
        </w:rPr>
      </w:pPr>
      <w:r w:rsidRPr="00362DCC">
        <w:rPr>
          <w:b/>
          <w:lang w:val="en-US"/>
        </w:rPr>
        <w:t>_Metazocine (</w:t>
      </w:r>
      <w:r>
        <w:rPr>
          <w:b/>
        </w:rPr>
        <w:t>Метазоцин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Metebanyl -&gt; </w:t>
      </w:r>
      <w:r>
        <w:t>Дротебанол</w:t>
      </w:r>
    </w:p>
    <w:p w:rsidR="00362DCC" w:rsidRPr="00362DCC" w:rsidRDefault="00362DCC" w:rsidP="00362DCC">
      <w:pPr>
        <w:pStyle w:val="ConsPlusNormal"/>
        <w:jc w:val="both"/>
        <w:rPr>
          <w:lang w:val="en-US"/>
        </w:rPr>
      </w:pPr>
      <w:r w:rsidRPr="00362DCC">
        <w:rPr>
          <w:lang w:val="en-US"/>
        </w:rPr>
        <w:t xml:space="preserve">Metedine -&gt; </w:t>
      </w:r>
      <w:r>
        <w:t>Петидин</w:t>
      </w:r>
    </w:p>
    <w:p w:rsidR="00362DCC" w:rsidRPr="00362DCC" w:rsidRDefault="00362DCC" w:rsidP="00362DCC">
      <w:pPr>
        <w:pStyle w:val="ConsPlusNormal"/>
        <w:jc w:val="both"/>
        <w:rPr>
          <w:lang w:val="en-US"/>
        </w:rPr>
      </w:pPr>
      <w:r w:rsidRPr="00362DCC">
        <w:rPr>
          <w:b/>
          <w:lang w:val="en-US"/>
        </w:rPr>
        <w:t>_Methadone (</w:t>
      </w:r>
      <w:r>
        <w:rPr>
          <w:b/>
        </w:rPr>
        <w:t>Метадон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Default="00362DCC" w:rsidP="00362DCC">
      <w:pPr>
        <w:pStyle w:val="ConsPlusNormal"/>
        <w:jc w:val="both"/>
      </w:pPr>
      <w:r>
        <w:rPr>
          <w:b/>
        </w:rPr>
        <w:t>_Methadone intermediate (Метадона промежуточный продукт)_</w:t>
      </w:r>
      <w:r>
        <w:t xml:space="preserve"> -&gt; </w:t>
      </w:r>
      <w:hyperlink w:anchor="P675" w:history="1">
        <w:r>
          <w:rPr>
            <w:i/>
            <w:color w:val="0000FF"/>
          </w:rPr>
          <w:t>раздел 1</w:t>
        </w:r>
      </w:hyperlink>
    </w:p>
    <w:p w:rsidR="00362DCC" w:rsidRDefault="00362DCC" w:rsidP="00362DCC">
      <w:pPr>
        <w:pStyle w:val="ConsPlusNormal"/>
        <w:jc w:val="both"/>
      </w:pPr>
      <w:r>
        <w:t>Methadose -&gt; Метадон</w:t>
      </w:r>
    </w:p>
    <w:p w:rsidR="00362DCC" w:rsidRDefault="00362DCC" w:rsidP="00362DCC">
      <w:pPr>
        <w:pStyle w:val="ConsPlusNormal"/>
        <w:jc w:val="both"/>
      </w:pPr>
      <w:r>
        <w:t>Methatabs -&gt; Метадон</w:t>
      </w:r>
    </w:p>
    <w:p w:rsidR="00362DCC" w:rsidRDefault="00362DCC" w:rsidP="00362DCC">
      <w:pPr>
        <w:pStyle w:val="ConsPlusNormal"/>
        <w:jc w:val="both"/>
      </w:pPr>
      <w:r>
        <w:t>Methebanyl -&gt; Дротебанол</w:t>
      </w:r>
    </w:p>
    <w:p w:rsidR="00362DCC" w:rsidRDefault="00362DCC" w:rsidP="00362DCC">
      <w:pPr>
        <w:pStyle w:val="ConsPlusNormal"/>
        <w:jc w:val="both"/>
      </w:pPr>
      <w:r>
        <w:t>Methedine/Methidine -&gt; Петидин</w:t>
      </w:r>
    </w:p>
    <w:p w:rsidR="00362DCC" w:rsidRDefault="00362DCC" w:rsidP="00362DCC">
      <w:pPr>
        <w:pStyle w:val="ConsPlusNormal"/>
        <w:jc w:val="both"/>
      </w:pPr>
      <w:r>
        <w:t>Methobenzorphan -&gt; Метазоцин</w:t>
      </w:r>
    </w:p>
    <w:p w:rsidR="00362DCC" w:rsidRDefault="00362DCC" w:rsidP="00362DCC">
      <w:pPr>
        <w:pStyle w:val="ConsPlusNormal"/>
        <w:jc w:val="both"/>
      </w:pPr>
      <w:r>
        <w:t>Methodex -&gt; Метадон</w:t>
      </w:r>
    </w:p>
    <w:p w:rsidR="00362DCC" w:rsidRDefault="00362DCC" w:rsidP="00362DCC">
      <w:pPr>
        <w:pStyle w:val="ConsPlusNormal"/>
        <w:jc w:val="both"/>
      </w:pPr>
      <w:r>
        <w:t>Methorphan -&gt; Рацеметорфан</w:t>
      </w:r>
    </w:p>
    <w:p w:rsidR="00362DCC" w:rsidRDefault="00362DCC" w:rsidP="00362DCC">
      <w:pPr>
        <w:pStyle w:val="ConsPlusNormal"/>
        <w:jc w:val="both"/>
      </w:pPr>
      <w:r>
        <w:t>Methorphinan -&gt; Леворфанол/Рацеморфан</w:t>
      </w:r>
    </w:p>
    <w:p w:rsidR="00362DCC" w:rsidRDefault="00362DCC" w:rsidP="00362DCC">
      <w:pPr>
        <w:pStyle w:val="ConsPlusNormal"/>
        <w:jc w:val="both"/>
      </w:pPr>
      <w:r>
        <w:t>Methoxacet -&gt; Кодеин</w:t>
      </w:r>
    </w:p>
    <w:p w:rsidR="00362DCC" w:rsidRDefault="00362DCC" w:rsidP="00362DCC">
      <w:pPr>
        <w:pStyle w:val="ConsPlusNormal"/>
        <w:jc w:val="both"/>
      </w:pPr>
      <w:r>
        <w:t>Methoxisal C -&gt; Кодеин</w:t>
      </w:r>
    </w:p>
    <w:p w:rsidR="00362DCC" w:rsidRDefault="00362DCC" w:rsidP="00362DCC">
      <w:pPr>
        <w:pStyle w:val="ConsPlusNormal"/>
        <w:jc w:val="both"/>
      </w:pPr>
      <w:r>
        <w:rPr>
          <w:b/>
        </w:rPr>
        <w:t>_Methyldesorphine (Метилдезорфин)_</w:t>
      </w:r>
      <w:r>
        <w:t xml:space="preserve"> -&gt; </w:t>
      </w:r>
      <w:hyperlink w:anchor="P675" w:history="1">
        <w:r>
          <w:rPr>
            <w:i/>
            <w:color w:val="0000FF"/>
          </w:rPr>
          <w:t>раздел 1</w:t>
        </w:r>
      </w:hyperlink>
    </w:p>
    <w:p w:rsidR="00362DCC" w:rsidRDefault="00362DCC" w:rsidP="00362DCC">
      <w:pPr>
        <w:pStyle w:val="ConsPlusNormal"/>
        <w:jc w:val="both"/>
      </w:pPr>
      <w:r>
        <w:rPr>
          <w:b/>
        </w:rPr>
        <w:t>_Methyldihydromorphine (Метилдигидроморфин)_</w:t>
      </w:r>
      <w:r>
        <w:t xml:space="preserve"> -&gt; </w:t>
      </w:r>
      <w:hyperlink w:anchor="P675" w:history="1">
        <w:r>
          <w:rPr>
            <w:i/>
            <w:color w:val="0000FF"/>
          </w:rPr>
          <w:t>раздел 1</w:t>
        </w:r>
      </w:hyperlink>
    </w:p>
    <w:p w:rsidR="00362DCC" w:rsidRDefault="00362DCC" w:rsidP="00362DCC">
      <w:pPr>
        <w:pStyle w:val="ConsPlusNormal"/>
        <w:jc w:val="both"/>
      </w:pPr>
      <w:r>
        <w:rPr>
          <w:b/>
        </w:rPr>
        <w:t>_3-methylfentanyl (3-метилфентанил)_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rPr>
          <w:b/>
        </w:rPr>
        <w:t>_3-methylthiofentanyl (3-метилтиофентанил)_</w:t>
      </w:r>
      <w:r>
        <w:t xml:space="preserve"> -&gt; </w:t>
      </w:r>
      <w:hyperlink w:anchor="P675" w:history="1">
        <w:r>
          <w:rPr>
            <w:i/>
            <w:color w:val="0000FF"/>
          </w:rPr>
          <w:t>разделы 1</w:t>
        </w:r>
      </w:hyperlink>
      <w:r>
        <w:rPr>
          <w:i/>
        </w:rPr>
        <w:t xml:space="preserve">, </w:t>
      </w:r>
      <w:hyperlink w:anchor="P1324" w:history="1">
        <w:r>
          <w:rPr>
            <w:i/>
            <w:color w:val="0000FF"/>
          </w:rPr>
          <w:t>3</w:t>
        </w:r>
      </w:hyperlink>
    </w:p>
    <w:p w:rsidR="00362DCC" w:rsidRDefault="00362DCC" w:rsidP="00362DCC">
      <w:pPr>
        <w:pStyle w:val="ConsPlusNormal"/>
        <w:jc w:val="both"/>
      </w:pPr>
      <w:r>
        <w:t>Methylmorphine -&gt; Кодеин</w:t>
      </w:r>
    </w:p>
    <w:p w:rsidR="00362DCC" w:rsidRDefault="00362DCC" w:rsidP="00362DCC">
      <w:pPr>
        <w:pStyle w:val="ConsPlusNormal"/>
        <w:jc w:val="both"/>
      </w:pPr>
      <w:r>
        <w:t>Metidon -&gt; Метадон</w:t>
      </w:r>
    </w:p>
    <w:p w:rsidR="00362DCC" w:rsidRDefault="00362DCC" w:rsidP="00362DCC">
      <w:pPr>
        <w:pStyle w:val="ConsPlusNormal"/>
        <w:jc w:val="both"/>
      </w:pPr>
      <w:r>
        <w:rPr>
          <w:b/>
        </w:rPr>
        <w:t>_Metopon (Метопон)_</w:t>
      </w:r>
      <w:r>
        <w:t xml:space="preserve"> -&gt; </w:t>
      </w:r>
      <w:hyperlink w:anchor="P675" w:history="1">
        <w:r>
          <w:rPr>
            <w:i/>
            <w:color w:val="0000FF"/>
          </w:rPr>
          <w:t>раздел 1</w:t>
        </w:r>
      </w:hyperlink>
    </w:p>
    <w:p w:rsidR="00362DCC" w:rsidRDefault="00362DCC" w:rsidP="00362DCC">
      <w:pPr>
        <w:pStyle w:val="ConsPlusNormal"/>
        <w:jc w:val="both"/>
      </w:pPr>
      <w:r>
        <w:t>Metylan -&gt; Метадон</w:t>
      </w:r>
    </w:p>
    <w:p w:rsidR="00362DCC" w:rsidRDefault="00362DCC" w:rsidP="00362DCC">
      <w:pPr>
        <w:pStyle w:val="ConsPlusNormal"/>
        <w:jc w:val="both"/>
      </w:pPr>
      <w:r>
        <w:t>Mexe N -&gt; Кодеин</w:t>
      </w:r>
    </w:p>
    <w:p w:rsidR="00362DCC" w:rsidRDefault="00362DCC" w:rsidP="00362DCC">
      <w:pPr>
        <w:pStyle w:val="ConsPlusNormal"/>
        <w:jc w:val="both"/>
      </w:pPr>
      <w:r>
        <w:t>Miadona, -e -&gt; Метадон</w:t>
      </w:r>
    </w:p>
    <w:p w:rsidR="00362DCC" w:rsidRDefault="00362DCC" w:rsidP="00362DCC">
      <w:pPr>
        <w:pStyle w:val="ConsPlusNormal"/>
        <w:jc w:val="both"/>
      </w:pPr>
      <w:r>
        <w:t>Mialgin -&gt; Петидин</w:t>
      </w:r>
    </w:p>
    <w:p w:rsidR="00362DCC" w:rsidRDefault="00362DCC" w:rsidP="00362DCC">
      <w:pPr>
        <w:pStyle w:val="ConsPlusNormal"/>
        <w:jc w:val="both"/>
      </w:pPr>
      <w:r>
        <w:t>Micracalm -&gt; Кодеин</w:t>
      </w:r>
    </w:p>
    <w:p w:rsidR="00362DCC" w:rsidRDefault="00362DCC" w:rsidP="00362DCC">
      <w:pPr>
        <w:pStyle w:val="ConsPlusNormal"/>
        <w:jc w:val="both"/>
      </w:pPr>
      <w:r>
        <w:t>Mictoben -&gt; Оксикодон</w:t>
      </w:r>
    </w:p>
    <w:p w:rsidR="00362DCC" w:rsidRDefault="00362DCC" w:rsidP="00362DCC">
      <w:pPr>
        <w:pStyle w:val="ConsPlusNormal"/>
        <w:jc w:val="both"/>
      </w:pPr>
      <w:r>
        <w:t>Midadona, -e -&gt; Метадон</w:t>
      </w:r>
    </w:p>
    <w:p w:rsidR="00362DCC" w:rsidRDefault="00362DCC" w:rsidP="00362DCC">
      <w:pPr>
        <w:pStyle w:val="ConsPlusNormal"/>
        <w:jc w:val="both"/>
      </w:pPr>
      <w:r>
        <w:t>Migraeflux (N) -&gt; Кодеин</w:t>
      </w:r>
    </w:p>
    <w:p w:rsidR="00362DCC" w:rsidRDefault="00362DCC" w:rsidP="00362DCC">
      <w:pPr>
        <w:pStyle w:val="ConsPlusNormal"/>
        <w:jc w:val="both"/>
      </w:pPr>
      <w:r>
        <w:t>Migraleve -&gt; Кодеин</w:t>
      </w:r>
    </w:p>
    <w:p w:rsidR="00362DCC" w:rsidRDefault="00362DCC" w:rsidP="00362DCC">
      <w:pPr>
        <w:pStyle w:val="ConsPlusNormal"/>
        <w:jc w:val="both"/>
      </w:pPr>
      <w:r>
        <w:lastRenderedPageBreak/>
        <w:t>Migralift -&gt; Кодеин</w:t>
      </w:r>
    </w:p>
    <w:p w:rsidR="00362DCC" w:rsidRDefault="00362DCC" w:rsidP="00362DCC">
      <w:pPr>
        <w:pStyle w:val="ConsPlusNormal"/>
        <w:jc w:val="both"/>
      </w:pPr>
      <w:r>
        <w:t>Migrex -&gt; Кодеин</w:t>
      </w:r>
    </w:p>
    <w:p w:rsidR="00362DCC" w:rsidRDefault="00362DCC" w:rsidP="00362DCC">
      <w:pPr>
        <w:pStyle w:val="ConsPlusNormal"/>
        <w:jc w:val="both"/>
      </w:pPr>
      <w:r>
        <w:t>Miheptane -&gt; Метадон</w:t>
      </w:r>
    </w:p>
    <w:p w:rsidR="00362DCC" w:rsidRDefault="00362DCC" w:rsidP="00362DCC">
      <w:pPr>
        <w:pStyle w:val="ConsPlusNormal"/>
        <w:jc w:val="both"/>
      </w:pPr>
      <w:r>
        <w:t>Mindol Merck -&gt; Этилморфин</w:t>
      </w:r>
    </w:p>
    <w:p w:rsidR="00362DCC" w:rsidRDefault="00362DCC" w:rsidP="00362DCC">
      <w:pPr>
        <w:pStyle w:val="ConsPlusNormal"/>
        <w:jc w:val="both"/>
      </w:pPr>
      <w:r>
        <w:t>Minopon -&gt; Опий</w:t>
      </w:r>
    </w:p>
    <w:p w:rsidR="00362DCC" w:rsidRDefault="00362DCC" w:rsidP="00362DCC">
      <w:pPr>
        <w:pStyle w:val="ConsPlusNormal"/>
        <w:jc w:val="both"/>
      </w:pPr>
      <w:r>
        <w:t>Mintex HC -&gt; Гидрокодон</w:t>
      </w:r>
    </w:p>
    <w:p w:rsidR="00362DCC" w:rsidRDefault="00362DCC" w:rsidP="00362DCC">
      <w:pPr>
        <w:pStyle w:val="ConsPlusNormal"/>
        <w:jc w:val="both"/>
      </w:pPr>
      <w:r>
        <w:t>Miophen -&gt; Кодеин</w:t>
      </w:r>
    </w:p>
    <w:p w:rsidR="00362DCC" w:rsidRDefault="00362DCC" w:rsidP="00362DCC">
      <w:pPr>
        <w:pStyle w:val="ConsPlusNormal"/>
        <w:jc w:val="both"/>
      </w:pPr>
      <w:r>
        <w:t>Mirfusot N -&gt; Кодеин</w:t>
      </w:r>
    </w:p>
    <w:p w:rsidR="00362DCC" w:rsidRDefault="00362DCC" w:rsidP="00362DCC">
      <w:pPr>
        <w:pStyle w:val="ConsPlusNormal"/>
        <w:jc w:val="both"/>
      </w:pPr>
      <w:r>
        <w:t>Mitizan -&gt; Петидин</w:t>
      </w:r>
    </w:p>
    <w:p w:rsidR="00362DCC" w:rsidRDefault="00362DCC" w:rsidP="00362DCC">
      <w:pPr>
        <w:pStyle w:val="ConsPlusNormal"/>
        <w:jc w:val="both"/>
      </w:pPr>
      <w:r>
        <w:t>Mit's Linctus -&gt; Кодеин</w:t>
      </w:r>
    </w:p>
    <w:p w:rsidR="00362DCC" w:rsidRDefault="00362DCC" w:rsidP="00362DCC">
      <w:pPr>
        <w:pStyle w:val="ConsPlusNormal"/>
        <w:jc w:val="both"/>
      </w:pPr>
      <w:r>
        <w:t>M-Long -&gt; Морфин</w:t>
      </w:r>
    </w:p>
    <w:p w:rsidR="00362DCC" w:rsidRDefault="00362DCC" w:rsidP="00362DCC">
      <w:pPr>
        <w:pStyle w:val="ConsPlusNormal"/>
        <w:jc w:val="both"/>
      </w:pPr>
      <w:r>
        <w:t>Modiscop -&gt; Этилморфин/Морфин</w:t>
      </w:r>
    </w:p>
    <w:p w:rsidR="00362DCC" w:rsidRDefault="00362DCC" w:rsidP="00362DCC">
      <w:pPr>
        <w:pStyle w:val="ConsPlusNormal"/>
        <w:jc w:val="both"/>
      </w:pPr>
      <w:r>
        <w:t>Moheptan(a) -&gt; Метадон</w:t>
      </w:r>
    </w:p>
    <w:p w:rsidR="00362DCC" w:rsidRDefault="00362DCC" w:rsidP="00362DCC">
      <w:pPr>
        <w:pStyle w:val="ConsPlusNormal"/>
        <w:jc w:val="both"/>
      </w:pPr>
      <w:r>
        <w:t>Monapax -&gt; Дигидрокодеин</w:t>
      </w:r>
    </w:p>
    <w:p w:rsidR="00362DCC" w:rsidRDefault="00362DCC" w:rsidP="00362DCC">
      <w:pPr>
        <w:pStyle w:val="ConsPlusNormal"/>
        <w:jc w:val="both"/>
      </w:pPr>
      <w:r>
        <w:t>Mor(pho)san -&gt; Морфин</w:t>
      </w:r>
    </w:p>
    <w:p w:rsidR="00362DCC" w:rsidRDefault="00362DCC" w:rsidP="00362DCC">
      <w:pPr>
        <w:pStyle w:val="ConsPlusNormal"/>
        <w:jc w:val="both"/>
      </w:pPr>
      <w:r>
        <w:rPr>
          <w:b/>
        </w:rPr>
        <w:t>_Moramide intermediate (Морамида промежуточный продукт)_</w:t>
      </w:r>
      <w:r>
        <w:t xml:space="preserve"> -&gt; </w:t>
      </w:r>
      <w:hyperlink w:anchor="P675" w:history="1">
        <w:r>
          <w:rPr>
            <w:i/>
            <w:color w:val="0000FF"/>
          </w:rPr>
          <w:t>раздел 1</w:t>
        </w:r>
      </w:hyperlink>
    </w:p>
    <w:p w:rsidR="00362DCC" w:rsidRPr="00362DCC" w:rsidRDefault="00362DCC" w:rsidP="00362DCC">
      <w:pPr>
        <w:pStyle w:val="ConsPlusNormal"/>
        <w:jc w:val="both"/>
        <w:rPr>
          <w:lang w:val="en-US"/>
        </w:rPr>
      </w:pPr>
      <w:r w:rsidRPr="00362DCC">
        <w:rPr>
          <w:lang w:val="en-US"/>
        </w:rPr>
        <w:t xml:space="preserve">Morapid -&gt; </w:t>
      </w:r>
      <w:r>
        <w:t>Морфин</w:t>
      </w:r>
    </w:p>
    <w:p w:rsidR="00362DCC" w:rsidRPr="00362DCC" w:rsidRDefault="00362DCC" w:rsidP="00362DCC">
      <w:pPr>
        <w:pStyle w:val="ConsPlusNormal"/>
        <w:jc w:val="both"/>
        <w:rPr>
          <w:lang w:val="en-US"/>
        </w:rPr>
      </w:pPr>
      <w:r w:rsidRPr="00362DCC">
        <w:rPr>
          <w:lang w:val="en-US"/>
        </w:rPr>
        <w:t xml:space="preserve">Morcap SR -&gt; </w:t>
      </w:r>
      <w:r>
        <w:t>Морфин</w:t>
      </w:r>
    </w:p>
    <w:p w:rsidR="00362DCC" w:rsidRPr="00362DCC" w:rsidRDefault="00362DCC" w:rsidP="00362DCC">
      <w:pPr>
        <w:pStyle w:val="ConsPlusNormal"/>
        <w:jc w:val="both"/>
        <w:rPr>
          <w:lang w:val="en-US"/>
        </w:rPr>
      </w:pPr>
      <w:r w:rsidRPr="00362DCC">
        <w:rPr>
          <w:lang w:val="en-US"/>
        </w:rPr>
        <w:t xml:space="preserve">Morcontin Continuos -&gt; </w:t>
      </w:r>
      <w:r>
        <w:t>Морфин</w:t>
      </w:r>
    </w:p>
    <w:p w:rsidR="00362DCC" w:rsidRPr="00362DCC" w:rsidRDefault="00362DCC" w:rsidP="00362DCC">
      <w:pPr>
        <w:pStyle w:val="ConsPlusNormal"/>
        <w:jc w:val="both"/>
        <w:rPr>
          <w:lang w:val="en-US"/>
        </w:rPr>
      </w:pPr>
      <w:r w:rsidRPr="00362DCC">
        <w:rPr>
          <w:lang w:val="en-US"/>
        </w:rPr>
        <w:t xml:space="preserve">Morfelen -&gt; </w:t>
      </w:r>
      <w:r>
        <w:t>Петидин</w:t>
      </w:r>
    </w:p>
    <w:p w:rsidR="00362DCC" w:rsidRPr="00362DCC" w:rsidRDefault="00362DCC" w:rsidP="00362DCC">
      <w:pPr>
        <w:pStyle w:val="ConsPlusNormal"/>
        <w:jc w:val="both"/>
        <w:rPr>
          <w:lang w:val="en-US"/>
        </w:rPr>
      </w:pPr>
      <w:r w:rsidRPr="00362DCC">
        <w:rPr>
          <w:lang w:val="en-US"/>
        </w:rPr>
        <w:t xml:space="preserve">Morfi(a) -&gt; </w:t>
      </w:r>
      <w:r>
        <w:t>Морфин</w:t>
      </w:r>
    </w:p>
    <w:p w:rsidR="00362DCC" w:rsidRPr="00362DCC" w:rsidRDefault="00362DCC" w:rsidP="00362DCC">
      <w:pPr>
        <w:pStyle w:val="ConsPlusNormal"/>
        <w:jc w:val="both"/>
        <w:rPr>
          <w:lang w:val="en-US"/>
        </w:rPr>
      </w:pPr>
      <w:r w:rsidRPr="00362DCC">
        <w:rPr>
          <w:lang w:val="en-US"/>
        </w:rPr>
        <w:t xml:space="preserve">Morficon/Morfikon -&gt; </w:t>
      </w:r>
      <w:r>
        <w:t>Гидроморфон</w:t>
      </w:r>
    </w:p>
    <w:p w:rsidR="00362DCC" w:rsidRPr="00362DCC" w:rsidRDefault="00362DCC" w:rsidP="00362DCC">
      <w:pPr>
        <w:pStyle w:val="ConsPlusNormal"/>
        <w:jc w:val="both"/>
        <w:rPr>
          <w:lang w:val="en-US"/>
        </w:rPr>
      </w:pPr>
      <w:r w:rsidRPr="00362DCC">
        <w:rPr>
          <w:lang w:val="en-US"/>
        </w:rPr>
        <w:t xml:space="preserve">Morficontin -&gt; </w:t>
      </w:r>
      <w:r>
        <w:t>Морфин</w:t>
      </w:r>
    </w:p>
    <w:p w:rsidR="00362DCC" w:rsidRPr="00362DCC" w:rsidRDefault="00362DCC" w:rsidP="00362DCC">
      <w:pPr>
        <w:pStyle w:val="ConsPlusNormal"/>
        <w:jc w:val="both"/>
        <w:rPr>
          <w:lang w:val="en-US"/>
        </w:rPr>
      </w:pPr>
      <w:r w:rsidRPr="00362DCC">
        <w:rPr>
          <w:lang w:val="en-US"/>
        </w:rPr>
        <w:t xml:space="preserve">Morfina serra -&gt; </w:t>
      </w:r>
      <w:r>
        <w:t>Морфин</w:t>
      </w:r>
    </w:p>
    <w:p w:rsidR="00362DCC" w:rsidRPr="00362DCC" w:rsidRDefault="00362DCC" w:rsidP="00362DCC">
      <w:pPr>
        <w:pStyle w:val="ConsPlusNormal"/>
        <w:jc w:val="both"/>
        <w:rPr>
          <w:lang w:val="en-US"/>
        </w:rPr>
      </w:pPr>
      <w:r w:rsidRPr="00362DCC">
        <w:rPr>
          <w:lang w:val="en-US"/>
        </w:rPr>
        <w:t xml:space="preserve">Morflin -&gt; </w:t>
      </w:r>
      <w:r>
        <w:t>Морфин</w:t>
      </w:r>
    </w:p>
    <w:p w:rsidR="00362DCC" w:rsidRPr="00362DCC" w:rsidRDefault="00362DCC" w:rsidP="00362DCC">
      <w:pPr>
        <w:pStyle w:val="ConsPlusNormal"/>
        <w:jc w:val="both"/>
        <w:rPr>
          <w:lang w:val="en-US"/>
        </w:rPr>
      </w:pPr>
      <w:r w:rsidRPr="00362DCC">
        <w:rPr>
          <w:lang w:val="en-US"/>
        </w:rPr>
        <w:t xml:space="preserve">Morfodid -&gt; </w:t>
      </w:r>
      <w:r>
        <w:t>Гидроморфон</w:t>
      </w:r>
    </w:p>
    <w:p w:rsidR="00362DCC" w:rsidRPr="00362DCC" w:rsidRDefault="00362DCC" w:rsidP="00362DCC">
      <w:pPr>
        <w:pStyle w:val="ConsPlusNormal"/>
        <w:jc w:val="both"/>
        <w:rPr>
          <w:lang w:val="en-US"/>
        </w:rPr>
      </w:pPr>
      <w:r w:rsidRPr="00362DCC">
        <w:rPr>
          <w:lang w:val="en-US"/>
        </w:rPr>
        <w:t xml:space="preserve">Mornal -&gt; </w:t>
      </w:r>
      <w:r>
        <w:t>Морфин</w:t>
      </w:r>
    </w:p>
    <w:p w:rsidR="00362DCC" w:rsidRPr="00362DCC" w:rsidRDefault="00362DCC" w:rsidP="00362DCC">
      <w:pPr>
        <w:pStyle w:val="ConsPlusNormal"/>
        <w:jc w:val="both"/>
        <w:rPr>
          <w:lang w:val="en-US"/>
        </w:rPr>
      </w:pPr>
      <w:r w:rsidRPr="00362DCC">
        <w:rPr>
          <w:lang w:val="en-US"/>
        </w:rPr>
        <w:t xml:space="preserve">Morphacetin(um) -&gt; </w:t>
      </w:r>
      <w:r>
        <w:t>Героин</w:t>
      </w:r>
    </w:p>
    <w:p w:rsidR="00362DCC" w:rsidRPr="00362DCC" w:rsidRDefault="00362DCC" w:rsidP="00362DCC">
      <w:pPr>
        <w:pStyle w:val="ConsPlusNormal"/>
        <w:jc w:val="both"/>
        <w:rPr>
          <w:lang w:val="en-US"/>
        </w:rPr>
      </w:pPr>
      <w:r w:rsidRPr="00362DCC">
        <w:rPr>
          <w:lang w:val="en-US"/>
        </w:rPr>
        <w:t xml:space="preserve">Morphalgin -&gt; </w:t>
      </w:r>
      <w:r>
        <w:t>Морфин</w:t>
      </w:r>
    </w:p>
    <w:p w:rsidR="00362DCC" w:rsidRPr="00362DCC" w:rsidRDefault="00362DCC" w:rsidP="00362DCC">
      <w:pPr>
        <w:pStyle w:val="ConsPlusNormal"/>
        <w:jc w:val="both"/>
        <w:rPr>
          <w:lang w:val="en-US"/>
        </w:rPr>
      </w:pPr>
      <w:r w:rsidRPr="00362DCC">
        <w:rPr>
          <w:b/>
          <w:lang w:val="en-US"/>
        </w:rPr>
        <w:t>_Morpheridine (</w:t>
      </w:r>
      <w:r>
        <w:rPr>
          <w:b/>
        </w:rPr>
        <w:t>Морферидин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Morpheum, Morphia -&gt; </w:t>
      </w:r>
      <w:r>
        <w:t>Морфин</w:t>
      </w:r>
    </w:p>
    <w:p w:rsidR="00362DCC" w:rsidRPr="00362DCC" w:rsidRDefault="00362DCC" w:rsidP="00362DCC">
      <w:pPr>
        <w:pStyle w:val="ConsPlusNormal"/>
        <w:jc w:val="both"/>
        <w:rPr>
          <w:lang w:val="en-US"/>
        </w:rPr>
      </w:pPr>
      <w:r w:rsidRPr="00362DCC">
        <w:rPr>
          <w:lang w:val="en-US"/>
        </w:rPr>
        <w:t xml:space="preserve">Morphi(c)um -&gt; </w:t>
      </w:r>
      <w:r>
        <w:t>Морфин</w:t>
      </w:r>
    </w:p>
    <w:p w:rsidR="00362DCC" w:rsidRPr="00362DCC" w:rsidRDefault="00362DCC" w:rsidP="00362DCC">
      <w:pPr>
        <w:pStyle w:val="ConsPlusNormal"/>
        <w:jc w:val="both"/>
        <w:rPr>
          <w:lang w:val="en-US"/>
        </w:rPr>
      </w:pPr>
      <w:r w:rsidRPr="00362DCC">
        <w:rPr>
          <w:lang w:val="en-US"/>
        </w:rPr>
        <w:t xml:space="preserve">Morphicon -&gt; </w:t>
      </w:r>
      <w:r>
        <w:t>Гидроморфон</w:t>
      </w:r>
    </w:p>
    <w:p w:rsidR="00362DCC" w:rsidRPr="00362DCC" w:rsidRDefault="00362DCC" w:rsidP="00362DCC">
      <w:pPr>
        <w:pStyle w:val="ConsPlusNormal"/>
        <w:jc w:val="both"/>
        <w:rPr>
          <w:lang w:val="en-US"/>
        </w:rPr>
      </w:pPr>
      <w:r w:rsidRPr="00362DCC">
        <w:rPr>
          <w:lang w:val="en-US"/>
        </w:rPr>
        <w:t xml:space="preserve">Morphin(a/e/um) (B.I.) -&gt; </w:t>
      </w:r>
      <w:r>
        <w:t>Морфин</w:t>
      </w:r>
    </w:p>
    <w:p w:rsidR="00362DCC" w:rsidRPr="00362DCC" w:rsidRDefault="00362DCC" w:rsidP="00362DCC">
      <w:pPr>
        <w:pStyle w:val="ConsPlusNormal"/>
        <w:jc w:val="both"/>
        <w:rPr>
          <w:lang w:val="en-US"/>
        </w:rPr>
      </w:pPr>
      <w:r w:rsidRPr="00362DCC">
        <w:rPr>
          <w:b/>
          <w:lang w:val="en-US"/>
        </w:rPr>
        <w:t>_Morphine (</w:t>
      </w:r>
      <w:r>
        <w:rPr>
          <w:b/>
        </w:rPr>
        <w:t>Морфин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_Morphine methobromide (</w:t>
      </w:r>
      <w:r>
        <w:rPr>
          <w:b/>
        </w:rPr>
        <w:t>Морфинметобромид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_Morphine-</w:t>
      </w:r>
      <w:r w:rsidRPr="00362DCC">
        <w:rPr>
          <w:b/>
          <w:i/>
          <w:lang w:val="en-US"/>
        </w:rPr>
        <w:t>N</w:t>
      </w:r>
      <w:r w:rsidRPr="00362DCC">
        <w:rPr>
          <w:b/>
          <w:lang w:val="en-US"/>
        </w:rPr>
        <w:t>-oxide (</w:t>
      </w:r>
      <w:r>
        <w:rPr>
          <w:b/>
        </w:rPr>
        <w:t>Морфин</w:t>
      </w:r>
      <w:r w:rsidRPr="00362DCC">
        <w:rPr>
          <w:b/>
          <w:lang w:val="en-US"/>
        </w:rPr>
        <w:t>-</w:t>
      </w:r>
      <w:r w:rsidRPr="00362DCC">
        <w:rPr>
          <w:b/>
          <w:i/>
          <w:lang w:val="en-US"/>
        </w:rPr>
        <w:t>N</w:t>
      </w:r>
      <w:r w:rsidRPr="00362DCC">
        <w:rPr>
          <w:b/>
          <w:lang w:val="en-US"/>
        </w:rPr>
        <w:t>-</w:t>
      </w:r>
      <w:r>
        <w:rPr>
          <w:b/>
        </w:rPr>
        <w:t>оксид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Morphitec -&gt; </w:t>
      </w:r>
      <w:r>
        <w:t>Морфин</w:t>
      </w:r>
    </w:p>
    <w:p w:rsidR="00362DCC" w:rsidRPr="00362DCC" w:rsidRDefault="00362DCC" w:rsidP="00362DCC">
      <w:pPr>
        <w:pStyle w:val="ConsPlusNormal"/>
        <w:jc w:val="both"/>
        <w:rPr>
          <w:lang w:val="en-US"/>
        </w:rPr>
      </w:pPr>
      <w:r w:rsidRPr="00362DCC">
        <w:rPr>
          <w:lang w:val="en-US"/>
        </w:rPr>
        <w:t xml:space="preserve">Morphodid -&gt; </w:t>
      </w:r>
      <w:r>
        <w:t>Гидроморфон</w:t>
      </w:r>
    </w:p>
    <w:p w:rsidR="00362DCC" w:rsidRPr="00362DCC" w:rsidRDefault="00362DCC" w:rsidP="00362DCC">
      <w:pPr>
        <w:pStyle w:val="ConsPlusNormal"/>
        <w:jc w:val="both"/>
        <w:rPr>
          <w:lang w:val="en-US"/>
        </w:rPr>
      </w:pPr>
      <w:r w:rsidRPr="00362DCC">
        <w:rPr>
          <w:lang w:val="en-US"/>
        </w:rPr>
        <w:t xml:space="preserve">Morphodone -&gt; </w:t>
      </w:r>
      <w:r>
        <w:t>Фенадоксон</w:t>
      </w:r>
    </w:p>
    <w:p w:rsidR="00362DCC" w:rsidRPr="00362DCC" w:rsidRDefault="00362DCC" w:rsidP="00362DCC">
      <w:pPr>
        <w:pStyle w:val="ConsPlusNormal"/>
        <w:jc w:val="both"/>
        <w:rPr>
          <w:lang w:val="en-US"/>
        </w:rPr>
      </w:pPr>
      <w:r w:rsidRPr="00362DCC">
        <w:rPr>
          <w:lang w:val="en-US"/>
        </w:rPr>
        <w:t xml:space="preserve">Morstel SR -&gt; </w:t>
      </w:r>
      <w:r>
        <w:t>Морфин</w:t>
      </w:r>
    </w:p>
    <w:p w:rsidR="00362DCC" w:rsidRPr="00362DCC" w:rsidRDefault="00362DCC" w:rsidP="00362DCC">
      <w:pPr>
        <w:pStyle w:val="ConsPlusNormal"/>
        <w:jc w:val="both"/>
        <w:rPr>
          <w:lang w:val="en-US"/>
        </w:rPr>
      </w:pPr>
      <w:r w:rsidRPr="00362DCC">
        <w:rPr>
          <w:lang w:val="en-US"/>
        </w:rPr>
        <w:lastRenderedPageBreak/>
        <w:t xml:space="preserve">Mortha -&gt; </w:t>
      </w:r>
      <w:r>
        <w:t>Морфин</w:t>
      </w:r>
    </w:p>
    <w:p w:rsidR="00362DCC" w:rsidRPr="00362DCC" w:rsidRDefault="00362DCC" w:rsidP="00362DCC">
      <w:pPr>
        <w:pStyle w:val="ConsPlusNormal"/>
        <w:jc w:val="both"/>
        <w:rPr>
          <w:lang w:val="en-US"/>
        </w:rPr>
      </w:pPr>
      <w:r w:rsidRPr="00362DCC">
        <w:rPr>
          <w:lang w:val="en-US"/>
        </w:rPr>
        <w:t xml:space="preserve">MOS(contin) -&gt; </w:t>
      </w:r>
      <w:r>
        <w:t>Морфин</w:t>
      </w:r>
    </w:p>
    <w:p w:rsidR="00362DCC" w:rsidRPr="00362DCC" w:rsidRDefault="00362DCC" w:rsidP="00362DCC">
      <w:pPr>
        <w:pStyle w:val="ConsPlusNormal"/>
        <w:jc w:val="both"/>
        <w:rPr>
          <w:lang w:val="en-US"/>
        </w:rPr>
      </w:pPr>
      <w:r w:rsidRPr="00362DCC">
        <w:rPr>
          <w:lang w:val="en-US"/>
        </w:rPr>
        <w:t xml:space="preserve">Motofen -&gt; </w:t>
      </w:r>
      <w:r>
        <w:t>Дифеноксин</w:t>
      </w:r>
    </w:p>
    <w:p w:rsidR="00362DCC" w:rsidRPr="00362DCC" w:rsidRDefault="00362DCC" w:rsidP="00362DCC">
      <w:pPr>
        <w:pStyle w:val="ConsPlusNormal"/>
        <w:jc w:val="both"/>
        <w:rPr>
          <w:lang w:val="en-US"/>
        </w:rPr>
      </w:pPr>
      <w:r w:rsidRPr="00362DCC">
        <w:rPr>
          <w:lang w:val="en-US"/>
        </w:rPr>
        <w:t xml:space="preserve">Motrax Plus -&gt; </w:t>
      </w:r>
      <w:r>
        <w:t>Декстропропоксифен</w:t>
      </w:r>
    </w:p>
    <w:p w:rsidR="00362DCC" w:rsidRPr="00362DCC" w:rsidRDefault="00362DCC" w:rsidP="00362DCC">
      <w:pPr>
        <w:pStyle w:val="ConsPlusNormal"/>
        <w:jc w:val="both"/>
        <w:rPr>
          <w:lang w:val="en-US"/>
        </w:rPr>
      </w:pPr>
      <w:r w:rsidRPr="00362DCC">
        <w:rPr>
          <w:lang w:val="en-US"/>
        </w:rPr>
        <w:t xml:space="preserve">m-oxydolantin -&gt; </w:t>
      </w:r>
      <w:r>
        <w:t>Гидроксипетидин</w:t>
      </w:r>
    </w:p>
    <w:p w:rsidR="00362DCC" w:rsidRPr="00362DCC" w:rsidRDefault="00362DCC" w:rsidP="00362DCC">
      <w:pPr>
        <w:pStyle w:val="ConsPlusNormal"/>
        <w:jc w:val="both"/>
        <w:rPr>
          <w:lang w:val="en-US"/>
        </w:rPr>
      </w:pPr>
      <w:r w:rsidRPr="00362DCC">
        <w:rPr>
          <w:b/>
          <w:lang w:val="en-US"/>
        </w:rPr>
        <w:t>_MPPP (</w:t>
      </w:r>
      <w:r>
        <w:rPr>
          <w:b/>
        </w:rPr>
        <w:t>МФПП</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MS Contin -&gt; </w:t>
      </w:r>
      <w:r>
        <w:t>Морфин</w:t>
      </w:r>
    </w:p>
    <w:p w:rsidR="00362DCC" w:rsidRPr="00362DCC" w:rsidRDefault="00362DCC" w:rsidP="00362DCC">
      <w:pPr>
        <w:pStyle w:val="ConsPlusNormal"/>
        <w:jc w:val="both"/>
        <w:rPr>
          <w:lang w:val="en-US"/>
        </w:rPr>
      </w:pPr>
      <w:r w:rsidRPr="00362DCC">
        <w:rPr>
          <w:lang w:val="en-US"/>
        </w:rPr>
        <w:t xml:space="preserve">MS/L(S), MSI, MS(-)IR, MSR -&gt; </w:t>
      </w:r>
      <w:r>
        <w:t>Морфин</w:t>
      </w:r>
    </w:p>
    <w:p w:rsidR="00362DCC" w:rsidRPr="00362DCC" w:rsidRDefault="00362DCC" w:rsidP="00362DCC">
      <w:pPr>
        <w:pStyle w:val="ConsPlusNormal"/>
        <w:jc w:val="both"/>
        <w:rPr>
          <w:lang w:val="en-US"/>
        </w:rPr>
      </w:pPr>
      <w:r w:rsidRPr="00362DCC">
        <w:rPr>
          <w:lang w:val="en-US"/>
        </w:rPr>
        <w:t xml:space="preserve">MST (Uni)continus (retard)/Mundipharma -&gt; </w:t>
      </w:r>
      <w:r>
        <w:t>Морфин</w:t>
      </w:r>
    </w:p>
    <w:p w:rsidR="00362DCC" w:rsidRPr="00362DCC" w:rsidRDefault="00362DCC" w:rsidP="00362DCC">
      <w:pPr>
        <w:pStyle w:val="ConsPlusNormal"/>
        <w:jc w:val="both"/>
        <w:rPr>
          <w:lang w:val="en-US"/>
        </w:rPr>
      </w:pPr>
      <w:r w:rsidRPr="00362DCC">
        <w:rPr>
          <w:lang w:val="en-US"/>
        </w:rPr>
        <w:t xml:space="preserve">MSTW -&gt; </w:t>
      </w:r>
      <w:r>
        <w:t>Морфин</w:t>
      </w:r>
    </w:p>
    <w:p w:rsidR="00362DCC" w:rsidRPr="00362DCC" w:rsidRDefault="00362DCC" w:rsidP="00362DCC">
      <w:pPr>
        <w:pStyle w:val="ConsPlusNormal"/>
        <w:jc w:val="both"/>
        <w:rPr>
          <w:lang w:val="en-US"/>
        </w:rPr>
      </w:pPr>
      <w:r>
        <w:rPr>
          <w:b/>
        </w:rPr>
        <w:t>МТ</w:t>
      </w:r>
      <w:r w:rsidRPr="00362DCC">
        <w:rPr>
          <w:b/>
          <w:lang w:val="en-US"/>
        </w:rPr>
        <w:t>-45</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Multacodin -&gt; </w:t>
      </w:r>
      <w:r>
        <w:t>Гидрокодон</w:t>
      </w:r>
    </w:p>
    <w:p w:rsidR="00362DCC" w:rsidRPr="00362DCC" w:rsidRDefault="00362DCC" w:rsidP="00362DCC">
      <w:pPr>
        <w:pStyle w:val="ConsPlusNormal"/>
        <w:jc w:val="both"/>
        <w:rPr>
          <w:lang w:val="en-US"/>
        </w:rPr>
      </w:pPr>
      <w:r w:rsidRPr="00362DCC">
        <w:rPr>
          <w:lang w:val="en-US"/>
        </w:rPr>
        <w:t xml:space="preserve">Mundidol -&gt; </w:t>
      </w:r>
      <w:r>
        <w:t>Морфин</w:t>
      </w:r>
    </w:p>
    <w:p w:rsidR="00362DCC" w:rsidRPr="00362DCC" w:rsidRDefault="00362DCC" w:rsidP="00362DCC">
      <w:pPr>
        <w:pStyle w:val="ConsPlusNormal"/>
        <w:jc w:val="both"/>
        <w:rPr>
          <w:lang w:val="en-US"/>
        </w:rPr>
      </w:pPr>
      <w:r w:rsidRPr="00362DCC">
        <w:rPr>
          <w:lang w:val="en-US"/>
        </w:rPr>
        <w:t xml:space="preserve">MXL -&gt; </w:t>
      </w:r>
      <w:r>
        <w:t>Морфин</w:t>
      </w:r>
    </w:p>
    <w:p w:rsidR="00362DCC" w:rsidRPr="00362DCC" w:rsidRDefault="00362DCC" w:rsidP="00362DCC">
      <w:pPr>
        <w:pStyle w:val="ConsPlusNormal"/>
        <w:jc w:val="both"/>
        <w:rPr>
          <w:lang w:val="en-US"/>
        </w:rPr>
      </w:pPr>
      <w:r w:rsidRPr="00362DCC">
        <w:rPr>
          <w:lang w:val="en-US"/>
        </w:rPr>
        <w:t xml:space="preserve">Myanesine -&gt; </w:t>
      </w:r>
      <w:r>
        <w:t>Метадон</w:t>
      </w:r>
    </w:p>
    <w:p w:rsidR="00362DCC" w:rsidRPr="00362DCC" w:rsidRDefault="00362DCC" w:rsidP="00362DCC">
      <w:pPr>
        <w:pStyle w:val="ConsPlusNormal"/>
        <w:jc w:val="both"/>
        <w:rPr>
          <w:lang w:val="en-US"/>
        </w:rPr>
      </w:pPr>
      <w:r w:rsidRPr="00362DCC">
        <w:rPr>
          <w:lang w:val="en-US"/>
        </w:rPr>
        <w:t xml:space="preserve">Mycodone -&gt; </w:t>
      </w:r>
      <w:r>
        <w:t>Гидрокодон</w:t>
      </w:r>
    </w:p>
    <w:p w:rsidR="00362DCC" w:rsidRPr="00362DCC" w:rsidRDefault="00362DCC" w:rsidP="00362DCC">
      <w:pPr>
        <w:pStyle w:val="ConsPlusNormal"/>
        <w:jc w:val="both"/>
        <w:rPr>
          <w:lang w:val="en-US"/>
        </w:rPr>
      </w:pPr>
      <w:r w:rsidRPr="00362DCC">
        <w:rPr>
          <w:lang w:val="en-US"/>
        </w:rPr>
        <w:t xml:space="preserve">Mydricaine -&gt; </w:t>
      </w:r>
      <w:r>
        <w:t>Кокаин</w:t>
      </w:r>
    </w:p>
    <w:p w:rsidR="00362DCC" w:rsidRPr="00362DCC" w:rsidRDefault="00362DCC" w:rsidP="00362DCC">
      <w:pPr>
        <w:pStyle w:val="ConsPlusNormal"/>
        <w:jc w:val="both"/>
        <w:rPr>
          <w:lang w:val="en-US"/>
        </w:rPr>
      </w:pPr>
      <w:r w:rsidRPr="00362DCC">
        <w:rPr>
          <w:lang w:val="en-US"/>
        </w:rPr>
        <w:t xml:space="preserve">Myphetane DC -&gt; </w:t>
      </w:r>
      <w:r>
        <w:t>Кодеин</w:t>
      </w:r>
    </w:p>
    <w:p w:rsidR="00362DCC" w:rsidRPr="00362DCC" w:rsidRDefault="00362DCC" w:rsidP="00362DCC">
      <w:pPr>
        <w:pStyle w:val="ConsPlusNormal"/>
        <w:jc w:val="both"/>
        <w:rPr>
          <w:lang w:val="en-US"/>
        </w:rPr>
      </w:pPr>
      <w:r w:rsidRPr="00362DCC">
        <w:rPr>
          <w:lang w:val="en-US"/>
        </w:rPr>
        <w:t xml:space="preserve">Myprodol -&gt; </w:t>
      </w:r>
      <w:r>
        <w:t>Кодеин</w:t>
      </w:r>
    </w:p>
    <w:p w:rsidR="00362DCC" w:rsidRPr="00362DCC" w:rsidRDefault="00362DCC" w:rsidP="00362DCC">
      <w:pPr>
        <w:pStyle w:val="ConsPlusNormal"/>
        <w:jc w:val="both"/>
        <w:rPr>
          <w:lang w:val="en-US"/>
        </w:rPr>
      </w:pPr>
      <w:r w:rsidRPr="00362DCC">
        <w:rPr>
          <w:lang w:val="en-US"/>
        </w:rPr>
        <w:t xml:space="preserve">Myricodine -&gt; </w:t>
      </w:r>
      <w:r>
        <w:t>Мирофин</w:t>
      </w:r>
    </w:p>
    <w:p w:rsidR="00362DCC" w:rsidRPr="00362DCC" w:rsidRDefault="00362DCC" w:rsidP="00362DCC">
      <w:pPr>
        <w:pStyle w:val="ConsPlusNormal"/>
        <w:jc w:val="both"/>
        <w:rPr>
          <w:lang w:val="en-US"/>
        </w:rPr>
      </w:pPr>
      <w:r w:rsidRPr="00362DCC">
        <w:rPr>
          <w:b/>
          <w:lang w:val="en-US"/>
        </w:rPr>
        <w:t>_Myrophine (</w:t>
      </w:r>
      <w:r>
        <w:rPr>
          <w:b/>
        </w:rPr>
        <w:t>Мирофин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Mytussin (D)AC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N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Nadeine -&gt; </w:t>
      </w:r>
      <w:r>
        <w:t>Дигидрокодеин</w:t>
      </w:r>
    </w:p>
    <w:p w:rsidR="00362DCC" w:rsidRPr="00362DCC" w:rsidRDefault="00362DCC" w:rsidP="00362DCC">
      <w:pPr>
        <w:pStyle w:val="ConsPlusNormal"/>
        <w:jc w:val="both"/>
        <w:rPr>
          <w:lang w:val="en-US"/>
        </w:rPr>
      </w:pPr>
      <w:r w:rsidRPr="00362DCC">
        <w:rPr>
          <w:lang w:val="en-US"/>
        </w:rPr>
        <w:t xml:space="preserve">Nafluvent -&gt; </w:t>
      </w:r>
      <w:r>
        <w:t>Фентанил</w:t>
      </w:r>
    </w:p>
    <w:p w:rsidR="00362DCC" w:rsidRPr="00362DCC" w:rsidRDefault="00362DCC" w:rsidP="00362DCC">
      <w:pPr>
        <w:pStyle w:val="ConsPlusNormal"/>
        <w:jc w:val="both"/>
        <w:rPr>
          <w:lang w:val="en-US"/>
        </w:rPr>
      </w:pPr>
      <w:r w:rsidRPr="00362DCC">
        <w:rPr>
          <w:lang w:val="en-US"/>
        </w:rPr>
        <w:t xml:space="preserve">Naldecon CX -&gt; </w:t>
      </w:r>
      <w:r>
        <w:t>Кодеин</w:t>
      </w:r>
    </w:p>
    <w:p w:rsidR="00362DCC" w:rsidRPr="00362DCC" w:rsidRDefault="00362DCC" w:rsidP="00362DCC">
      <w:pPr>
        <w:pStyle w:val="ConsPlusNormal"/>
        <w:jc w:val="both"/>
        <w:rPr>
          <w:lang w:val="en-US"/>
        </w:rPr>
      </w:pPr>
      <w:r w:rsidRPr="00362DCC">
        <w:rPr>
          <w:lang w:val="en-US"/>
        </w:rPr>
        <w:t xml:space="preserve">Nalex DH -&gt; </w:t>
      </w:r>
      <w:r>
        <w:t>Гидрокодон</w:t>
      </w:r>
    </w:p>
    <w:p w:rsidR="00362DCC" w:rsidRPr="00362DCC" w:rsidRDefault="00362DCC" w:rsidP="00362DCC">
      <w:pPr>
        <w:pStyle w:val="ConsPlusNormal"/>
        <w:jc w:val="both"/>
        <w:rPr>
          <w:lang w:val="en-US"/>
        </w:rPr>
      </w:pPr>
      <w:r w:rsidRPr="00362DCC">
        <w:rPr>
          <w:lang w:val="en-US"/>
        </w:rPr>
        <w:t xml:space="preserve">Nalidin -&gt; </w:t>
      </w:r>
      <w:r>
        <w:t>Тилидин</w:t>
      </w:r>
    </w:p>
    <w:p w:rsidR="00362DCC" w:rsidRPr="00362DCC" w:rsidRDefault="00362DCC" w:rsidP="00362DCC">
      <w:pPr>
        <w:pStyle w:val="ConsPlusNormal"/>
        <w:jc w:val="both"/>
        <w:rPr>
          <w:lang w:val="en-US"/>
        </w:rPr>
      </w:pPr>
      <w:r w:rsidRPr="00362DCC">
        <w:rPr>
          <w:lang w:val="en-US"/>
        </w:rPr>
        <w:t xml:space="preserve">Napacod -&gt; </w:t>
      </w:r>
      <w:r>
        <w:t>Кодеин</w:t>
      </w:r>
    </w:p>
    <w:p w:rsidR="00362DCC" w:rsidRPr="00362DCC" w:rsidRDefault="00362DCC" w:rsidP="00362DCC">
      <w:pPr>
        <w:pStyle w:val="ConsPlusNormal"/>
        <w:jc w:val="both"/>
        <w:rPr>
          <w:lang w:val="en-US"/>
        </w:rPr>
      </w:pPr>
      <w:r w:rsidRPr="00362DCC">
        <w:rPr>
          <w:lang w:val="en-US"/>
        </w:rPr>
        <w:t xml:space="preserve">Napsalgesic -&gt; </w:t>
      </w:r>
      <w:r>
        <w:t>Декстропропоксифен</w:t>
      </w:r>
    </w:p>
    <w:p w:rsidR="00362DCC" w:rsidRPr="00362DCC" w:rsidRDefault="00362DCC" w:rsidP="00362DCC">
      <w:pPr>
        <w:pStyle w:val="ConsPlusNormal"/>
        <w:jc w:val="both"/>
        <w:rPr>
          <w:lang w:val="en-US"/>
        </w:rPr>
      </w:pPr>
      <w:r w:rsidRPr="00362DCC">
        <w:rPr>
          <w:lang w:val="en-US"/>
        </w:rPr>
        <w:t xml:space="preserve">Narcidine -&gt; </w:t>
      </w:r>
      <w:r>
        <w:t>Феназоцин</w:t>
      </w:r>
    </w:p>
    <w:p w:rsidR="00362DCC" w:rsidRPr="00362DCC" w:rsidRDefault="00362DCC" w:rsidP="00362DCC">
      <w:pPr>
        <w:pStyle w:val="ConsPlusNormal"/>
        <w:jc w:val="both"/>
        <w:rPr>
          <w:lang w:val="en-US"/>
        </w:rPr>
      </w:pPr>
      <w:r w:rsidRPr="00362DCC">
        <w:rPr>
          <w:lang w:val="en-US"/>
        </w:rPr>
        <w:t xml:space="preserve">Narcobasin(a/e) -&gt; </w:t>
      </w:r>
      <w:r>
        <w:t>Оксикодон</w:t>
      </w:r>
    </w:p>
    <w:p w:rsidR="00362DCC" w:rsidRPr="00362DCC" w:rsidRDefault="00362DCC" w:rsidP="00362DCC">
      <w:pPr>
        <w:pStyle w:val="ConsPlusNormal"/>
        <w:jc w:val="both"/>
        <w:rPr>
          <w:lang w:val="en-US"/>
        </w:rPr>
      </w:pPr>
      <w:r w:rsidRPr="00362DCC">
        <w:rPr>
          <w:lang w:val="en-US"/>
        </w:rPr>
        <w:t xml:space="preserve">Narcodal -&gt; </w:t>
      </w:r>
      <w:r>
        <w:t>Оксикодон</w:t>
      </w:r>
    </w:p>
    <w:p w:rsidR="00362DCC" w:rsidRPr="00362DCC" w:rsidRDefault="00362DCC" w:rsidP="00362DCC">
      <w:pPr>
        <w:pStyle w:val="ConsPlusNormal"/>
        <w:jc w:val="both"/>
        <w:rPr>
          <w:lang w:val="en-US"/>
        </w:rPr>
      </w:pPr>
      <w:r w:rsidRPr="00362DCC">
        <w:rPr>
          <w:lang w:val="en-US"/>
        </w:rPr>
        <w:t xml:space="preserve">Narcofedrina/Narcophedrin -&gt; </w:t>
      </w:r>
      <w:r>
        <w:t>Оксикодон</w:t>
      </w:r>
    </w:p>
    <w:p w:rsidR="00362DCC" w:rsidRPr="00362DCC" w:rsidRDefault="00362DCC" w:rsidP="00362DCC">
      <w:pPr>
        <w:pStyle w:val="ConsPlusNormal"/>
        <w:jc w:val="both"/>
        <w:rPr>
          <w:lang w:val="en-US"/>
        </w:rPr>
      </w:pPr>
      <w:r w:rsidRPr="00362DCC">
        <w:rPr>
          <w:lang w:val="en-US"/>
        </w:rPr>
        <w:t xml:space="preserve">Narcofor -&gt; </w:t>
      </w:r>
      <w:r>
        <w:t>Петидин</w:t>
      </w:r>
    </w:p>
    <w:p w:rsidR="00362DCC" w:rsidRPr="00362DCC" w:rsidRDefault="00362DCC" w:rsidP="00362DCC">
      <w:pPr>
        <w:pStyle w:val="ConsPlusNormal"/>
        <w:jc w:val="both"/>
        <w:rPr>
          <w:lang w:val="en-US"/>
        </w:rPr>
      </w:pPr>
      <w:r w:rsidRPr="00362DCC">
        <w:rPr>
          <w:lang w:val="en-US"/>
        </w:rPr>
        <w:t xml:space="preserve">Narcolo -&gt; </w:t>
      </w:r>
      <w:r>
        <w:t>Декстроморамид</w:t>
      </w:r>
    </w:p>
    <w:p w:rsidR="00362DCC" w:rsidRPr="00362DCC" w:rsidRDefault="00362DCC" w:rsidP="00362DCC">
      <w:pPr>
        <w:pStyle w:val="ConsPlusNormal"/>
        <w:jc w:val="both"/>
        <w:rPr>
          <w:lang w:val="en-US"/>
        </w:rPr>
      </w:pPr>
      <w:r w:rsidRPr="00362DCC">
        <w:rPr>
          <w:lang w:val="en-US"/>
        </w:rPr>
        <w:t xml:space="preserve">Narcopon -&gt; </w:t>
      </w:r>
      <w:r>
        <w:t>Опий</w:t>
      </w:r>
    </w:p>
    <w:p w:rsidR="00362DCC" w:rsidRPr="00362DCC" w:rsidRDefault="00362DCC" w:rsidP="00362DCC">
      <w:pPr>
        <w:pStyle w:val="ConsPlusNormal"/>
        <w:jc w:val="both"/>
        <w:rPr>
          <w:lang w:val="en-US"/>
        </w:rPr>
      </w:pPr>
      <w:r w:rsidRPr="00362DCC">
        <w:rPr>
          <w:lang w:val="en-US"/>
        </w:rPr>
        <w:t xml:space="preserve">Narcosin -&gt; </w:t>
      </w:r>
      <w:r>
        <w:t>Оксикодон</w:t>
      </w:r>
    </w:p>
    <w:p w:rsidR="00362DCC" w:rsidRPr="00362DCC" w:rsidRDefault="00362DCC" w:rsidP="00362DCC">
      <w:pPr>
        <w:pStyle w:val="ConsPlusNormal"/>
        <w:jc w:val="both"/>
        <w:rPr>
          <w:lang w:val="en-US"/>
        </w:rPr>
      </w:pPr>
      <w:r w:rsidRPr="00362DCC">
        <w:rPr>
          <w:lang w:val="en-US"/>
        </w:rPr>
        <w:t xml:space="preserve">Narcotal -&gt; </w:t>
      </w:r>
      <w:r>
        <w:t>Опий</w:t>
      </w:r>
    </w:p>
    <w:p w:rsidR="00362DCC" w:rsidRPr="00362DCC" w:rsidRDefault="00362DCC" w:rsidP="00362DCC">
      <w:pPr>
        <w:pStyle w:val="ConsPlusNormal"/>
        <w:jc w:val="both"/>
        <w:rPr>
          <w:lang w:val="en-US"/>
        </w:rPr>
      </w:pPr>
      <w:r w:rsidRPr="00362DCC">
        <w:rPr>
          <w:lang w:val="en-US"/>
        </w:rPr>
        <w:t xml:space="preserve">Narfen -&gt; </w:t>
      </w:r>
      <w:r>
        <w:t>Феназоцин</w:t>
      </w:r>
    </w:p>
    <w:p w:rsidR="00362DCC" w:rsidRPr="00362DCC" w:rsidRDefault="00362DCC" w:rsidP="00362DCC">
      <w:pPr>
        <w:pStyle w:val="ConsPlusNormal"/>
        <w:jc w:val="both"/>
        <w:rPr>
          <w:lang w:val="en-US"/>
        </w:rPr>
      </w:pPr>
      <w:r w:rsidRPr="00362DCC">
        <w:rPr>
          <w:lang w:val="en-US"/>
        </w:rPr>
        <w:lastRenderedPageBreak/>
        <w:t xml:space="preserve">Nargevet -&gt; </w:t>
      </w:r>
      <w:r>
        <w:t>Оксикодон</w:t>
      </w:r>
    </w:p>
    <w:p w:rsidR="00362DCC" w:rsidRPr="00362DCC" w:rsidRDefault="00362DCC" w:rsidP="00362DCC">
      <w:pPr>
        <w:pStyle w:val="ConsPlusNormal"/>
        <w:jc w:val="both"/>
        <w:rPr>
          <w:lang w:val="en-US"/>
        </w:rPr>
      </w:pPr>
      <w:r w:rsidRPr="00362DCC">
        <w:rPr>
          <w:lang w:val="en-US"/>
        </w:rPr>
        <w:t xml:space="preserve">Narphen -&gt; </w:t>
      </w:r>
      <w:r>
        <w:t>Феназоцин</w:t>
      </w:r>
    </w:p>
    <w:p w:rsidR="00362DCC" w:rsidRPr="00362DCC" w:rsidRDefault="00362DCC" w:rsidP="00362DCC">
      <w:pPr>
        <w:pStyle w:val="ConsPlusNormal"/>
        <w:jc w:val="both"/>
        <w:rPr>
          <w:lang w:val="en-US"/>
        </w:rPr>
      </w:pPr>
      <w:r w:rsidRPr="00362DCC">
        <w:rPr>
          <w:lang w:val="en-US"/>
        </w:rPr>
        <w:t xml:space="preserve">Narzocina -&gt; </w:t>
      </w:r>
      <w:r>
        <w:t>Феназоцин</w:t>
      </w:r>
    </w:p>
    <w:p w:rsidR="00362DCC" w:rsidRPr="00362DCC" w:rsidRDefault="00362DCC" w:rsidP="00362DCC">
      <w:pPr>
        <w:pStyle w:val="ConsPlusNormal"/>
        <w:jc w:val="both"/>
        <w:rPr>
          <w:lang w:val="en-US"/>
        </w:rPr>
      </w:pPr>
      <w:r w:rsidRPr="00362DCC">
        <w:rPr>
          <w:lang w:val="en-US"/>
        </w:rPr>
        <w:t xml:space="preserve">Nasatuss -&gt; </w:t>
      </w:r>
      <w:r>
        <w:t>Гидрокодон</w:t>
      </w:r>
    </w:p>
    <w:p w:rsidR="00362DCC" w:rsidRPr="00362DCC" w:rsidRDefault="00362DCC" w:rsidP="00362DCC">
      <w:pPr>
        <w:pStyle w:val="ConsPlusNormal"/>
        <w:jc w:val="both"/>
        <w:rPr>
          <w:lang w:val="en-US"/>
        </w:rPr>
      </w:pPr>
      <w:r w:rsidRPr="00362DCC">
        <w:rPr>
          <w:lang w:val="en-US"/>
        </w:rPr>
        <w:t xml:space="preserve">Natirose -&gt; </w:t>
      </w:r>
      <w:r>
        <w:t>Этилморфин</w:t>
      </w:r>
    </w:p>
    <w:p w:rsidR="00362DCC" w:rsidRPr="00362DCC" w:rsidRDefault="00362DCC" w:rsidP="00362DCC">
      <w:pPr>
        <w:pStyle w:val="ConsPlusNormal"/>
        <w:jc w:val="both"/>
        <w:rPr>
          <w:lang w:val="en-US"/>
        </w:rPr>
      </w:pPr>
      <w:r w:rsidRPr="00362DCC">
        <w:rPr>
          <w:lang w:val="en-US"/>
        </w:rPr>
        <w:t xml:space="preserve">Natuscap retard -&gt; </w:t>
      </w:r>
      <w:r>
        <w:t>Кодеин</w:t>
      </w:r>
    </w:p>
    <w:p w:rsidR="00362DCC" w:rsidRPr="00362DCC" w:rsidRDefault="00362DCC" w:rsidP="00362DCC">
      <w:pPr>
        <w:pStyle w:val="ConsPlusNormal"/>
        <w:jc w:val="both"/>
        <w:rPr>
          <w:lang w:val="en-US"/>
        </w:rPr>
      </w:pPr>
      <w:r w:rsidRPr="00362DCC">
        <w:rPr>
          <w:lang w:val="en-US"/>
        </w:rPr>
        <w:t xml:space="preserve">NDHC -&gt; </w:t>
      </w:r>
      <w:r>
        <w:t>Никодикодин</w:t>
      </w:r>
    </w:p>
    <w:p w:rsidR="00362DCC" w:rsidRPr="00362DCC" w:rsidRDefault="00362DCC" w:rsidP="00362DCC">
      <w:pPr>
        <w:pStyle w:val="ConsPlusNormal"/>
        <w:jc w:val="both"/>
        <w:rPr>
          <w:lang w:val="en-US"/>
        </w:rPr>
      </w:pPr>
      <w:r w:rsidRPr="00362DCC">
        <w:rPr>
          <w:lang w:val="en-US"/>
        </w:rPr>
        <w:t xml:space="preserve">Nedolon A, P -&gt; </w:t>
      </w:r>
      <w:r>
        <w:t>Кодеин</w:t>
      </w:r>
    </w:p>
    <w:p w:rsidR="00362DCC" w:rsidRPr="00362DCC" w:rsidRDefault="00362DCC" w:rsidP="00362DCC">
      <w:pPr>
        <w:pStyle w:val="ConsPlusNormal"/>
        <w:jc w:val="both"/>
        <w:rPr>
          <w:lang w:val="en-US"/>
        </w:rPr>
      </w:pPr>
      <w:r w:rsidRPr="00362DCC">
        <w:rPr>
          <w:lang w:val="en-US"/>
        </w:rPr>
        <w:t xml:space="preserve">Nefertal -&gt; </w:t>
      </w:r>
      <w:r>
        <w:t>Декстропропоксифен</w:t>
      </w:r>
    </w:p>
    <w:p w:rsidR="00362DCC" w:rsidRPr="00362DCC" w:rsidRDefault="00362DCC" w:rsidP="00362DCC">
      <w:pPr>
        <w:pStyle w:val="ConsPlusNormal"/>
        <w:jc w:val="both"/>
        <w:rPr>
          <w:lang w:val="en-US"/>
        </w:rPr>
      </w:pPr>
      <w:r w:rsidRPr="00362DCC">
        <w:rPr>
          <w:lang w:val="en-US"/>
        </w:rPr>
        <w:t xml:space="preserve">Negadol -&gt; </w:t>
      </w:r>
      <w:r>
        <w:t>Тебакон</w:t>
      </w:r>
    </w:p>
    <w:p w:rsidR="00362DCC" w:rsidRPr="00362DCC" w:rsidRDefault="00362DCC" w:rsidP="00362DCC">
      <w:pPr>
        <w:pStyle w:val="ConsPlusNormal"/>
        <w:jc w:val="both"/>
        <w:rPr>
          <w:lang w:val="en-US"/>
        </w:rPr>
      </w:pPr>
      <w:r w:rsidRPr="00362DCC">
        <w:rPr>
          <w:lang w:val="en-US"/>
        </w:rPr>
        <w:t xml:space="preserve">Nembudeine -&gt; </w:t>
      </w:r>
      <w:r>
        <w:t>Кодеин</w:t>
      </w:r>
    </w:p>
    <w:p w:rsidR="00362DCC" w:rsidRPr="00362DCC" w:rsidRDefault="00362DCC" w:rsidP="00362DCC">
      <w:pPr>
        <w:pStyle w:val="ConsPlusNormal"/>
        <w:jc w:val="both"/>
        <w:rPr>
          <w:lang w:val="en-US"/>
        </w:rPr>
      </w:pPr>
      <w:r w:rsidRPr="00362DCC">
        <w:rPr>
          <w:lang w:val="en-US"/>
        </w:rPr>
        <w:t xml:space="preserve">Neo Codion (N)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Neo Makatussine N -&gt; </w:t>
      </w:r>
      <w:r>
        <w:t>Дигидрокодеин</w:t>
      </w:r>
    </w:p>
    <w:p w:rsidR="00362DCC" w:rsidRPr="00362DCC" w:rsidRDefault="00362DCC" w:rsidP="00362DCC">
      <w:pPr>
        <w:pStyle w:val="ConsPlusNormal"/>
        <w:jc w:val="both"/>
        <w:rPr>
          <w:lang w:val="en-US"/>
        </w:rPr>
      </w:pPr>
      <w:r w:rsidRPr="00362DCC">
        <w:rPr>
          <w:lang w:val="en-US"/>
        </w:rPr>
        <w:t xml:space="preserve">Neocalmans -&gt; </w:t>
      </w:r>
      <w:r>
        <w:t>Морфин</w:t>
      </w:r>
    </w:p>
    <w:p w:rsidR="00362DCC" w:rsidRPr="00362DCC" w:rsidRDefault="00362DCC" w:rsidP="00362DCC">
      <w:pPr>
        <w:pStyle w:val="ConsPlusNormal"/>
        <w:jc w:val="both"/>
        <w:rPr>
          <w:lang w:val="en-US"/>
        </w:rPr>
      </w:pPr>
      <w:r w:rsidRPr="00362DCC">
        <w:rPr>
          <w:lang w:val="en-US"/>
        </w:rPr>
        <w:t xml:space="preserve">Neocoda, -e -&gt; </w:t>
      </w:r>
      <w:r>
        <w:t>Гидрокодон</w:t>
      </w:r>
    </w:p>
    <w:p w:rsidR="00362DCC" w:rsidRPr="00362DCC" w:rsidRDefault="00362DCC" w:rsidP="00362DCC">
      <w:pPr>
        <w:pStyle w:val="ConsPlusNormal"/>
        <w:jc w:val="both"/>
        <w:rPr>
          <w:lang w:val="en-US"/>
        </w:rPr>
      </w:pPr>
      <w:r w:rsidRPr="00362DCC">
        <w:rPr>
          <w:lang w:val="en-US"/>
        </w:rPr>
        <w:t xml:space="preserve">Neocodin(a/e) -&gt; </w:t>
      </w:r>
      <w:r>
        <w:t>Кодеин</w:t>
      </w:r>
      <w:r w:rsidRPr="00362DCC">
        <w:rPr>
          <w:lang w:val="en-US"/>
        </w:rPr>
        <w:t>/</w:t>
      </w:r>
      <w:r>
        <w:t>Этилморфин</w:t>
      </w:r>
      <w:r w:rsidRPr="00362DCC">
        <w:rPr>
          <w:lang w:val="en-US"/>
        </w:rPr>
        <w:t>/</w:t>
      </w:r>
      <w:r>
        <w:t>Фолькодин</w:t>
      </w:r>
    </w:p>
    <w:p w:rsidR="00362DCC" w:rsidRPr="00362DCC" w:rsidRDefault="00362DCC" w:rsidP="00362DCC">
      <w:pPr>
        <w:pStyle w:val="ConsPlusNormal"/>
        <w:jc w:val="both"/>
        <w:rPr>
          <w:lang w:val="en-US"/>
        </w:rPr>
      </w:pPr>
      <w:r w:rsidRPr="00362DCC">
        <w:rPr>
          <w:lang w:val="en-US"/>
        </w:rPr>
        <w:t xml:space="preserve">Neodemusin -&gt; </w:t>
      </w:r>
      <w:r>
        <w:t>Этилморфин</w:t>
      </w:r>
    </w:p>
    <w:p w:rsidR="00362DCC" w:rsidRPr="00362DCC" w:rsidRDefault="00362DCC" w:rsidP="00362DCC">
      <w:pPr>
        <w:pStyle w:val="ConsPlusNormal"/>
        <w:jc w:val="both"/>
        <w:rPr>
          <w:lang w:val="en-US"/>
        </w:rPr>
      </w:pPr>
      <w:r w:rsidRPr="00362DCC">
        <w:rPr>
          <w:lang w:val="en-US"/>
        </w:rPr>
        <w:t xml:space="preserve">Neofed -&gt; </w:t>
      </w:r>
      <w:r>
        <w:t>Кодеин</w:t>
      </w:r>
    </w:p>
    <w:p w:rsidR="00362DCC" w:rsidRPr="00362DCC" w:rsidRDefault="00362DCC" w:rsidP="00362DCC">
      <w:pPr>
        <w:pStyle w:val="ConsPlusNormal"/>
        <w:jc w:val="both"/>
        <w:rPr>
          <w:lang w:val="en-US"/>
        </w:rPr>
      </w:pPr>
      <w:r w:rsidRPr="00362DCC">
        <w:rPr>
          <w:lang w:val="en-US"/>
        </w:rPr>
        <w:t xml:space="preserve">Neohypnopanton -&gt; </w:t>
      </w:r>
      <w:r>
        <w:t>Опий</w:t>
      </w:r>
    </w:p>
    <w:p w:rsidR="00362DCC" w:rsidRPr="00362DCC" w:rsidRDefault="00362DCC" w:rsidP="00362DCC">
      <w:pPr>
        <w:pStyle w:val="ConsPlusNormal"/>
        <w:jc w:val="both"/>
        <w:rPr>
          <w:lang w:val="en-US"/>
        </w:rPr>
      </w:pPr>
      <w:r w:rsidRPr="00362DCC">
        <w:rPr>
          <w:lang w:val="en-US"/>
        </w:rPr>
        <w:t xml:space="preserve">Neomeritine -&gt; </w:t>
      </w:r>
      <w:r>
        <w:t>Кодеин</w:t>
      </w:r>
    </w:p>
    <w:p w:rsidR="00362DCC" w:rsidRPr="00362DCC" w:rsidRDefault="00362DCC" w:rsidP="00362DCC">
      <w:pPr>
        <w:pStyle w:val="ConsPlusNormal"/>
        <w:jc w:val="both"/>
        <w:rPr>
          <w:lang w:val="en-US"/>
        </w:rPr>
      </w:pPr>
      <w:r w:rsidRPr="00362DCC">
        <w:rPr>
          <w:lang w:val="en-US"/>
        </w:rPr>
        <w:t xml:space="preserve">Neopan -&gt; </w:t>
      </w:r>
      <w:r>
        <w:t>Опий</w:t>
      </w:r>
    </w:p>
    <w:p w:rsidR="00362DCC" w:rsidRPr="00362DCC" w:rsidRDefault="00362DCC" w:rsidP="00362DCC">
      <w:pPr>
        <w:pStyle w:val="ConsPlusNormal"/>
        <w:jc w:val="both"/>
        <w:rPr>
          <w:lang w:val="en-US"/>
        </w:rPr>
      </w:pPr>
      <w:r w:rsidRPr="00362DCC">
        <w:rPr>
          <w:lang w:val="en-US"/>
        </w:rPr>
        <w:t xml:space="preserve">Neopect(oral) -&gt; </w:t>
      </w:r>
      <w:r>
        <w:t>Кодеин</w:t>
      </w:r>
    </w:p>
    <w:p w:rsidR="00362DCC" w:rsidRPr="00362DCC" w:rsidRDefault="00362DCC" w:rsidP="00362DCC">
      <w:pPr>
        <w:pStyle w:val="ConsPlusNormal"/>
        <w:jc w:val="both"/>
        <w:rPr>
          <w:lang w:val="en-US"/>
        </w:rPr>
      </w:pPr>
      <w:r w:rsidRPr="00362DCC">
        <w:rPr>
          <w:lang w:val="en-US"/>
        </w:rPr>
        <w:t xml:space="preserve">Neo-percodan -&gt; </w:t>
      </w:r>
      <w:r>
        <w:t>Гидрокодон</w:t>
      </w:r>
    </w:p>
    <w:p w:rsidR="00362DCC" w:rsidRPr="00362DCC" w:rsidRDefault="00362DCC" w:rsidP="00362DCC">
      <w:pPr>
        <w:pStyle w:val="ConsPlusNormal"/>
        <w:jc w:val="both"/>
        <w:rPr>
          <w:lang w:val="en-US"/>
        </w:rPr>
      </w:pPr>
      <w:r w:rsidRPr="00362DCC">
        <w:rPr>
          <w:lang w:val="en-US"/>
        </w:rPr>
        <w:t xml:space="preserve">Neoton -&gt; </w:t>
      </w:r>
      <w:r>
        <w:t>Диметилтиамбутен</w:t>
      </w:r>
    </w:p>
    <w:p w:rsidR="00362DCC" w:rsidRPr="00362DCC" w:rsidRDefault="00362DCC" w:rsidP="00362DCC">
      <w:pPr>
        <w:pStyle w:val="ConsPlusNormal"/>
        <w:jc w:val="both"/>
        <w:rPr>
          <w:lang w:val="en-US"/>
        </w:rPr>
      </w:pPr>
      <w:r w:rsidRPr="00362DCC">
        <w:rPr>
          <w:lang w:val="en-US"/>
        </w:rPr>
        <w:t xml:space="preserve">Nepenthe -&gt; </w:t>
      </w:r>
      <w:r>
        <w:t>Морфин</w:t>
      </w:r>
    </w:p>
    <w:p w:rsidR="00362DCC" w:rsidRPr="00362DCC" w:rsidRDefault="00362DCC" w:rsidP="00362DCC">
      <w:pPr>
        <w:pStyle w:val="ConsPlusNormal"/>
        <w:jc w:val="both"/>
        <w:rPr>
          <w:lang w:val="en-US"/>
        </w:rPr>
      </w:pPr>
      <w:r w:rsidRPr="00362DCC">
        <w:rPr>
          <w:lang w:val="en-US"/>
        </w:rPr>
        <w:t xml:space="preserve">Netux -&gt; </w:t>
      </w:r>
      <w:r>
        <w:t>Кодеин</w:t>
      </w:r>
    </w:p>
    <w:p w:rsidR="00362DCC" w:rsidRPr="00362DCC" w:rsidRDefault="00362DCC" w:rsidP="00362DCC">
      <w:pPr>
        <w:pStyle w:val="ConsPlusNormal"/>
        <w:jc w:val="both"/>
        <w:rPr>
          <w:lang w:val="en-US"/>
        </w:rPr>
      </w:pPr>
      <w:r w:rsidRPr="00362DCC">
        <w:rPr>
          <w:lang w:val="en-US"/>
        </w:rPr>
        <w:t xml:space="preserve">Neuridon forte -&gt; </w:t>
      </w:r>
      <w:r>
        <w:t>Кодеин</w:t>
      </w:r>
    </w:p>
    <w:p w:rsidR="00362DCC" w:rsidRPr="00362DCC" w:rsidRDefault="00362DCC" w:rsidP="00362DCC">
      <w:pPr>
        <w:pStyle w:val="ConsPlusNormal"/>
        <w:jc w:val="both"/>
        <w:rPr>
          <w:lang w:val="en-US"/>
        </w:rPr>
      </w:pPr>
      <w:r w:rsidRPr="00362DCC">
        <w:rPr>
          <w:lang w:val="en-US"/>
        </w:rPr>
        <w:t xml:space="preserve">Neurine codeine -&gt; </w:t>
      </w:r>
      <w:r>
        <w:t>Кодеин</w:t>
      </w:r>
    </w:p>
    <w:p w:rsidR="00362DCC" w:rsidRPr="00362DCC" w:rsidRDefault="00362DCC" w:rsidP="00362DCC">
      <w:pPr>
        <w:pStyle w:val="ConsPlusNormal"/>
        <w:jc w:val="both"/>
        <w:rPr>
          <w:lang w:val="en-US"/>
        </w:rPr>
      </w:pPr>
      <w:r w:rsidRPr="00362DCC">
        <w:rPr>
          <w:lang w:val="en-US"/>
        </w:rPr>
        <w:t xml:space="preserve">Neurocaine -&gt; </w:t>
      </w:r>
      <w:r>
        <w:t>Кодеин</w:t>
      </w:r>
    </w:p>
    <w:p w:rsidR="00362DCC" w:rsidRPr="00362DCC" w:rsidRDefault="00362DCC" w:rsidP="00362DCC">
      <w:pPr>
        <w:pStyle w:val="ConsPlusNormal"/>
        <w:jc w:val="both"/>
        <w:rPr>
          <w:lang w:val="en-US"/>
        </w:rPr>
      </w:pPr>
      <w:r w:rsidRPr="00362DCC">
        <w:rPr>
          <w:lang w:val="en-US"/>
        </w:rPr>
        <w:t xml:space="preserve">Nicalgene -&gt; </w:t>
      </w:r>
      <w:r>
        <w:t>Петидин</w:t>
      </w:r>
    </w:p>
    <w:p w:rsidR="00362DCC" w:rsidRPr="00362DCC" w:rsidRDefault="00362DCC" w:rsidP="00362DCC">
      <w:pPr>
        <w:pStyle w:val="ConsPlusNormal"/>
        <w:jc w:val="both"/>
        <w:rPr>
          <w:lang w:val="en-US"/>
        </w:rPr>
      </w:pPr>
      <w:r w:rsidRPr="00362DCC">
        <w:rPr>
          <w:lang w:val="en-US"/>
        </w:rPr>
        <w:t xml:space="preserve">Nican -&gt; </w:t>
      </w:r>
      <w:r>
        <w:t>Кодеин</w:t>
      </w:r>
    </w:p>
    <w:p w:rsidR="00362DCC" w:rsidRDefault="00362DCC" w:rsidP="00362DCC">
      <w:pPr>
        <w:pStyle w:val="ConsPlusNormal"/>
        <w:jc w:val="both"/>
      </w:pPr>
      <w:r>
        <w:t>Nicaroa -&gt; Норметадон</w:t>
      </w:r>
    </w:p>
    <w:p w:rsidR="00362DCC" w:rsidRDefault="00362DCC" w:rsidP="00362DCC">
      <w:pPr>
        <w:pStyle w:val="ConsPlusNormal"/>
        <w:jc w:val="both"/>
      </w:pPr>
      <w:r>
        <w:rPr>
          <w:b/>
        </w:rPr>
        <w:t>_Nicocodine (Никокодин)_</w:t>
      </w:r>
      <w:r>
        <w:t xml:space="preserve"> -&gt; </w:t>
      </w:r>
      <w:hyperlink w:anchor="P1273" w:history="1">
        <w:r>
          <w:rPr>
            <w:i/>
            <w:color w:val="0000FF"/>
          </w:rPr>
          <w:t>раздел 2</w:t>
        </w:r>
      </w:hyperlink>
    </w:p>
    <w:p w:rsidR="00362DCC" w:rsidRDefault="00362DCC" w:rsidP="00362DCC">
      <w:pPr>
        <w:pStyle w:val="ConsPlusNormal"/>
        <w:jc w:val="both"/>
      </w:pPr>
      <w:r>
        <w:rPr>
          <w:b/>
        </w:rPr>
        <w:t>_Nicodicodine (Никодикодин)_</w:t>
      </w:r>
      <w:r>
        <w:t xml:space="preserve"> -&gt; </w:t>
      </w:r>
      <w:hyperlink w:anchor="P1273" w:history="1">
        <w:r>
          <w:rPr>
            <w:i/>
            <w:color w:val="0000FF"/>
          </w:rPr>
          <w:t>раздел 2</w:t>
        </w:r>
      </w:hyperlink>
    </w:p>
    <w:p w:rsidR="00362DCC" w:rsidRDefault="00362DCC" w:rsidP="00362DCC">
      <w:pPr>
        <w:pStyle w:val="ConsPlusNormal"/>
        <w:jc w:val="both"/>
      </w:pPr>
      <w:r>
        <w:rPr>
          <w:b/>
        </w:rPr>
        <w:t>_Nicomorphine (Никоморфин)_</w:t>
      </w:r>
      <w:r>
        <w:t xml:space="preserve"> -&gt; </w:t>
      </w:r>
      <w:hyperlink w:anchor="P675" w:history="1">
        <w:r>
          <w:rPr>
            <w:i/>
            <w:color w:val="0000FF"/>
          </w:rPr>
          <w:t>раздел 1</w:t>
        </w:r>
      </w:hyperlink>
    </w:p>
    <w:p w:rsidR="00362DCC" w:rsidRDefault="00362DCC" w:rsidP="00362DCC">
      <w:pPr>
        <w:pStyle w:val="ConsPlusNormal"/>
        <w:jc w:val="both"/>
      </w:pPr>
      <w:r>
        <w:t>Nicophin(e) -&gt; Никоморфин</w:t>
      </w:r>
    </w:p>
    <w:p w:rsidR="00362DCC" w:rsidRDefault="00362DCC" w:rsidP="00362DCC">
      <w:pPr>
        <w:pStyle w:val="ConsPlusNormal"/>
        <w:jc w:val="both"/>
      </w:pPr>
      <w:r>
        <w:t>Nicotinoylcodeine -&gt; Никокодин</w:t>
      </w:r>
    </w:p>
    <w:p w:rsidR="00362DCC" w:rsidRDefault="00362DCC" w:rsidP="00362DCC">
      <w:pPr>
        <w:pStyle w:val="ConsPlusNormal"/>
        <w:jc w:val="both"/>
      </w:pPr>
      <w:r>
        <w:t>Nilfene -&gt; Фентанил</w:t>
      </w:r>
    </w:p>
    <w:p w:rsidR="00362DCC" w:rsidRDefault="00362DCC" w:rsidP="00362DCC">
      <w:pPr>
        <w:pStyle w:val="ConsPlusNormal"/>
        <w:jc w:val="both"/>
      </w:pPr>
      <w:r>
        <w:t>Niodid -&gt; Гидрокодон</w:t>
      </w:r>
    </w:p>
    <w:p w:rsidR="00362DCC" w:rsidRDefault="00362DCC" w:rsidP="00362DCC">
      <w:pPr>
        <w:pStyle w:val="ConsPlusNormal"/>
        <w:jc w:val="both"/>
      </w:pPr>
      <w:r>
        <w:t>Nipecopan/Nipecotan -&gt; Анилеридин</w:t>
      </w:r>
    </w:p>
    <w:p w:rsidR="00362DCC" w:rsidRDefault="00362DCC" w:rsidP="00362DCC">
      <w:pPr>
        <w:pStyle w:val="ConsPlusNormal"/>
        <w:jc w:val="both"/>
      </w:pPr>
      <w:r>
        <w:t>Nisentil/Nisintil -&gt; Альфапродин</w:t>
      </w:r>
    </w:p>
    <w:p w:rsidR="00362DCC" w:rsidRDefault="00362DCC" w:rsidP="00362DCC">
      <w:pPr>
        <w:pStyle w:val="ConsPlusNormal"/>
        <w:jc w:val="both"/>
      </w:pPr>
      <w:r>
        <w:t>Nitrocod -&gt; Кодеин</w:t>
      </w:r>
    </w:p>
    <w:p w:rsidR="00362DCC" w:rsidRDefault="00362DCC" w:rsidP="00362DCC">
      <w:pPr>
        <w:pStyle w:val="ConsPlusNormal"/>
        <w:jc w:val="both"/>
      </w:pPr>
      <w:r>
        <w:lastRenderedPageBreak/>
        <w:t>Niver -&gt; Кодеин</w:t>
      </w:r>
    </w:p>
    <w:p w:rsidR="00362DCC" w:rsidRDefault="00362DCC" w:rsidP="00362DCC">
      <w:pPr>
        <w:pStyle w:val="ConsPlusNormal"/>
        <w:jc w:val="both"/>
      </w:pPr>
      <w:r>
        <w:t>Noceptin -&gt; Морфин</w:t>
      </w:r>
    </w:p>
    <w:p w:rsidR="00362DCC" w:rsidRDefault="00362DCC" w:rsidP="00362DCC">
      <w:pPr>
        <w:pStyle w:val="ConsPlusNormal"/>
        <w:jc w:val="both"/>
      </w:pPr>
      <w:r>
        <w:t>Nodalin -&gt; Метадон</w:t>
      </w:r>
    </w:p>
    <w:p w:rsidR="00362DCC" w:rsidRDefault="00362DCC" w:rsidP="00362DCC">
      <w:pPr>
        <w:pStyle w:val="ConsPlusNormal"/>
        <w:jc w:val="both"/>
      </w:pPr>
      <w:r>
        <w:t>Nomopain -&gt; Кодеин</w:t>
      </w:r>
    </w:p>
    <w:p w:rsidR="00362DCC" w:rsidRDefault="00362DCC" w:rsidP="00362DCC">
      <w:pPr>
        <w:pStyle w:val="ConsPlusNormal"/>
        <w:jc w:val="both"/>
      </w:pPr>
      <w:r>
        <w:t>Nopyn -&gt; Кодеин</w:t>
      </w:r>
    </w:p>
    <w:p w:rsidR="00362DCC" w:rsidRDefault="00362DCC" w:rsidP="00362DCC">
      <w:pPr>
        <w:pStyle w:val="ConsPlusNormal"/>
        <w:jc w:val="both"/>
      </w:pPr>
      <w:r>
        <w:rPr>
          <w:b/>
        </w:rPr>
        <w:t>_Noracymethadol (Норациметадол)_</w:t>
      </w:r>
      <w:r>
        <w:t xml:space="preserve"> -&gt; </w:t>
      </w:r>
      <w:hyperlink w:anchor="P675" w:history="1">
        <w:r>
          <w:rPr>
            <w:i/>
            <w:color w:val="0000FF"/>
          </w:rPr>
          <w:t>раздел 1</w:t>
        </w:r>
      </w:hyperlink>
    </w:p>
    <w:p w:rsidR="00362DCC" w:rsidRDefault="00362DCC" w:rsidP="00362DCC">
      <w:pPr>
        <w:pStyle w:val="ConsPlusNormal"/>
        <w:jc w:val="both"/>
      </w:pPr>
      <w:r>
        <w:t>Noralget -&gt; Кодеин</w:t>
      </w:r>
    </w:p>
    <w:p w:rsidR="00362DCC" w:rsidRDefault="00362DCC" w:rsidP="00362DCC">
      <w:pPr>
        <w:pStyle w:val="ConsPlusNormal"/>
        <w:jc w:val="both"/>
      </w:pPr>
      <w:r>
        <w:t>Noramidon -&gt; Норметадон</w:t>
      </w:r>
    </w:p>
    <w:p w:rsidR="00362DCC" w:rsidRDefault="00362DCC" w:rsidP="00362DCC">
      <w:pPr>
        <w:pStyle w:val="ConsPlusNormal"/>
        <w:jc w:val="both"/>
      </w:pPr>
      <w:r>
        <w:t>Norcet -&gt; Гидрокодон</w:t>
      </w:r>
    </w:p>
    <w:p w:rsidR="00362DCC" w:rsidRDefault="00362DCC" w:rsidP="00362DCC">
      <w:pPr>
        <w:pStyle w:val="ConsPlusNormal"/>
        <w:jc w:val="both"/>
      </w:pPr>
      <w:r>
        <w:rPr>
          <w:b/>
        </w:rPr>
        <w:t>_Norcodeine (Норкодеин)_</w:t>
      </w:r>
      <w:r>
        <w:t xml:space="preserve"> -&gt; </w:t>
      </w:r>
      <w:hyperlink w:anchor="P1273" w:history="1">
        <w:r>
          <w:rPr>
            <w:i/>
            <w:color w:val="0000FF"/>
          </w:rPr>
          <w:t>раздел 2</w:t>
        </w:r>
      </w:hyperlink>
    </w:p>
    <w:p w:rsidR="00362DCC" w:rsidRDefault="00362DCC" w:rsidP="00362DCC">
      <w:pPr>
        <w:pStyle w:val="ConsPlusNormal"/>
        <w:jc w:val="both"/>
      </w:pPr>
      <w:r>
        <w:t>Nordemerol -&gt; Петидина промежуточный продукт B</w:t>
      </w:r>
    </w:p>
    <w:p w:rsidR="00362DCC" w:rsidRDefault="00362DCC" w:rsidP="00362DCC">
      <w:pPr>
        <w:pStyle w:val="ConsPlusNormal"/>
        <w:jc w:val="both"/>
      </w:pPr>
      <w:r>
        <w:t>Nordyl -&gt; Кодеин</w:t>
      </w:r>
    </w:p>
    <w:p w:rsidR="00362DCC" w:rsidRDefault="00362DCC" w:rsidP="00362DCC">
      <w:pPr>
        <w:pStyle w:val="ConsPlusNormal"/>
        <w:jc w:val="both"/>
      </w:pPr>
      <w:r>
        <w:t>Norgan -&gt; Гидрокодон</w:t>
      </w:r>
    </w:p>
    <w:p w:rsidR="00362DCC" w:rsidRDefault="00362DCC" w:rsidP="00362DCC">
      <w:pPr>
        <w:pStyle w:val="ConsPlusNormal"/>
        <w:jc w:val="both"/>
      </w:pPr>
      <w:r>
        <w:t>Norlaudon -&gt; Гидроморфон</w:t>
      </w:r>
    </w:p>
    <w:p w:rsidR="00362DCC" w:rsidRDefault="00362DCC" w:rsidP="00362DCC">
      <w:pPr>
        <w:pStyle w:val="ConsPlusNormal"/>
        <w:jc w:val="both"/>
      </w:pPr>
      <w:r>
        <w:rPr>
          <w:b/>
        </w:rPr>
        <w:t>_Norlevorphanol (Норлеворфанол)_</w:t>
      </w:r>
      <w:r>
        <w:t xml:space="preserve"> -&gt; </w:t>
      </w:r>
      <w:hyperlink w:anchor="P675" w:history="1">
        <w:r>
          <w:rPr>
            <w:i/>
            <w:color w:val="0000FF"/>
          </w:rPr>
          <w:t>раздел 1</w:t>
        </w:r>
      </w:hyperlink>
    </w:p>
    <w:p w:rsidR="00362DCC" w:rsidRDefault="00362DCC" w:rsidP="00362DCC">
      <w:pPr>
        <w:pStyle w:val="ConsPlusNormal"/>
        <w:jc w:val="both"/>
      </w:pPr>
      <w:r>
        <w:t>Normedon(a) -&gt; Норметадон</w:t>
      </w:r>
    </w:p>
    <w:p w:rsidR="00362DCC" w:rsidRDefault="00362DCC" w:rsidP="00362DCC">
      <w:pPr>
        <w:pStyle w:val="ConsPlusNormal"/>
        <w:jc w:val="both"/>
      </w:pPr>
      <w:r>
        <w:t>Normeperidine -&gt; Петидина промежуточный продукт B</w:t>
      </w:r>
    </w:p>
    <w:p w:rsidR="00362DCC" w:rsidRDefault="00362DCC" w:rsidP="00362DCC">
      <w:pPr>
        <w:pStyle w:val="ConsPlusNormal"/>
        <w:jc w:val="both"/>
      </w:pPr>
      <w:r>
        <w:rPr>
          <w:b/>
        </w:rPr>
        <w:t>_Normethadone (Норметадон)_</w:t>
      </w:r>
      <w:r>
        <w:t xml:space="preserve"> -&gt; </w:t>
      </w:r>
      <w:hyperlink w:anchor="P675" w:history="1">
        <w:r>
          <w:rPr>
            <w:i/>
            <w:color w:val="0000FF"/>
          </w:rPr>
          <w:t>раздел 1</w:t>
        </w:r>
      </w:hyperlink>
    </w:p>
    <w:p w:rsidR="00362DCC" w:rsidRDefault="00362DCC" w:rsidP="00362DCC">
      <w:pPr>
        <w:pStyle w:val="ConsPlusNormal"/>
        <w:jc w:val="both"/>
      </w:pPr>
      <w:r>
        <w:rPr>
          <w:b/>
        </w:rPr>
        <w:t>_Normorphine (Норморфин)_</w:t>
      </w:r>
      <w:r>
        <w:t xml:space="preserve"> -&gt; </w:t>
      </w:r>
      <w:hyperlink w:anchor="P675" w:history="1">
        <w:r>
          <w:rPr>
            <w:i/>
            <w:color w:val="0000FF"/>
          </w:rPr>
          <w:t>раздел 1</w:t>
        </w:r>
      </w:hyperlink>
    </w:p>
    <w:p w:rsidR="00362DCC" w:rsidRDefault="00362DCC" w:rsidP="00362DCC">
      <w:pPr>
        <w:pStyle w:val="ConsPlusNormal"/>
        <w:jc w:val="both"/>
      </w:pPr>
      <w:r>
        <w:t>Norpethidin(e) -&gt; Петидина промежуточный продукт B</w:t>
      </w:r>
    </w:p>
    <w:p w:rsidR="00362DCC" w:rsidRDefault="00362DCC" w:rsidP="00362DCC">
      <w:pPr>
        <w:pStyle w:val="ConsPlusNormal"/>
        <w:jc w:val="both"/>
      </w:pPr>
      <w:r>
        <w:t>Norphen -&gt; Феназоцин</w:t>
      </w:r>
    </w:p>
    <w:p w:rsidR="00362DCC" w:rsidRDefault="00362DCC" w:rsidP="00362DCC">
      <w:pPr>
        <w:pStyle w:val="ConsPlusNormal"/>
        <w:jc w:val="both"/>
      </w:pPr>
      <w:r>
        <w:rPr>
          <w:b/>
        </w:rPr>
        <w:t>_Norpipanone (Норпипанон)_</w:t>
      </w:r>
      <w:r>
        <w:t xml:space="preserve"> -&gt; </w:t>
      </w:r>
      <w:hyperlink w:anchor="P675" w:history="1">
        <w:r>
          <w:rPr>
            <w:i/>
            <w:color w:val="0000FF"/>
          </w:rPr>
          <w:t>раздел 1</w:t>
        </w:r>
      </w:hyperlink>
    </w:p>
    <w:p w:rsidR="00362DCC" w:rsidRDefault="00362DCC" w:rsidP="00362DCC">
      <w:pPr>
        <w:pStyle w:val="ConsPlusNormal"/>
        <w:jc w:val="both"/>
      </w:pPr>
      <w:r>
        <w:t>Nortuss -&gt; Кодеин</w:t>
      </w:r>
    </w:p>
    <w:p w:rsidR="00362DCC" w:rsidRDefault="00362DCC" w:rsidP="00362DCC">
      <w:pPr>
        <w:pStyle w:val="ConsPlusNormal"/>
        <w:jc w:val="both"/>
      </w:pPr>
      <w:r>
        <w:t>Notuss -&gt; Гидрокодон</w:t>
      </w:r>
    </w:p>
    <w:p w:rsidR="00362DCC" w:rsidRDefault="00362DCC" w:rsidP="00362DCC">
      <w:pPr>
        <w:pStyle w:val="ConsPlusNormal"/>
        <w:jc w:val="both"/>
      </w:pPr>
      <w:r>
        <w:t>Novacetol -&gt; Кодеин</w:t>
      </w:r>
    </w:p>
    <w:p w:rsidR="00362DCC" w:rsidRDefault="00362DCC" w:rsidP="00362DCC">
      <w:pPr>
        <w:pStyle w:val="ConsPlusNormal"/>
        <w:jc w:val="both"/>
      </w:pPr>
      <w:r>
        <w:t>Novagesic -&gt; Декстропропоксифен</w:t>
      </w:r>
    </w:p>
    <w:p w:rsidR="00362DCC" w:rsidRDefault="00362DCC" w:rsidP="00362DCC">
      <w:pPr>
        <w:pStyle w:val="ConsPlusNormal"/>
        <w:jc w:val="both"/>
      </w:pPr>
      <w:r>
        <w:t>Novagest codeine -&gt; Кодеин</w:t>
      </w:r>
    </w:p>
    <w:p w:rsidR="00362DCC" w:rsidRDefault="00362DCC" w:rsidP="00362DCC">
      <w:pPr>
        <w:pStyle w:val="ConsPlusNormal"/>
        <w:jc w:val="both"/>
      </w:pPr>
      <w:r>
        <w:t>Novahistex (DH) -&gt; Гидрокодон</w:t>
      </w:r>
    </w:p>
    <w:p w:rsidR="00362DCC" w:rsidRDefault="00362DCC" w:rsidP="00362DCC">
      <w:pPr>
        <w:pStyle w:val="ConsPlusNormal"/>
        <w:jc w:val="both"/>
      </w:pPr>
      <w:r>
        <w:t>Novahistex C -&gt; Кодеин</w:t>
      </w:r>
    </w:p>
    <w:p w:rsidR="00362DCC" w:rsidRDefault="00362DCC" w:rsidP="00362DCC">
      <w:pPr>
        <w:pStyle w:val="ConsPlusNormal"/>
        <w:jc w:val="both"/>
      </w:pPr>
      <w:r>
        <w:t>Novahistine (DH) -&gt; Кодеин/Гидрокодон</w:t>
      </w:r>
    </w:p>
    <w:p w:rsidR="00362DCC" w:rsidRDefault="00362DCC" w:rsidP="00362DCC">
      <w:pPr>
        <w:pStyle w:val="ConsPlusNormal"/>
        <w:jc w:val="both"/>
      </w:pPr>
      <w:r>
        <w:t>Novelaudon -&gt; Гидроморфон</w:t>
      </w:r>
    </w:p>
    <w:p w:rsidR="00362DCC" w:rsidRDefault="00362DCC" w:rsidP="00362DCC">
      <w:pPr>
        <w:pStyle w:val="ConsPlusNormal"/>
        <w:jc w:val="both"/>
      </w:pPr>
      <w:r>
        <w:t>Novicodin(a/e) -&gt; Дигидрокодеин/Гидрокодон</w:t>
      </w:r>
    </w:p>
    <w:p w:rsidR="00362DCC" w:rsidRDefault="00362DCC" w:rsidP="00362DCC">
      <w:pPr>
        <w:pStyle w:val="ConsPlusNormal"/>
        <w:jc w:val="both"/>
      </w:pPr>
      <w:r>
        <w:t>Novo (A)C -&gt; Кодеин</w:t>
      </w:r>
    </w:p>
    <w:p w:rsidR="00362DCC" w:rsidRDefault="00362DCC" w:rsidP="00362DCC">
      <w:pPr>
        <w:pStyle w:val="ConsPlusNormal"/>
        <w:jc w:val="both"/>
      </w:pPr>
      <w:r>
        <w:t>Novo Klosidol -&gt; Декстропропоксифен</w:t>
      </w:r>
    </w:p>
    <w:p w:rsidR="00362DCC" w:rsidRDefault="00362DCC" w:rsidP="00362DCC">
      <w:pPr>
        <w:pStyle w:val="ConsPlusNormal"/>
        <w:jc w:val="both"/>
      </w:pPr>
      <w:r>
        <w:t>Novocalm -&gt; Кодеин</w:t>
      </w:r>
    </w:p>
    <w:p w:rsidR="00362DCC" w:rsidRDefault="00362DCC" w:rsidP="00362DCC">
      <w:pPr>
        <w:pStyle w:val="ConsPlusNormal"/>
        <w:jc w:val="both"/>
      </w:pPr>
      <w:r>
        <w:t>Novocodon(e) -&gt; Тебакон</w:t>
      </w:r>
    </w:p>
    <w:p w:rsidR="00362DCC" w:rsidRDefault="00362DCC" w:rsidP="00362DCC">
      <w:pPr>
        <w:pStyle w:val="ConsPlusNormal"/>
        <w:jc w:val="both"/>
      </w:pPr>
      <w:r>
        <w:t>Novogesic C -&gt; Кодеин</w:t>
      </w:r>
    </w:p>
    <w:p w:rsidR="00362DCC" w:rsidRDefault="00362DCC" w:rsidP="00362DCC">
      <w:pPr>
        <w:pStyle w:val="ConsPlusNormal"/>
        <w:jc w:val="both"/>
      </w:pPr>
      <w:r>
        <w:t>Novolaudon -&gt; Гидроморфон</w:t>
      </w:r>
    </w:p>
    <w:p w:rsidR="00362DCC" w:rsidRDefault="00362DCC" w:rsidP="00362DCC">
      <w:pPr>
        <w:pStyle w:val="ConsPlusNormal"/>
        <w:jc w:val="both"/>
      </w:pPr>
      <w:r>
        <w:t>Novopon -&gt; Опий</w:t>
      </w:r>
    </w:p>
    <w:p w:rsidR="00362DCC" w:rsidRDefault="00362DCC" w:rsidP="00362DCC">
      <w:pPr>
        <w:pStyle w:val="ConsPlusNormal"/>
        <w:jc w:val="both"/>
      </w:pPr>
      <w:r>
        <w:t>Novopropoxyn -&gt; Декстропропоксифен</w:t>
      </w:r>
    </w:p>
    <w:p w:rsidR="00362DCC" w:rsidRDefault="00362DCC" w:rsidP="00362DCC">
      <w:pPr>
        <w:pStyle w:val="ConsPlusNormal"/>
        <w:jc w:val="both"/>
      </w:pPr>
      <w:r>
        <w:t>N-Tussen -&gt; Гидрокодон</w:t>
      </w:r>
    </w:p>
    <w:p w:rsidR="00362DCC" w:rsidRDefault="00362DCC" w:rsidP="00362DCC">
      <w:pPr>
        <w:pStyle w:val="ConsPlusNormal"/>
        <w:jc w:val="both"/>
      </w:pPr>
      <w:r>
        <w:t>Nucodan -&gt; Оксикодон</w:t>
      </w:r>
    </w:p>
    <w:p w:rsidR="00362DCC" w:rsidRDefault="00362DCC" w:rsidP="00362DCC">
      <w:pPr>
        <w:pStyle w:val="ConsPlusNormal"/>
        <w:jc w:val="both"/>
      </w:pPr>
      <w:r>
        <w:lastRenderedPageBreak/>
        <w:t>Nucofed -&gt; Кодеин</w:t>
      </w:r>
    </w:p>
    <w:p w:rsidR="00362DCC" w:rsidRDefault="00362DCC" w:rsidP="00362DCC">
      <w:pPr>
        <w:pStyle w:val="ConsPlusNormal"/>
        <w:jc w:val="both"/>
      </w:pPr>
      <w:r>
        <w:t>Nucosef -&gt; Кодеин</w:t>
      </w:r>
    </w:p>
    <w:p w:rsidR="00362DCC" w:rsidRDefault="00362DCC" w:rsidP="00362DCC">
      <w:pPr>
        <w:pStyle w:val="ConsPlusNormal"/>
        <w:jc w:val="both"/>
      </w:pPr>
      <w:r>
        <w:t>Nucotuss -&gt; Кодеин</w:t>
      </w:r>
    </w:p>
    <w:p w:rsidR="00362DCC" w:rsidRDefault="00362DCC" w:rsidP="00362DCC">
      <w:pPr>
        <w:pStyle w:val="ConsPlusNormal"/>
        <w:jc w:val="both"/>
      </w:pPr>
      <w:r>
        <w:t>Numorphan -&gt; Гидроморфинол/Оксиморфон</w:t>
      </w:r>
    </w:p>
    <w:p w:rsidR="00362DCC" w:rsidRDefault="00362DCC" w:rsidP="00362DCC">
      <w:pPr>
        <w:pStyle w:val="ConsPlusNormal"/>
        <w:jc w:val="both"/>
      </w:pPr>
      <w:r>
        <w:t>Nurofen codein/plus -&gt; Кодеин</w:t>
      </w:r>
    </w:p>
    <w:p w:rsidR="00362DCC" w:rsidRDefault="00362DCC" w:rsidP="00362DCC">
      <w:pPr>
        <w:pStyle w:val="ConsPlusNormal"/>
        <w:jc w:val="both"/>
      </w:pPr>
      <w:r>
        <w:t>Nyodid -&gt; Гидрокодон</w:t>
      </w:r>
    </w:p>
    <w:p w:rsidR="00362DCC" w:rsidRDefault="00362DCC" w:rsidP="00362DCC">
      <w:pPr>
        <w:pStyle w:val="ConsPlusNormal"/>
        <w:jc w:val="both"/>
      </w:pPr>
    </w:p>
    <w:p w:rsidR="00362DCC" w:rsidRDefault="00362DCC" w:rsidP="00362DCC">
      <w:pPr>
        <w:pStyle w:val="ConsPlusNormal"/>
        <w:jc w:val="center"/>
        <w:outlineLvl w:val="3"/>
      </w:pPr>
      <w:r>
        <w:rPr>
          <w:b/>
        </w:rPr>
        <w:t>- O -</w:t>
      </w:r>
    </w:p>
    <w:p w:rsidR="00362DCC" w:rsidRDefault="00362DCC" w:rsidP="00362DCC">
      <w:pPr>
        <w:pStyle w:val="ConsPlusNormal"/>
        <w:jc w:val="both"/>
      </w:pPr>
    </w:p>
    <w:p w:rsidR="00362DCC" w:rsidRDefault="00362DCC" w:rsidP="00362DCC">
      <w:pPr>
        <w:pStyle w:val="ConsPlusNormal"/>
        <w:jc w:val="both"/>
      </w:pPr>
      <w:r>
        <w:t>Oblioser -&gt; Морфин</w:t>
      </w:r>
    </w:p>
    <w:p w:rsidR="00362DCC" w:rsidRDefault="00362DCC" w:rsidP="00362DCC">
      <w:pPr>
        <w:pStyle w:val="ConsPlusNormal"/>
        <w:jc w:val="both"/>
      </w:pPr>
      <w:r>
        <w:t>Occigrip -&gt; Кодеин</w:t>
      </w:r>
    </w:p>
    <w:p w:rsidR="00362DCC" w:rsidRDefault="00362DCC" w:rsidP="00362DCC">
      <w:pPr>
        <w:pStyle w:val="ConsPlusNormal"/>
        <w:jc w:val="both"/>
      </w:pPr>
      <w:r>
        <w:rPr>
          <w:b/>
        </w:rPr>
        <w:t>Ocfentanil (Окфентанил)</w:t>
      </w:r>
      <w:r>
        <w:t xml:space="preserve"> -&gt; </w:t>
      </w:r>
      <w:hyperlink w:anchor="P675" w:history="1">
        <w:r>
          <w:rPr>
            <w:i/>
            <w:color w:val="0000FF"/>
          </w:rPr>
          <w:t>раздел 1</w:t>
        </w:r>
      </w:hyperlink>
    </w:p>
    <w:p w:rsidR="00362DCC" w:rsidRDefault="00362DCC" w:rsidP="00362DCC">
      <w:pPr>
        <w:pStyle w:val="ConsPlusNormal"/>
        <w:jc w:val="both"/>
      </w:pPr>
      <w:r>
        <w:t>Ocitonargenol/Ocytonargenol -&gt; Оксикодон</w:t>
      </w:r>
    </w:p>
    <w:p w:rsidR="00362DCC" w:rsidRDefault="00362DCC" w:rsidP="00362DCC">
      <w:pPr>
        <w:pStyle w:val="ConsPlusNormal"/>
        <w:jc w:val="both"/>
      </w:pPr>
      <w:r>
        <w:t>Ofium -&gt; Опий</w:t>
      </w:r>
    </w:p>
    <w:p w:rsidR="00362DCC" w:rsidRDefault="00362DCC" w:rsidP="00362DCC">
      <w:pPr>
        <w:pStyle w:val="ConsPlusNormal"/>
        <w:jc w:val="both"/>
      </w:pPr>
      <w:r>
        <w:t>Oglos (retard) -&gt; Морфин</w:t>
      </w:r>
    </w:p>
    <w:p w:rsidR="00362DCC" w:rsidRDefault="00362DCC" w:rsidP="00362DCC">
      <w:pPr>
        <w:pStyle w:val="ConsPlusNormal"/>
        <w:jc w:val="both"/>
      </w:pPr>
      <w:r>
        <w:t>Ohmefsntanyl -&gt; Бета-гидрокси-3-метилфентанил</w:t>
      </w:r>
    </w:p>
    <w:p w:rsidR="00362DCC" w:rsidRDefault="00362DCC" w:rsidP="00362DCC">
      <w:pPr>
        <w:pStyle w:val="ConsPlusNormal"/>
        <w:jc w:val="both"/>
      </w:pPr>
      <w:r>
        <w:t>Ohton -&gt; Диметилтиамбутен</w:t>
      </w:r>
    </w:p>
    <w:p w:rsidR="00362DCC" w:rsidRDefault="00362DCC" w:rsidP="00362DCC">
      <w:pPr>
        <w:pStyle w:val="ConsPlusNormal"/>
        <w:jc w:val="both"/>
      </w:pPr>
      <w:r>
        <w:t>OMF -&gt; Бета-гидрокси-3-метилфентанил</w:t>
      </w:r>
    </w:p>
    <w:p w:rsidR="00362DCC" w:rsidRDefault="00362DCC" w:rsidP="00362DCC">
      <w:pPr>
        <w:pStyle w:val="ConsPlusNormal"/>
        <w:jc w:val="both"/>
      </w:pPr>
      <w:r>
        <w:t>Omni-Tuss -&gt; Кодеин</w:t>
      </w:r>
    </w:p>
    <w:p w:rsidR="00362DCC" w:rsidRPr="00362DCC" w:rsidRDefault="00362DCC" w:rsidP="00362DCC">
      <w:pPr>
        <w:pStyle w:val="ConsPlusNormal"/>
        <w:jc w:val="both"/>
        <w:rPr>
          <w:lang w:val="en-US"/>
        </w:rPr>
      </w:pPr>
      <w:r w:rsidRPr="00362DCC">
        <w:rPr>
          <w:lang w:val="en-US"/>
        </w:rPr>
        <w:t xml:space="preserve">Omnopon(e/um) -&gt; </w:t>
      </w:r>
      <w:r>
        <w:t>Опий</w:t>
      </w:r>
    </w:p>
    <w:p w:rsidR="00362DCC" w:rsidRPr="00362DCC" w:rsidRDefault="00362DCC" w:rsidP="00362DCC">
      <w:pPr>
        <w:pStyle w:val="ConsPlusNormal"/>
        <w:jc w:val="both"/>
        <w:rPr>
          <w:lang w:val="en-US"/>
        </w:rPr>
      </w:pPr>
      <w:r w:rsidRPr="00362DCC">
        <w:rPr>
          <w:lang w:val="en-US"/>
        </w:rPr>
        <w:t xml:space="preserve">OMS (Concentrate) -&gt; </w:t>
      </w:r>
      <w:r>
        <w:t>Морфин</w:t>
      </w:r>
    </w:p>
    <w:p w:rsidR="00362DCC" w:rsidRPr="00362DCC" w:rsidRDefault="00362DCC" w:rsidP="00362DCC">
      <w:pPr>
        <w:pStyle w:val="ConsPlusNormal"/>
        <w:jc w:val="both"/>
        <w:rPr>
          <w:lang w:val="en-US"/>
        </w:rPr>
      </w:pPr>
      <w:r w:rsidRPr="00362DCC">
        <w:rPr>
          <w:lang w:val="en-US"/>
        </w:rPr>
        <w:t xml:space="preserve">Onadox 118 -&gt; </w:t>
      </w:r>
      <w:r>
        <w:t>Дигидрокодеин</w:t>
      </w:r>
    </w:p>
    <w:p w:rsidR="00362DCC" w:rsidRPr="00362DCC" w:rsidRDefault="00362DCC" w:rsidP="00362DCC">
      <w:pPr>
        <w:pStyle w:val="ConsPlusNormal"/>
        <w:jc w:val="both"/>
        <w:rPr>
          <w:lang w:val="en-US"/>
        </w:rPr>
      </w:pPr>
      <w:r w:rsidRPr="00362DCC">
        <w:rPr>
          <w:lang w:val="en-US"/>
        </w:rPr>
        <w:t xml:space="preserve">Oncet -&gt; </w:t>
      </w:r>
      <w:r>
        <w:t>Гидрокодон</w:t>
      </w:r>
    </w:p>
    <w:p w:rsidR="00362DCC" w:rsidRPr="00362DCC" w:rsidRDefault="00362DCC" w:rsidP="00362DCC">
      <w:pPr>
        <w:pStyle w:val="ConsPlusNormal"/>
        <w:jc w:val="both"/>
        <w:rPr>
          <w:lang w:val="en-US"/>
        </w:rPr>
      </w:pPr>
      <w:r w:rsidRPr="00362DCC">
        <w:rPr>
          <w:lang w:val="en-US"/>
        </w:rPr>
        <w:t xml:space="preserve">Onsolis -&gt; </w:t>
      </w:r>
      <w:r>
        <w:t>Фентанил</w:t>
      </w:r>
    </w:p>
    <w:p w:rsidR="00362DCC" w:rsidRPr="00362DCC" w:rsidRDefault="00362DCC" w:rsidP="00362DCC">
      <w:pPr>
        <w:pStyle w:val="ConsPlusNormal"/>
        <w:jc w:val="both"/>
        <w:rPr>
          <w:lang w:val="en-US"/>
        </w:rPr>
      </w:pPr>
      <w:r w:rsidRPr="00362DCC">
        <w:rPr>
          <w:lang w:val="en-US"/>
        </w:rPr>
        <w:t xml:space="preserve">Opecto -&gt; </w:t>
      </w:r>
      <w:r>
        <w:t>Опий</w:t>
      </w:r>
    </w:p>
    <w:p w:rsidR="00362DCC" w:rsidRPr="00362DCC" w:rsidRDefault="00362DCC" w:rsidP="00362DCC">
      <w:pPr>
        <w:pStyle w:val="ConsPlusNormal"/>
        <w:jc w:val="both"/>
        <w:rPr>
          <w:lang w:val="en-US"/>
        </w:rPr>
      </w:pPr>
      <w:r w:rsidRPr="00362DCC">
        <w:rPr>
          <w:lang w:val="en-US"/>
        </w:rPr>
        <w:t xml:space="preserve">Operidine -&gt; </w:t>
      </w:r>
      <w:r>
        <w:t>Феноперидин</w:t>
      </w:r>
    </w:p>
    <w:p w:rsidR="00362DCC" w:rsidRPr="00362DCC" w:rsidRDefault="00362DCC" w:rsidP="00362DCC">
      <w:pPr>
        <w:pStyle w:val="ConsPlusNormal"/>
        <w:jc w:val="both"/>
        <w:rPr>
          <w:lang w:val="en-US"/>
        </w:rPr>
      </w:pPr>
      <w:r w:rsidRPr="00362DCC">
        <w:rPr>
          <w:lang w:val="en-US"/>
        </w:rPr>
        <w:t xml:space="preserve">Ophion -&gt; </w:t>
      </w:r>
      <w:r>
        <w:t>Опий</w:t>
      </w:r>
    </w:p>
    <w:p w:rsidR="00362DCC" w:rsidRPr="00362DCC" w:rsidRDefault="00362DCC" w:rsidP="00362DCC">
      <w:pPr>
        <w:pStyle w:val="ConsPlusNormal"/>
        <w:jc w:val="both"/>
        <w:rPr>
          <w:lang w:val="en-US"/>
        </w:rPr>
      </w:pPr>
      <w:r w:rsidRPr="00362DCC">
        <w:rPr>
          <w:lang w:val="en-US"/>
        </w:rPr>
        <w:t xml:space="preserve">Opial -&gt; </w:t>
      </w:r>
      <w:r>
        <w:t>Опий</w:t>
      </w:r>
    </w:p>
    <w:p w:rsidR="00362DCC" w:rsidRPr="00362DCC" w:rsidRDefault="00362DCC" w:rsidP="00362DCC">
      <w:pPr>
        <w:pStyle w:val="ConsPlusNormal"/>
        <w:jc w:val="both"/>
        <w:rPr>
          <w:lang w:val="en-US"/>
        </w:rPr>
      </w:pPr>
      <w:r w:rsidRPr="00362DCC">
        <w:rPr>
          <w:lang w:val="en-US"/>
        </w:rPr>
        <w:t xml:space="preserve">Opidol (Retard) -&gt; </w:t>
      </w:r>
      <w:r>
        <w:t>Гидроморфон</w:t>
      </w:r>
    </w:p>
    <w:p w:rsidR="00362DCC" w:rsidRPr="00362DCC" w:rsidRDefault="00362DCC" w:rsidP="00362DCC">
      <w:pPr>
        <w:pStyle w:val="ConsPlusNormal"/>
        <w:jc w:val="both"/>
        <w:rPr>
          <w:lang w:val="en-US"/>
        </w:rPr>
      </w:pPr>
      <w:r w:rsidRPr="00362DCC">
        <w:rPr>
          <w:lang w:val="en-US"/>
        </w:rPr>
        <w:t xml:space="preserve">Opiototal -&gt; </w:t>
      </w:r>
      <w:r>
        <w:t>Опий</w:t>
      </w:r>
    </w:p>
    <w:p w:rsidR="00362DCC" w:rsidRPr="00362DCC" w:rsidRDefault="00362DCC" w:rsidP="00362DCC">
      <w:pPr>
        <w:pStyle w:val="ConsPlusNormal"/>
        <w:jc w:val="both"/>
        <w:rPr>
          <w:lang w:val="en-US"/>
        </w:rPr>
      </w:pPr>
      <w:r w:rsidRPr="00362DCC">
        <w:rPr>
          <w:lang w:val="en-US"/>
        </w:rPr>
        <w:t xml:space="preserve">Opistan -&gt; </w:t>
      </w:r>
      <w:r>
        <w:t>Петидин</w:t>
      </w:r>
    </w:p>
    <w:p w:rsidR="00362DCC" w:rsidRPr="00362DCC" w:rsidRDefault="00362DCC" w:rsidP="00362DCC">
      <w:pPr>
        <w:pStyle w:val="ConsPlusNormal"/>
        <w:jc w:val="both"/>
        <w:rPr>
          <w:lang w:val="en-US"/>
        </w:rPr>
      </w:pPr>
      <w:r w:rsidRPr="00362DCC">
        <w:rPr>
          <w:lang w:val="en-US"/>
        </w:rPr>
        <w:t xml:space="preserve">Opitard -&gt; </w:t>
      </w:r>
      <w:r>
        <w:t>Морфин</w:t>
      </w:r>
    </w:p>
    <w:p w:rsidR="00362DCC" w:rsidRPr="00362DCC" w:rsidRDefault="00362DCC" w:rsidP="00362DCC">
      <w:pPr>
        <w:pStyle w:val="ConsPlusNormal"/>
        <w:jc w:val="both"/>
        <w:rPr>
          <w:lang w:val="en-US"/>
        </w:rPr>
      </w:pPr>
      <w:r w:rsidRPr="00362DCC">
        <w:rPr>
          <w:b/>
          <w:lang w:val="en-US"/>
        </w:rPr>
        <w:t>_Opium (</w:t>
      </w:r>
      <w:r>
        <w:rPr>
          <w:b/>
        </w:rPr>
        <w:t>Опий</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Opoidin(e) -&gt; </w:t>
      </w:r>
      <w:r>
        <w:t>Опий</w:t>
      </w:r>
    </w:p>
    <w:p w:rsidR="00362DCC" w:rsidRPr="00362DCC" w:rsidRDefault="00362DCC" w:rsidP="00362DCC">
      <w:pPr>
        <w:pStyle w:val="ConsPlusNormal"/>
        <w:jc w:val="both"/>
        <w:rPr>
          <w:lang w:val="en-US"/>
        </w:rPr>
      </w:pPr>
      <w:r w:rsidRPr="00362DCC">
        <w:rPr>
          <w:lang w:val="en-US"/>
        </w:rPr>
        <w:t xml:space="preserve">Oposal -&gt; </w:t>
      </w:r>
      <w:r>
        <w:t>Опий</w:t>
      </w:r>
    </w:p>
    <w:p w:rsidR="00362DCC" w:rsidRPr="00362DCC" w:rsidRDefault="00362DCC" w:rsidP="00362DCC">
      <w:pPr>
        <w:pStyle w:val="ConsPlusNormal"/>
        <w:jc w:val="both"/>
        <w:rPr>
          <w:lang w:val="en-US"/>
        </w:rPr>
      </w:pPr>
      <w:r w:rsidRPr="00362DCC">
        <w:rPr>
          <w:lang w:val="en-US"/>
        </w:rPr>
        <w:t xml:space="preserve">Optalgin/Optalguine -&gt; </w:t>
      </w:r>
      <w:r>
        <w:t>Метадон</w:t>
      </w:r>
    </w:p>
    <w:p w:rsidR="00362DCC" w:rsidRPr="00362DCC" w:rsidRDefault="00362DCC" w:rsidP="00362DCC">
      <w:pPr>
        <w:pStyle w:val="ConsPlusNormal"/>
        <w:jc w:val="both"/>
        <w:rPr>
          <w:lang w:val="en-US"/>
        </w:rPr>
      </w:pPr>
      <w:r w:rsidRPr="00362DCC">
        <w:rPr>
          <w:lang w:val="en-US"/>
        </w:rPr>
        <w:t xml:space="preserve">Optipect -&gt; </w:t>
      </w:r>
      <w:r>
        <w:t>Кодеин</w:t>
      </w:r>
    </w:p>
    <w:p w:rsidR="00362DCC" w:rsidRPr="00362DCC" w:rsidRDefault="00362DCC" w:rsidP="00362DCC">
      <w:pPr>
        <w:pStyle w:val="ConsPlusNormal"/>
        <w:jc w:val="both"/>
        <w:rPr>
          <w:lang w:val="en-US"/>
        </w:rPr>
      </w:pPr>
      <w:r w:rsidRPr="00362DCC">
        <w:rPr>
          <w:lang w:val="en-US"/>
        </w:rPr>
        <w:t xml:space="preserve">Optipyrin (S) -&gt; </w:t>
      </w:r>
      <w:r>
        <w:t>Кодеин</w:t>
      </w:r>
    </w:p>
    <w:p w:rsidR="00362DCC" w:rsidRPr="00362DCC" w:rsidRDefault="00362DCC" w:rsidP="00362DCC">
      <w:pPr>
        <w:pStyle w:val="ConsPlusNormal"/>
        <w:jc w:val="both"/>
        <w:rPr>
          <w:lang w:val="en-US"/>
        </w:rPr>
      </w:pPr>
      <w:r w:rsidRPr="00362DCC">
        <w:rPr>
          <w:lang w:val="en-US"/>
        </w:rPr>
        <w:t xml:space="preserve">Opton -&gt; </w:t>
      </w:r>
      <w:r>
        <w:t>Оксикодон</w:t>
      </w:r>
    </w:p>
    <w:p w:rsidR="00362DCC" w:rsidRPr="00362DCC" w:rsidRDefault="00362DCC" w:rsidP="00362DCC">
      <w:pPr>
        <w:pStyle w:val="ConsPlusNormal"/>
        <w:jc w:val="both"/>
        <w:rPr>
          <w:lang w:val="en-US"/>
        </w:rPr>
      </w:pPr>
      <w:r w:rsidRPr="00362DCC">
        <w:rPr>
          <w:lang w:val="en-US"/>
        </w:rPr>
        <w:t xml:space="preserve">Opystan -&gt; </w:t>
      </w:r>
      <w:r>
        <w:t>Петидин</w:t>
      </w:r>
    </w:p>
    <w:p w:rsidR="00362DCC" w:rsidRPr="00362DCC" w:rsidRDefault="00362DCC" w:rsidP="00362DCC">
      <w:pPr>
        <w:pStyle w:val="ConsPlusNormal"/>
        <w:jc w:val="both"/>
        <w:rPr>
          <w:lang w:val="en-US"/>
        </w:rPr>
      </w:pPr>
      <w:r w:rsidRPr="00362DCC">
        <w:rPr>
          <w:lang w:val="en-US"/>
        </w:rPr>
        <w:t xml:space="preserve">Oralet -&gt; </w:t>
      </w:r>
      <w:r>
        <w:t>Фентанил</w:t>
      </w:r>
    </w:p>
    <w:p w:rsidR="00362DCC" w:rsidRPr="00362DCC" w:rsidRDefault="00362DCC" w:rsidP="00362DCC">
      <w:pPr>
        <w:pStyle w:val="ConsPlusNormal"/>
        <w:jc w:val="both"/>
        <w:rPr>
          <w:lang w:val="en-US"/>
        </w:rPr>
      </w:pPr>
      <w:r w:rsidRPr="00362DCC">
        <w:rPr>
          <w:lang w:val="en-US"/>
        </w:rPr>
        <w:t xml:space="preserve">Oramorph (R/SR) -&gt; </w:t>
      </w:r>
      <w:r>
        <w:t>Морфин</w:t>
      </w:r>
    </w:p>
    <w:p w:rsidR="00362DCC" w:rsidRPr="00362DCC" w:rsidRDefault="00362DCC" w:rsidP="00362DCC">
      <w:pPr>
        <w:pStyle w:val="ConsPlusNormal"/>
        <w:jc w:val="both"/>
        <w:rPr>
          <w:lang w:val="en-US"/>
        </w:rPr>
      </w:pPr>
      <w:r w:rsidRPr="00362DCC">
        <w:rPr>
          <w:lang w:val="en-US"/>
        </w:rPr>
        <w:lastRenderedPageBreak/>
        <w:t xml:space="preserve">Ordine -&gt; </w:t>
      </w:r>
      <w:r>
        <w:t>Морфин</w:t>
      </w:r>
    </w:p>
    <w:p w:rsidR="00362DCC" w:rsidRPr="00362DCC" w:rsidRDefault="00362DCC" w:rsidP="00362DCC">
      <w:pPr>
        <w:pStyle w:val="ConsPlusNormal"/>
        <w:jc w:val="both"/>
        <w:rPr>
          <w:lang w:val="en-US"/>
        </w:rPr>
      </w:pPr>
      <w:r w:rsidRPr="00362DCC">
        <w:rPr>
          <w:lang w:val="en-US"/>
        </w:rPr>
        <w:t xml:space="preserve">Ordov -&gt; </w:t>
      </w:r>
      <w:r>
        <w:t>Кодеин</w:t>
      </w:r>
    </w:p>
    <w:p w:rsidR="00362DCC" w:rsidRPr="00362DCC" w:rsidRDefault="00362DCC" w:rsidP="00362DCC">
      <w:pPr>
        <w:pStyle w:val="ConsPlusNormal"/>
        <w:jc w:val="both"/>
        <w:rPr>
          <w:lang w:val="en-US"/>
        </w:rPr>
      </w:pPr>
      <w:r w:rsidRPr="00362DCC">
        <w:rPr>
          <w:lang w:val="en-US"/>
        </w:rPr>
        <w:t xml:space="preserve">Orfenso -&gt; </w:t>
      </w:r>
      <w:r>
        <w:t>Дипипанон</w:t>
      </w:r>
      <w:r w:rsidRPr="00362DCC">
        <w:rPr>
          <w:lang w:val="en-US"/>
        </w:rPr>
        <w:t>/</w:t>
      </w:r>
      <w:r>
        <w:t>Норпипанон</w:t>
      </w:r>
    </w:p>
    <w:p w:rsidR="00362DCC" w:rsidRPr="00362DCC" w:rsidRDefault="00362DCC" w:rsidP="00362DCC">
      <w:pPr>
        <w:pStyle w:val="ConsPlusNormal"/>
        <w:jc w:val="both"/>
        <w:rPr>
          <w:lang w:val="en-US"/>
        </w:rPr>
      </w:pPr>
      <w:r w:rsidRPr="00362DCC">
        <w:rPr>
          <w:b/>
          <w:lang w:val="en-US"/>
        </w:rPr>
        <w:t>_Oripavine (</w:t>
      </w:r>
      <w:r>
        <w:rPr>
          <w:b/>
        </w:rPr>
        <w:t>Орипавин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ORLAAM -&gt; </w:t>
      </w:r>
      <w:r>
        <w:t>Альфацетилметадол</w:t>
      </w:r>
    </w:p>
    <w:p w:rsidR="00362DCC" w:rsidRPr="00362DCC" w:rsidRDefault="00362DCC" w:rsidP="00362DCC">
      <w:pPr>
        <w:pStyle w:val="ConsPlusNormal"/>
        <w:jc w:val="both"/>
        <w:rPr>
          <w:lang w:val="en-US"/>
        </w:rPr>
      </w:pPr>
      <w:r w:rsidRPr="00362DCC">
        <w:rPr>
          <w:lang w:val="en-US"/>
        </w:rPr>
        <w:t xml:space="preserve">Orphan -&gt; </w:t>
      </w:r>
      <w:r>
        <w:t>Рацеморфан</w:t>
      </w:r>
    </w:p>
    <w:p w:rsidR="00362DCC" w:rsidRPr="00362DCC" w:rsidRDefault="00362DCC" w:rsidP="00362DCC">
      <w:pPr>
        <w:pStyle w:val="ConsPlusNormal"/>
        <w:jc w:val="both"/>
        <w:rPr>
          <w:lang w:val="en-US"/>
        </w:rPr>
      </w:pPr>
      <w:r w:rsidRPr="00362DCC">
        <w:rPr>
          <w:lang w:val="en-US"/>
        </w:rPr>
        <w:t xml:space="preserve">Orthoxi(y)col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Orton(e) -&gt; </w:t>
      </w:r>
      <w:r>
        <w:t>Диметилтиамбутен</w:t>
      </w:r>
    </w:p>
    <w:p w:rsidR="00362DCC" w:rsidRPr="00362DCC" w:rsidRDefault="00362DCC" w:rsidP="00362DCC">
      <w:pPr>
        <w:pStyle w:val="ConsPlusNormal"/>
        <w:jc w:val="both"/>
        <w:rPr>
          <w:lang w:val="en-US"/>
        </w:rPr>
      </w:pPr>
      <w:r w:rsidRPr="00362DCC">
        <w:rPr>
          <w:lang w:val="en-US"/>
        </w:rPr>
        <w:t xml:space="preserve">Osmach -&gt; </w:t>
      </w:r>
      <w:r>
        <w:t>Фентанил</w:t>
      </w:r>
    </w:p>
    <w:p w:rsidR="00362DCC" w:rsidRPr="00362DCC" w:rsidRDefault="00362DCC" w:rsidP="00362DCC">
      <w:pPr>
        <w:pStyle w:val="ConsPlusNormal"/>
        <w:jc w:val="both"/>
        <w:rPr>
          <w:lang w:val="en-US"/>
        </w:rPr>
      </w:pPr>
      <w:r w:rsidRPr="00362DCC">
        <w:rPr>
          <w:lang w:val="en-US"/>
        </w:rPr>
        <w:t xml:space="preserve">Osmanil -&gt; </w:t>
      </w:r>
      <w:r>
        <w:t>Фентанил</w:t>
      </w:r>
    </w:p>
    <w:p w:rsidR="00362DCC" w:rsidRPr="00362DCC" w:rsidRDefault="00362DCC" w:rsidP="00362DCC">
      <w:pPr>
        <w:pStyle w:val="ConsPlusNormal"/>
        <w:jc w:val="both"/>
        <w:rPr>
          <w:lang w:val="en-US"/>
        </w:rPr>
      </w:pPr>
      <w:r w:rsidRPr="00362DCC">
        <w:rPr>
          <w:lang w:val="en-US"/>
        </w:rPr>
        <w:t xml:space="preserve">Ospalivina -&gt; </w:t>
      </w:r>
      <w:r>
        <w:t>Морфин</w:t>
      </w:r>
    </w:p>
    <w:p w:rsidR="00362DCC" w:rsidRPr="00362DCC" w:rsidRDefault="00362DCC" w:rsidP="00362DCC">
      <w:pPr>
        <w:pStyle w:val="ConsPlusNormal"/>
        <w:jc w:val="both"/>
        <w:rPr>
          <w:lang w:val="en-US"/>
        </w:rPr>
      </w:pPr>
      <w:r w:rsidRPr="00362DCC">
        <w:rPr>
          <w:lang w:val="en-US"/>
        </w:rPr>
        <w:t xml:space="preserve">Otati -&gt; </w:t>
      </w:r>
      <w:r>
        <w:t>Декстропропоксифен</w:t>
      </w:r>
    </w:p>
    <w:p w:rsidR="00362DCC" w:rsidRPr="00362DCC" w:rsidRDefault="00362DCC" w:rsidP="00362DCC">
      <w:pPr>
        <w:pStyle w:val="ConsPlusNormal"/>
        <w:jc w:val="both"/>
        <w:rPr>
          <w:lang w:val="en-US"/>
        </w:rPr>
      </w:pPr>
      <w:r w:rsidRPr="00362DCC">
        <w:rPr>
          <w:lang w:val="en-US"/>
        </w:rPr>
        <w:t xml:space="preserve">Otianest -&gt; </w:t>
      </w:r>
      <w:r>
        <w:t>Кокаин</w:t>
      </w:r>
    </w:p>
    <w:p w:rsidR="00362DCC" w:rsidRPr="00362DCC" w:rsidRDefault="00362DCC" w:rsidP="00362DCC">
      <w:pPr>
        <w:pStyle w:val="ConsPlusNormal"/>
        <w:jc w:val="both"/>
        <w:rPr>
          <w:lang w:val="en-US"/>
        </w:rPr>
      </w:pPr>
      <w:r w:rsidRPr="00362DCC">
        <w:rPr>
          <w:lang w:val="en-US"/>
        </w:rPr>
        <w:t xml:space="preserve">Oxanest -&gt; </w:t>
      </w:r>
      <w:r>
        <w:t>Оксикодон</w:t>
      </w:r>
    </w:p>
    <w:p w:rsidR="00362DCC" w:rsidRPr="00362DCC" w:rsidRDefault="00362DCC" w:rsidP="00362DCC">
      <w:pPr>
        <w:pStyle w:val="ConsPlusNormal"/>
        <w:jc w:val="both"/>
        <w:rPr>
          <w:lang w:val="en-US"/>
        </w:rPr>
      </w:pPr>
      <w:r w:rsidRPr="00362DCC">
        <w:rPr>
          <w:lang w:val="en-US"/>
        </w:rPr>
        <w:t xml:space="preserve">Oxicodal/Oxicodil -&gt; </w:t>
      </w:r>
      <w:r>
        <w:t>Оксикодон</w:t>
      </w:r>
    </w:p>
    <w:p w:rsidR="00362DCC" w:rsidRPr="00362DCC" w:rsidRDefault="00362DCC" w:rsidP="00362DCC">
      <w:pPr>
        <w:pStyle w:val="ConsPlusNormal"/>
        <w:jc w:val="both"/>
        <w:rPr>
          <w:lang w:val="en-US"/>
        </w:rPr>
      </w:pPr>
      <w:r w:rsidRPr="00362DCC">
        <w:rPr>
          <w:lang w:val="en-US"/>
        </w:rPr>
        <w:t xml:space="preserve">Oxicon(um)/Oxikon -&gt; </w:t>
      </w:r>
      <w:r>
        <w:t>Оксикодон</w:t>
      </w:r>
    </w:p>
    <w:p w:rsidR="00362DCC" w:rsidRPr="00362DCC" w:rsidRDefault="00362DCC" w:rsidP="00362DCC">
      <w:pPr>
        <w:pStyle w:val="ConsPlusNormal"/>
        <w:jc w:val="both"/>
        <w:rPr>
          <w:lang w:val="en-US"/>
        </w:rPr>
      </w:pPr>
      <w:r w:rsidRPr="00362DCC">
        <w:rPr>
          <w:lang w:val="en-US"/>
        </w:rPr>
        <w:t xml:space="preserve">Oxidolantina -&gt; </w:t>
      </w:r>
      <w:r>
        <w:t>Гидроксипетидин</w:t>
      </w:r>
    </w:p>
    <w:p w:rsidR="00362DCC" w:rsidRPr="00362DCC" w:rsidRDefault="00362DCC" w:rsidP="00362DCC">
      <w:pPr>
        <w:pStyle w:val="ConsPlusNormal"/>
        <w:jc w:val="both"/>
        <w:rPr>
          <w:lang w:val="en-US"/>
        </w:rPr>
      </w:pPr>
      <w:r w:rsidRPr="00362DCC">
        <w:rPr>
          <w:lang w:val="en-US"/>
        </w:rPr>
        <w:t xml:space="preserve">Oximorfona Chobert -&gt; </w:t>
      </w:r>
      <w:r>
        <w:t>Оксиморфон</w:t>
      </w:r>
    </w:p>
    <w:p w:rsidR="00362DCC" w:rsidRPr="00362DCC" w:rsidRDefault="00362DCC" w:rsidP="00362DCC">
      <w:pPr>
        <w:pStyle w:val="ConsPlusNormal"/>
        <w:jc w:val="both"/>
        <w:rPr>
          <w:lang w:val="en-US"/>
        </w:rPr>
      </w:pPr>
      <w:r w:rsidRPr="00362DCC">
        <w:rPr>
          <w:lang w:val="en-US"/>
        </w:rPr>
        <w:t xml:space="preserve">Oxipet(h)idin(a/e/um) -&gt; </w:t>
      </w:r>
      <w:r>
        <w:t>Гидроксипетидин</w:t>
      </w:r>
    </w:p>
    <w:p w:rsidR="00362DCC" w:rsidRPr="00362DCC" w:rsidRDefault="00362DCC" w:rsidP="00362DCC">
      <w:pPr>
        <w:pStyle w:val="ConsPlusNormal"/>
        <w:jc w:val="both"/>
        <w:rPr>
          <w:lang w:val="en-US"/>
        </w:rPr>
      </w:pPr>
      <w:r w:rsidRPr="00362DCC">
        <w:rPr>
          <w:lang w:val="en-US"/>
        </w:rPr>
        <w:t xml:space="preserve">Oxy Contin, Oxy Fast -&gt; </w:t>
      </w:r>
      <w:r>
        <w:t>Оксикодон</w:t>
      </w:r>
    </w:p>
    <w:p w:rsidR="00362DCC" w:rsidRPr="00362DCC" w:rsidRDefault="00362DCC" w:rsidP="00362DCC">
      <w:pPr>
        <w:pStyle w:val="ConsPlusNormal"/>
        <w:jc w:val="both"/>
        <w:rPr>
          <w:lang w:val="en-US"/>
        </w:rPr>
      </w:pPr>
      <w:r w:rsidRPr="00362DCC">
        <w:rPr>
          <w:lang w:val="en-US"/>
        </w:rPr>
        <w:t xml:space="preserve">Oxy(-)dolantin -&gt; </w:t>
      </w:r>
      <w:r>
        <w:t>Гидроксипетидин</w:t>
      </w:r>
    </w:p>
    <w:p w:rsidR="00362DCC" w:rsidRPr="00362DCC" w:rsidRDefault="00362DCC" w:rsidP="00362DCC">
      <w:pPr>
        <w:pStyle w:val="ConsPlusNormal"/>
        <w:jc w:val="both"/>
        <w:rPr>
          <w:lang w:val="en-US"/>
        </w:rPr>
      </w:pPr>
      <w:r w:rsidRPr="00362DCC">
        <w:rPr>
          <w:lang w:val="en-US"/>
        </w:rPr>
        <w:t xml:space="preserve">Oxy(co)cet -&gt; </w:t>
      </w:r>
      <w:r>
        <w:t>Оксикодон</w:t>
      </w:r>
    </w:p>
    <w:p w:rsidR="00362DCC" w:rsidRPr="00362DCC" w:rsidRDefault="00362DCC" w:rsidP="00362DCC">
      <w:pPr>
        <w:pStyle w:val="ConsPlusNormal"/>
        <w:jc w:val="both"/>
        <w:rPr>
          <w:lang w:val="en-US"/>
        </w:rPr>
      </w:pPr>
      <w:r w:rsidRPr="00362DCC">
        <w:rPr>
          <w:lang w:val="en-US"/>
        </w:rPr>
        <w:t xml:space="preserve">Oxycodan, Oxycodeinon -&gt; </w:t>
      </w:r>
      <w:r>
        <w:t>Оксикодон</w:t>
      </w:r>
    </w:p>
    <w:p w:rsidR="00362DCC" w:rsidRPr="00362DCC" w:rsidRDefault="00362DCC" w:rsidP="00362DCC">
      <w:pPr>
        <w:pStyle w:val="ConsPlusNormal"/>
        <w:jc w:val="both"/>
        <w:rPr>
          <w:lang w:val="en-US"/>
        </w:rPr>
      </w:pPr>
      <w:r w:rsidRPr="00362DCC">
        <w:rPr>
          <w:b/>
          <w:lang w:val="en-US"/>
        </w:rPr>
        <w:t>_Oxycodone (</w:t>
      </w:r>
      <w:r>
        <w:rPr>
          <w:b/>
        </w:rPr>
        <w:t>Оксикодон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Oxycodyl, Oxycodyne -&gt; </w:t>
      </w:r>
      <w:r>
        <w:t>Оксикодон</w:t>
      </w:r>
    </w:p>
    <w:p w:rsidR="00362DCC" w:rsidRPr="00362DCC" w:rsidRDefault="00362DCC" w:rsidP="00362DCC">
      <w:pPr>
        <w:pStyle w:val="ConsPlusNormal"/>
        <w:jc w:val="both"/>
        <w:rPr>
          <w:lang w:val="en-US"/>
        </w:rPr>
      </w:pPr>
      <w:r w:rsidRPr="00362DCC">
        <w:rPr>
          <w:lang w:val="en-US"/>
        </w:rPr>
        <w:t xml:space="preserve">Oxycontin -&gt; </w:t>
      </w:r>
      <w:r>
        <w:t>Гидроксипетидин</w:t>
      </w:r>
      <w:r w:rsidRPr="00362DCC">
        <w:rPr>
          <w:lang w:val="en-US"/>
        </w:rPr>
        <w:t>/</w:t>
      </w:r>
      <w:r>
        <w:t>Оксикодон</w:t>
      </w:r>
    </w:p>
    <w:p w:rsidR="00362DCC" w:rsidRPr="00362DCC" w:rsidRDefault="00362DCC" w:rsidP="00362DCC">
      <w:pPr>
        <w:pStyle w:val="ConsPlusNormal"/>
        <w:jc w:val="both"/>
        <w:rPr>
          <w:lang w:val="en-US"/>
        </w:rPr>
      </w:pPr>
      <w:r w:rsidRPr="00362DCC">
        <w:rPr>
          <w:lang w:val="en-US"/>
        </w:rPr>
        <w:t xml:space="preserve">Oxydimorphone -&gt; </w:t>
      </w:r>
      <w:r>
        <w:t>Оксиморфон</w:t>
      </w:r>
    </w:p>
    <w:p w:rsidR="00362DCC" w:rsidRPr="00362DCC" w:rsidRDefault="00362DCC" w:rsidP="00362DCC">
      <w:pPr>
        <w:pStyle w:val="ConsPlusNormal"/>
        <w:jc w:val="both"/>
        <w:rPr>
          <w:lang w:val="en-US"/>
        </w:rPr>
      </w:pPr>
      <w:r w:rsidRPr="00362DCC">
        <w:rPr>
          <w:lang w:val="en-US"/>
        </w:rPr>
        <w:t xml:space="preserve">Oxygesic -&gt; </w:t>
      </w:r>
      <w:r>
        <w:t>Оксикодон</w:t>
      </w:r>
    </w:p>
    <w:p w:rsidR="00362DCC" w:rsidRPr="00362DCC" w:rsidRDefault="00362DCC" w:rsidP="00362DCC">
      <w:pPr>
        <w:pStyle w:val="ConsPlusNormal"/>
        <w:jc w:val="both"/>
        <w:rPr>
          <w:lang w:val="en-US"/>
        </w:rPr>
      </w:pPr>
      <w:r w:rsidRPr="00362DCC">
        <w:rPr>
          <w:lang w:val="en-US"/>
        </w:rPr>
        <w:t xml:space="preserve">Oxykodal/Oxykodan -&gt; </w:t>
      </w:r>
      <w:r>
        <w:t>Оксикодон</w:t>
      </w:r>
    </w:p>
    <w:p w:rsidR="00362DCC" w:rsidRPr="00362DCC" w:rsidRDefault="00362DCC" w:rsidP="00362DCC">
      <w:pPr>
        <w:pStyle w:val="ConsPlusNormal"/>
        <w:jc w:val="both"/>
        <w:rPr>
          <w:lang w:val="en-US"/>
        </w:rPr>
      </w:pPr>
      <w:r w:rsidRPr="00362DCC">
        <w:rPr>
          <w:lang w:val="en-US"/>
        </w:rPr>
        <w:t xml:space="preserve">Oxymet(h)ebanol -&gt; </w:t>
      </w:r>
      <w:r>
        <w:t>Дротебанол</w:t>
      </w:r>
    </w:p>
    <w:p w:rsidR="00362DCC" w:rsidRPr="00362DCC" w:rsidRDefault="00362DCC" w:rsidP="00362DCC">
      <w:pPr>
        <w:pStyle w:val="ConsPlusNormal"/>
        <w:jc w:val="both"/>
        <w:rPr>
          <w:lang w:val="en-US"/>
        </w:rPr>
      </w:pPr>
      <w:r w:rsidRPr="00362DCC">
        <w:rPr>
          <w:b/>
          <w:lang w:val="en-US"/>
        </w:rPr>
        <w:t>_Oxymorphone (</w:t>
      </w:r>
      <w:r>
        <w:rPr>
          <w:b/>
        </w:rPr>
        <w:t>Оксиморфон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Oxynorm -&gt; </w:t>
      </w:r>
      <w:r>
        <w:t>Оксикодон</w:t>
      </w:r>
    </w:p>
    <w:p w:rsidR="00362DCC" w:rsidRPr="00362DCC" w:rsidRDefault="00362DCC" w:rsidP="00362DCC">
      <w:pPr>
        <w:pStyle w:val="ConsPlusNormal"/>
        <w:jc w:val="both"/>
        <w:rPr>
          <w:lang w:val="en-US"/>
        </w:rPr>
      </w:pPr>
      <w:r w:rsidRPr="00362DCC">
        <w:rPr>
          <w:lang w:val="en-US"/>
        </w:rPr>
        <w:t xml:space="preserve">Oxypet(h)idin(um) -&gt; </w:t>
      </w:r>
      <w:r>
        <w:t>Гидроксипетидин</w:t>
      </w:r>
    </w:p>
    <w:p w:rsidR="00362DCC" w:rsidRPr="00362DCC" w:rsidRDefault="00362DCC" w:rsidP="00362DCC">
      <w:pPr>
        <w:pStyle w:val="ConsPlusNormal"/>
        <w:jc w:val="both"/>
        <w:rPr>
          <w:lang w:val="en-US"/>
        </w:rPr>
      </w:pPr>
      <w:r w:rsidRPr="00362DCC">
        <w:rPr>
          <w:lang w:val="en-US"/>
        </w:rPr>
        <w:t xml:space="preserve">Ozothine -&gt; </w:t>
      </w:r>
      <w:r>
        <w:t>Этилморфин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P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Pacero -&gt; </w:t>
      </w:r>
      <w:r>
        <w:t>Кодеин</w:t>
      </w:r>
    </w:p>
    <w:p w:rsidR="00362DCC" w:rsidRPr="00362DCC" w:rsidRDefault="00362DCC" w:rsidP="00362DCC">
      <w:pPr>
        <w:pStyle w:val="ConsPlusNormal"/>
        <w:jc w:val="both"/>
        <w:rPr>
          <w:lang w:val="en-US"/>
        </w:rPr>
      </w:pPr>
      <w:r w:rsidRPr="00362DCC">
        <w:rPr>
          <w:lang w:val="en-US"/>
        </w:rPr>
        <w:t xml:space="preserve">Pacofen -&gt; </w:t>
      </w:r>
      <w:r>
        <w:t>Кодеин</w:t>
      </w:r>
    </w:p>
    <w:p w:rsidR="00362DCC" w:rsidRPr="00362DCC" w:rsidRDefault="00362DCC" w:rsidP="00362DCC">
      <w:pPr>
        <w:pStyle w:val="ConsPlusNormal"/>
        <w:jc w:val="both"/>
        <w:rPr>
          <w:lang w:val="en-US"/>
        </w:rPr>
      </w:pPr>
      <w:r w:rsidRPr="00362DCC">
        <w:rPr>
          <w:lang w:val="en-US"/>
        </w:rPr>
        <w:t xml:space="preserve">Paderyl -&gt; </w:t>
      </w:r>
      <w:r>
        <w:t>Кодеин</w:t>
      </w:r>
    </w:p>
    <w:p w:rsidR="00362DCC" w:rsidRPr="00362DCC" w:rsidRDefault="00362DCC" w:rsidP="00362DCC">
      <w:pPr>
        <w:pStyle w:val="ConsPlusNormal"/>
        <w:jc w:val="both"/>
        <w:rPr>
          <w:lang w:val="en-US"/>
        </w:rPr>
      </w:pPr>
      <w:r w:rsidRPr="00362DCC">
        <w:rPr>
          <w:lang w:val="en-US"/>
        </w:rPr>
        <w:t xml:space="preserve">Padrina -&gt; </w:t>
      </w:r>
      <w:r>
        <w:t>Гидрокодон</w:t>
      </w:r>
    </w:p>
    <w:p w:rsidR="00362DCC" w:rsidRPr="00362DCC" w:rsidRDefault="00362DCC" w:rsidP="00362DCC">
      <w:pPr>
        <w:pStyle w:val="ConsPlusNormal"/>
        <w:jc w:val="both"/>
        <w:rPr>
          <w:lang w:val="en-US"/>
        </w:rPr>
      </w:pPr>
      <w:r w:rsidRPr="00362DCC">
        <w:rPr>
          <w:lang w:val="en-US"/>
        </w:rPr>
        <w:t xml:space="preserve">Painagon, Painamol plus -&gt; </w:t>
      </w:r>
      <w:r>
        <w:t>Кодеин</w:t>
      </w:r>
    </w:p>
    <w:p w:rsidR="00362DCC" w:rsidRPr="00362DCC" w:rsidRDefault="00362DCC" w:rsidP="00362DCC">
      <w:pPr>
        <w:pStyle w:val="ConsPlusNormal"/>
        <w:jc w:val="both"/>
        <w:rPr>
          <w:lang w:val="en-US"/>
        </w:rPr>
      </w:pPr>
      <w:r w:rsidRPr="00362DCC">
        <w:rPr>
          <w:lang w:val="en-US"/>
        </w:rPr>
        <w:lastRenderedPageBreak/>
        <w:t xml:space="preserve">Paincod -&gt; </w:t>
      </w:r>
      <w:r>
        <w:t>Кодеин</w:t>
      </w:r>
    </w:p>
    <w:p w:rsidR="00362DCC" w:rsidRPr="00362DCC" w:rsidRDefault="00362DCC" w:rsidP="00362DCC">
      <w:pPr>
        <w:pStyle w:val="ConsPlusNormal"/>
        <w:jc w:val="both"/>
        <w:rPr>
          <w:lang w:val="en-US"/>
        </w:rPr>
      </w:pPr>
      <w:r w:rsidRPr="00362DCC">
        <w:rPr>
          <w:lang w:val="en-US"/>
        </w:rPr>
        <w:t xml:space="preserve">Painezene -&gt; </w:t>
      </w:r>
      <w:r>
        <w:t>Кодеин</w:t>
      </w:r>
    </w:p>
    <w:p w:rsidR="00362DCC" w:rsidRPr="00362DCC" w:rsidRDefault="00362DCC" w:rsidP="00362DCC">
      <w:pPr>
        <w:pStyle w:val="ConsPlusNormal"/>
        <w:jc w:val="both"/>
        <w:rPr>
          <w:lang w:val="en-US"/>
        </w:rPr>
      </w:pPr>
      <w:r w:rsidRPr="00362DCC">
        <w:rPr>
          <w:lang w:val="en-US"/>
        </w:rPr>
        <w:t xml:space="preserve">Painrite (SA) -&gt; </w:t>
      </w:r>
      <w:r>
        <w:t>Кодеин</w:t>
      </w:r>
    </w:p>
    <w:p w:rsidR="00362DCC" w:rsidRPr="00362DCC" w:rsidRDefault="00362DCC" w:rsidP="00362DCC">
      <w:pPr>
        <w:pStyle w:val="ConsPlusNormal"/>
        <w:jc w:val="both"/>
        <w:rPr>
          <w:lang w:val="en-US"/>
        </w:rPr>
      </w:pPr>
      <w:r w:rsidRPr="00362DCC">
        <w:rPr>
          <w:lang w:val="en-US"/>
        </w:rPr>
        <w:t xml:space="preserve">Painstop -&gt; </w:t>
      </w:r>
      <w:r>
        <w:t>Кодеин</w:t>
      </w:r>
    </w:p>
    <w:p w:rsidR="00362DCC" w:rsidRPr="00362DCC" w:rsidRDefault="00362DCC" w:rsidP="00362DCC">
      <w:pPr>
        <w:pStyle w:val="ConsPlusNormal"/>
        <w:jc w:val="both"/>
        <w:rPr>
          <w:lang w:val="en-US"/>
        </w:rPr>
      </w:pPr>
      <w:r w:rsidRPr="00362DCC">
        <w:rPr>
          <w:lang w:val="en-US"/>
        </w:rPr>
        <w:t xml:space="preserve">Palamidone -&gt; </w:t>
      </w:r>
      <w:r>
        <w:t>Метадон</w:t>
      </w:r>
    </w:p>
    <w:p w:rsidR="00362DCC" w:rsidRPr="00362DCC" w:rsidRDefault="00362DCC" w:rsidP="00362DCC">
      <w:pPr>
        <w:pStyle w:val="ConsPlusNormal"/>
        <w:jc w:val="both"/>
        <w:rPr>
          <w:lang w:val="en-US"/>
        </w:rPr>
      </w:pPr>
      <w:r w:rsidRPr="00362DCC">
        <w:rPr>
          <w:lang w:val="en-US"/>
        </w:rPr>
        <w:t xml:space="preserve">Palface -&gt; </w:t>
      </w:r>
      <w:r>
        <w:t>Декстроморамид</w:t>
      </w:r>
    </w:p>
    <w:p w:rsidR="00362DCC" w:rsidRPr="00362DCC" w:rsidRDefault="00362DCC" w:rsidP="00362DCC">
      <w:pPr>
        <w:pStyle w:val="ConsPlusNormal"/>
        <w:jc w:val="both"/>
        <w:rPr>
          <w:lang w:val="en-US"/>
        </w:rPr>
      </w:pPr>
      <w:r w:rsidRPr="00362DCC">
        <w:rPr>
          <w:lang w:val="en-US"/>
        </w:rPr>
        <w:t xml:space="preserve">Palfadonna -&gt; </w:t>
      </w:r>
      <w:r>
        <w:t>Декстроморамид</w:t>
      </w:r>
    </w:p>
    <w:p w:rsidR="00362DCC" w:rsidRPr="00362DCC" w:rsidRDefault="00362DCC" w:rsidP="00362DCC">
      <w:pPr>
        <w:pStyle w:val="ConsPlusNormal"/>
        <w:jc w:val="both"/>
        <w:rPr>
          <w:lang w:val="en-US"/>
        </w:rPr>
      </w:pPr>
      <w:r w:rsidRPr="00362DCC">
        <w:rPr>
          <w:lang w:val="en-US"/>
        </w:rPr>
        <w:t xml:space="preserve">Palfium -&gt; </w:t>
      </w:r>
      <w:r>
        <w:t>Декстроморамид</w:t>
      </w:r>
    </w:p>
    <w:p w:rsidR="00362DCC" w:rsidRPr="00362DCC" w:rsidRDefault="00362DCC" w:rsidP="00362DCC">
      <w:pPr>
        <w:pStyle w:val="ConsPlusNormal"/>
        <w:jc w:val="both"/>
        <w:rPr>
          <w:lang w:val="en-US"/>
        </w:rPr>
      </w:pPr>
      <w:r w:rsidRPr="00362DCC">
        <w:rPr>
          <w:lang w:val="en-US"/>
        </w:rPr>
        <w:t xml:space="preserve">Palfivet -&gt; </w:t>
      </w:r>
      <w:r>
        <w:t>Декстроморамид</w:t>
      </w:r>
    </w:p>
    <w:p w:rsidR="00362DCC" w:rsidRPr="00362DCC" w:rsidRDefault="00362DCC" w:rsidP="00362DCC">
      <w:pPr>
        <w:pStyle w:val="ConsPlusNormal"/>
        <w:jc w:val="both"/>
        <w:rPr>
          <w:lang w:val="en-US"/>
        </w:rPr>
      </w:pPr>
      <w:r w:rsidRPr="00362DCC">
        <w:rPr>
          <w:lang w:val="en-US"/>
        </w:rPr>
        <w:t xml:space="preserve">Palia Capsulas -&gt; </w:t>
      </w:r>
      <w:r>
        <w:t>Фолькодин</w:t>
      </w:r>
    </w:p>
    <w:p w:rsidR="00362DCC" w:rsidRPr="00362DCC" w:rsidRDefault="00362DCC" w:rsidP="00362DCC">
      <w:pPr>
        <w:pStyle w:val="ConsPlusNormal"/>
        <w:jc w:val="both"/>
        <w:rPr>
          <w:lang w:val="en-US"/>
        </w:rPr>
      </w:pPr>
      <w:r w:rsidRPr="00362DCC">
        <w:rPr>
          <w:lang w:val="en-US"/>
        </w:rPr>
        <w:t xml:space="preserve">Paljin -&gt; </w:t>
      </w:r>
      <w:r>
        <w:t>Декстропропоксифен</w:t>
      </w:r>
    </w:p>
    <w:p w:rsidR="00362DCC" w:rsidRPr="00362DCC" w:rsidRDefault="00362DCC" w:rsidP="00362DCC">
      <w:pPr>
        <w:pStyle w:val="ConsPlusNormal"/>
        <w:jc w:val="both"/>
        <w:rPr>
          <w:lang w:val="en-US"/>
        </w:rPr>
      </w:pPr>
      <w:r w:rsidRPr="00362DCC">
        <w:rPr>
          <w:lang w:val="en-US"/>
        </w:rPr>
        <w:t xml:space="preserve">Palladone -&gt; </w:t>
      </w:r>
      <w:r>
        <w:t>Гидроморфон</w:t>
      </w:r>
    </w:p>
    <w:p w:rsidR="00362DCC" w:rsidRPr="00362DCC" w:rsidRDefault="00362DCC" w:rsidP="00362DCC">
      <w:pPr>
        <w:pStyle w:val="ConsPlusNormal"/>
        <w:jc w:val="both"/>
        <w:rPr>
          <w:lang w:val="en-US"/>
        </w:rPr>
      </w:pPr>
      <w:r w:rsidRPr="00362DCC">
        <w:rPr>
          <w:lang w:val="en-US"/>
        </w:rPr>
        <w:t xml:space="preserve">Pallidone -&gt; </w:t>
      </w:r>
      <w:r>
        <w:t>Метадон</w:t>
      </w:r>
    </w:p>
    <w:p w:rsidR="00362DCC" w:rsidRPr="00362DCC" w:rsidRDefault="00362DCC" w:rsidP="00362DCC">
      <w:pPr>
        <w:pStyle w:val="ConsPlusNormal"/>
        <w:jc w:val="both"/>
        <w:rPr>
          <w:lang w:val="en-US"/>
        </w:rPr>
      </w:pPr>
      <w:r w:rsidRPr="00362DCC">
        <w:rPr>
          <w:lang w:val="en-US"/>
        </w:rPr>
        <w:t xml:space="preserve">Palphium -&gt; </w:t>
      </w:r>
      <w:r>
        <w:t>Декстроморамид</w:t>
      </w:r>
    </w:p>
    <w:p w:rsidR="00362DCC" w:rsidRPr="00362DCC" w:rsidRDefault="00362DCC" w:rsidP="00362DCC">
      <w:pPr>
        <w:pStyle w:val="ConsPlusNormal"/>
        <w:jc w:val="both"/>
        <w:rPr>
          <w:lang w:val="en-US"/>
        </w:rPr>
      </w:pPr>
      <w:r w:rsidRPr="00362DCC">
        <w:rPr>
          <w:lang w:val="en-US"/>
        </w:rPr>
        <w:t xml:space="preserve">Pamedon(e) -&gt; </w:t>
      </w:r>
      <w:r>
        <w:t>Дипипанон</w:t>
      </w:r>
    </w:p>
    <w:p w:rsidR="00362DCC" w:rsidRPr="00362DCC" w:rsidRDefault="00362DCC" w:rsidP="00362DCC">
      <w:pPr>
        <w:pStyle w:val="ConsPlusNormal"/>
        <w:jc w:val="both"/>
        <w:rPr>
          <w:lang w:val="en-US"/>
        </w:rPr>
      </w:pPr>
      <w:r w:rsidRPr="00362DCC">
        <w:rPr>
          <w:lang w:val="en-US"/>
        </w:rPr>
        <w:t xml:space="preserve">Pamergan -&gt; </w:t>
      </w:r>
      <w:r>
        <w:t>Петидин</w:t>
      </w:r>
    </w:p>
    <w:p w:rsidR="00362DCC" w:rsidRPr="00362DCC" w:rsidRDefault="00362DCC" w:rsidP="00362DCC">
      <w:pPr>
        <w:pStyle w:val="ConsPlusNormal"/>
        <w:jc w:val="both"/>
        <w:rPr>
          <w:lang w:val="en-US"/>
        </w:rPr>
      </w:pPr>
      <w:r w:rsidRPr="00362DCC">
        <w:rPr>
          <w:lang w:val="en-US"/>
        </w:rPr>
        <w:t xml:space="preserve">Pamodona -&gt; </w:t>
      </w:r>
      <w:r>
        <w:t>Дипипанон</w:t>
      </w:r>
    </w:p>
    <w:p w:rsidR="00362DCC" w:rsidRPr="00362DCC" w:rsidRDefault="00362DCC" w:rsidP="00362DCC">
      <w:pPr>
        <w:pStyle w:val="ConsPlusNormal"/>
        <w:jc w:val="both"/>
        <w:rPr>
          <w:lang w:val="en-US"/>
        </w:rPr>
      </w:pPr>
      <w:r w:rsidRPr="00362DCC">
        <w:rPr>
          <w:lang w:val="en-US"/>
        </w:rPr>
        <w:t xml:space="preserve">Pan(-)Opin -&gt; </w:t>
      </w:r>
      <w:r>
        <w:t>Опий</w:t>
      </w:r>
    </w:p>
    <w:p w:rsidR="00362DCC" w:rsidRPr="00362DCC" w:rsidRDefault="00362DCC" w:rsidP="00362DCC">
      <w:pPr>
        <w:pStyle w:val="ConsPlusNormal"/>
        <w:jc w:val="both"/>
        <w:rPr>
          <w:lang w:val="en-US"/>
        </w:rPr>
      </w:pPr>
      <w:r w:rsidRPr="00362DCC">
        <w:rPr>
          <w:lang w:val="en-US"/>
        </w:rPr>
        <w:t xml:space="preserve">Panacet -&gt; </w:t>
      </w:r>
      <w:r>
        <w:t>Гидрокодон</w:t>
      </w:r>
    </w:p>
    <w:p w:rsidR="00362DCC" w:rsidRPr="00362DCC" w:rsidRDefault="00362DCC" w:rsidP="00362DCC">
      <w:pPr>
        <w:pStyle w:val="ConsPlusNormal"/>
        <w:jc w:val="both"/>
        <w:rPr>
          <w:lang w:val="en-US"/>
        </w:rPr>
      </w:pPr>
      <w:r w:rsidRPr="00362DCC">
        <w:rPr>
          <w:lang w:val="en-US"/>
        </w:rPr>
        <w:t xml:space="preserve">Panacod -&gt; </w:t>
      </w:r>
      <w:r>
        <w:t>Кодеин</w:t>
      </w:r>
    </w:p>
    <w:p w:rsidR="00362DCC" w:rsidRPr="00362DCC" w:rsidRDefault="00362DCC" w:rsidP="00362DCC">
      <w:pPr>
        <w:pStyle w:val="ConsPlusNormal"/>
        <w:jc w:val="both"/>
        <w:rPr>
          <w:lang w:val="en-US"/>
        </w:rPr>
      </w:pPr>
      <w:r w:rsidRPr="00362DCC">
        <w:rPr>
          <w:lang w:val="en-US"/>
        </w:rPr>
        <w:t xml:space="preserve">Panadeine (plus) -&gt; </w:t>
      </w:r>
      <w:r>
        <w:t>Кодеин</w:t>
      </w:r>
    </w:p>
    <w:p w:rsidR="00362DCC" w:rsidRPr="00362DCC" w:rsidRDefault="00362DCC" w:rsidP="00362DCC">
      <w:pPr>
        <w:pStyle w:val="ConsPlusNormal"/>
        <w:jc w:val="both"/>
        <w:rPr>
          <w:lang w:val="en-US"/>
        </w:rPr>
      </w:pPr>
      <w:r w:rsidRPr="00362DCC">
        <w:rPr>
          <w:lang w:val="en-US"/>
        </w:rPr>
        <w:t xml:space="preserve">Panadol codein/ultra -&gt; </w:t>
      </w:r>
      <w:r>
        <w:t>Кодеин</w:t>
      </w:r>
    </w:p>
    <w:p w:rsidR="00362DCC" w:rsidRPr="00362DCC" w:rsidRDefault="00362DCC" w:rsidP="00362DCC">
      <w:pPr>
        <w:pStyle w:val="ConsPlusNormal"/>
        <w:jc w:val="both"/>
        <w:rPr>
          <w:lang w:val="en-US"/>
        </w:rPr>
      </w:pPr>
      <w:r w:rsidRPr="00362DCC">
        <w:rPr>
          <w:lang w:val="en-US"/>
        </w:rPr>
        <w:t xml:space="preserve">Panalgen -&gt; </w:t>
      </w:r>
      <w:r>
        <w:t>Метадон</w:t>
      </w:r>
    </w:p>
    <w:p w:rsidR="00362DCC" w:rsidRPr="00362DCC" w:rsidRDefault="00362DCC" w:rsidP="00362DCC">
      <w:pPr>
        <w:pStyle w:val="ConsPlusNormal"/>
        <w:jc w:val="both"/>
        <w:rPr>
          <w:lang w:val="en-US"/>
        </w:rPr>
      </w:pPr>
      <w:r w:rsidRPr="00362DCC">
        <w:rPr>
          <w:lang w:val="en-US"/>
        </w:rPr>
        <w:t xml:space="preserve">Panalgesic -&gt; </w:t>
      </w:r>
      <w:r>
        <w:t>Кодеин</w:t>
      </w:r>
    </w:p>
    <w:p w:rsidR="00362DCC" w:rsidRPr="00362DCC" w:rsidRDefault="00362DCC" w:rsidP="00362DCC">
      <w:pPr>
        <w:pStyle w:val="ConsPlusNormal"/>
        <w:jc w:val="both"/>
        <w:rPr>
          <w:lang w:val="en-US"/>
        </w:rPr>
      </w:pPr>
      <w:r w:rsidRPr="00362DCC">
        <w:rPr>
          <w:lang w:val="en-US"/>
        </w:rPr>
        <w:t xml:space="preserve">Panalvon -&gt; </w:t>
      </w:r>
      <w:r>
        <w:t>Декстропропоксифен</w:t>
      </w:r>
    </w:p>
    <w:p w:rsidR="00362DCC" w:rsidRPr="00362DCC" w:rsidRDefault="00362DCC" w:rsidP="00362DCC">
      <w:pPr>
        <w:pStyle w:val="ConsPlusNormal"/>
        <w:jc w:val="both"/>
        <w:rPr>
          <w:lang w:val="en-US"/>
        </w:rPr>
      </w:pPr>
      <w:r w:rsidRPr="00362DCC">
        <w:rPr>
          <w:lang w:val="en-US"/>
        </w:rPr>
        <w:t xml:space="preserve">Panamax -&gt; </w:t>
      </w:r>
      <w:r>
        <w:t>Кодеин</w:t>
      </w:r>
    </w:p>
    <w:p w:rsidR="00362DCC" w:rsidRPr="00362DCC" w:rsidRDefault="00362DCC" w:rsidP="00362DCC">
      <w:pPr>
        <w:pStyle w:val="ConsPlusNormal"/>
        <w:jc w:val="both"/>
        <w:rPr>
          <w:lang w:val="en-US"/>
        </w:rPr>
      </w:pPr>
      <w:r w:rsidRPr="00362DCC">
        <w:rPr>
          <w:lang w:val="en-US"/>
        </w:rPr>
        <w:t xml:space="preserve">Panasal -&gt; </w:t>
      </w:r>
      <w:r>
        <w:t>Гидрокодон</w:t>
      </w:r>
    </w:p>
    <w:p w:rsidR="00362DCC" w:rsidRPr="00362DCC" w:rsidRDefault="00362DCC" w:rsidP="00362DCC">
      <w:pPr>
        <w:pStyle w:val="ConsPlusNormal"/>
        <w:jc w:val="both"/>
        <w:rPr>
          <w:lang w:val="en-US"/>
        </w:rPr>
      </w:pPr>
      <w:r w:rsidRPr="00362DCC">
        <w:rPr>
          <w:lang w:val="en-US"/>
        </w:rPr>
        <w:t xml:space="preserve">Pancodin(a/e), Pancodinone -&gt; </w:t>
      </w:r>
      <w:r>
        <w:t>Оксикодон</w:t>
      </w:r>
    </w:p>
    <w:p w:rsidR="00362DCC" w:rsidRPr="00362DCC" w:rsidRDefault="00362DCC" w:rsidP="00362DCC">
      <w:pPr>
        <w:pStyle w:val="ConsPlusNormal"/>
        <w:jc w:val="both"/>
        <w:rPr>
          <w:lang w:val="en-US"/>
        </w:rPr>
      </w:pPr>
      <w:r w:rsidRPr="00362DCC">
        <w:rPr>
          <w:lang w:val="en-US"/>
        </w:rPr>
        <w:t xml:space="preserve">Pancodone Narphen -&gt; </w:t>
      </w:r>
      <w:r>
        <w:t>Феназоцин</w:t>
      </w:r>
    </w:p>
    <w:p w:rsidR="00362DCC" w:rsidRPr="00362DCC" w:rsidRDefault="00362DCC" w:rsidP="00362DCC">
      <w:pPr>
        <w:pStyle w:val="ConsPlusNormal"/>
        <w:jc w:val="both"/>
        <w:rPr>
          <w:lang w:val="en-US"/>
        </w:rPr>
      </w:pPr>
      <w:r w:rsidRPr="00362DCC">
        <w:rPr>
          <w:lang w:val="en-US"/>
        </w:rPr>
        <w:t xml:space="preserve">Pandione -&gt; </w:t>
      </w:r>
      <w:r>
        <w:t>Оксикодон</w:t>
      </w:r>
    </w:p>
    <w:p w:rsidR="00362DCC" w:rsidRPr="00362DCC" w:rsidRDefault="00362DCC" w:rsidP="00362DCC">
      <w:pPr>
        <w:pStyle w:val="ConsPlusNormal"/>
        <w:jc w:val="both"/>
        <w:rPr>
          <w:lang w:val="en-US"/>
        </w:rPr>
      </w:pPr>
      <w:r w:rsidRPr="00362DCC">
        <w:rPr>
          <w:lang w:val="en-US"/>
        </w:rPr>
        <w:t xml:space="preserve">Panerel -&gt; </w:t>
      </w:r>
      <w:r>
        <w:t>Кодеин</w:t>
      </w:r>
    </w:p>
    <w:p w:rsidR="00362DCC" w:rsidRPr="00362DCC" w:rsidRDefault="00362DCC" w:rsidP="00362DCC">
      <w:pPr>
        <w:pStyle w:val="ConsPlusNormal"/>
        <w:jc w:val="both"/>
        <w:rPr>
          <w:lang w:val="en-US"/>
        </w:rPr>
      </w:pPr>
      <w:r w:rsidRPr="00362DCC">
        <w:rPr>
          <w:lang w:val="en-US"/>
        </w:rPr>
        <w:t xml:space="preserve">Pangerin -&gt; </w:t>
      </w:r>
      <w:r>
        <w:t>Димефептанол</w:t>
      </w:r>
    </w:p>
    <w:p w:rsidR="00362DCC" w:rsidRPr="00362DCC" w:rsidRDefault="00362DCC" w:rsidP="00362DCC">
      <w:pPr>
        <w:pStyle w:val="ConsPlusNormal"/>
        <w:jc w:val="both"/>
        <w:rPr>
          <w:lang w:val="en-US"/>
        </w:rPr>
      </w:pPr>
      <w:r w:rsidRPr="00362DCC">
        <w:rPr>
          <w:lang w:val="en-US"/>
        </w:rPr>
        <w:t xml:space="preserve">Pankopan -&gt; </w:t>
      </w:r>
      <w:r>
        <w:t>Кодеин</w:t>
      </w:r>
    </w:p>
    <w:p w:rsidR="00362DCC" w:rsidRPr="00362DCC" w:rsidRDefault="00362DCC" w:rsidP="00362DCC">
      <w:pPr>
        <w:pStyle w:val="ConsPlusNormal"/>
        <w:jc w:val="both"/>
        <w:rPr>
          <w:lang w:val="en-US"/>
        </w:rPr>
      </w:pPr>
      <w:r w:rsidRPr="00362DCC">
        <w:rPr>
          <w:lang w:val="en-US"/>
        </w:rPr>
        <w:t xml:space="preserve">Panlaudon -&gt; </w:t>
      </w:r>
      <w:r>
        <w:t>Опий</w:t>
      </w:r>
    </w:p>
    <w:p w:rsidR="00362DCC" w:rsidRPr="00362DCC" w:rsidRDefault="00362DCC" w:rsidP="00362DCC">
      <w:pPr>
        <w:pStyle w:val="ConsPlusNormal"/>
        <w:jc w:val="both"/>
        <w:rPr>
          <w:lang w:val="en-US"/>
        </w:rPr>
      </w:pPr>
      <w:r w:rsidRPr="00362DCC">
        <w:rPr>
          <w:lang w:val="en-US"/>
        </w:rPr>
        <w:t xml:space="preserve">Panlor -&gt; </w:t>
      </w:r>
      <w:r>
        <w:t>Гидрокодон</w:t>
      </w:r>
    </w:p>
    <w:p w:rsidR="00362DCC" w:rsidRPr="00362DCC" w:rsidRDefault="00362DCC" w:rsidP="00362DCC">
      <w:pPr>
        <w:pStyle w:val="ConsPlusNormal"/>
        <w:jc w:val="both"/>
        <w:rPr>
          <w:lang w:val="en-US"/>
        </w:rPr>
      </w:pPr>
      <w:r w:rsidRPr="00362DCC">
        <w:rPr>
          <w:lang w:val="en-US"/>
        </w:rPr>
        <w:t xml:space="preserve">Pantalgin(e) -&gt; </w:t>
      </w:r>
      <w:r>
        <w:t>Петидин</w:t>
      </w:r>
    </w:p>
    <w:p w:rsidR="00362DCC" w:rsidRPr="00362DCC" w:rsidRDefault="00362DCC" w:rsidP="00362DCC">
      <w:pPr>
        <w:pStyle w:val="ConsPlusNormal"/>
        <w:jc w:val="both"/>
        <w:rPr>
          <w:lang w:val="en-US"/>
        </w:rPr>
      </w:pPr>
      <w:r w:rsidRPr="00362DCC">
        <w:rPr>
          <w:lang w:val="en-US"/>
        </w:rPr>
        <w:t xml:space="preserve">Pantopium, -on -&gt; </w:t>
      </w:r>
      <w:r>
        <w:t>Опий</w:t>
      </w:r>
    </w:p>
    <w:p w:rsidR="00362DCC" w:rsidRPr="00362DCC" w:rsidRDefault="00362DCC" w:rsidP="00362DCC">
      <w:pPr>
        <w:pStyle w:val="ConsPlusNormal"/>
        <w:jc w:val="both"/>
        <w:rPr>
          <w:lang w:val="en-US"/>
        </w:rPr>
      </w:pPr>
      <w:r w:rsidRPr="00362DCC">
        <w:rPr>
          <w:lang w:val="en-US"/>
        </w:rPr>
        <w:t xml:space="preserve">Papaverculum -&gt; </w:t>
      </w:r>
      <w:r>
        <w:t>Опий</w:t>
      </w:r>
    </w:p>
    <w:p w:rsidR="00362DCC" w:rsidRPr="00362DCC" w:rsidRDefault="00362DCC" w:rsidP="00362DCC">
      <w:pPr>
        <w:pStyle w:val="ConsPlusNormal"/>
        <w:jc w:val="both"/>
        <w:rPr>
          <w:lang w:val="en-US"/>
        </w:rPr>
      </w:pPr>
      <w:r w:rsidRPr="00362DCC">
        <w:rPr>
          <w:lang w:val="en-US"/>
        </w:rPr>
        <w:t xml:space="preserve">Papaveretum -&gt; </w:t>
      </w:r>
      <w:r>
        <w:t>Опий</w:t>
      </w:r>
    </w:p>
    <w:p w:rsidR="00362DCC" w:rsidRPr="00362DCC" w:rsidRDefault="00362DCC" w:rsidP="00362DCC">
      <w:pPr>
        <w:pStyle w:val="ConsPlusNormal"/>
        <w:jc w:val="both"/>
        <w:rPr>
          <w:lang w:val="en-US"/>
        </w:rPr>
      </w:pPr>
      <w:r w:rsidRPr="00362DCC">
        <w:rPr>
          <w:lang w:val="en-US"/>
        </w:rPr>
        <w:t xml:space="preserve">Para(lgi)n -&gt; </w:t>
      </w:r>
      <w:r>
        <w:t>Кодеин</w:t>
      </w:r>
    </w:p>
    <w:p w:rsidR="00362DCC" w:rsidRPr="00362DCC" w:rsidRDefault="00362DCC" w:rsidP="00362DCC">
      <w:pPr>
        <w:pStyle w:val="ConsPlusNormal"/>
        <w:jc w:val="both"/>
        <w:rPr>
          <w:lang w:val="en-US"/>
        </w:rPr>
      </w:pPr>
      <w:r w:rsidRPr="00362DCC">
        <w:rPr>
          <w:lang w:val="en-US"/>
        </w:rPr>
        <w:t xml:space="preserve">Paracetod -&gt; </w:t>
      </w:r>
      <w:r>
        <w:t>Кодеин</w:t>
      </w:r>
    </w:p>
    <w:p w:rsidR="00362DCC" w:rsidRPr="00362DCC" w:rsidRDefault="00362DCC" w:rsidP="00362DCC">
      <w:pPr>
        <w:pStyle w:val="ConsPlusNormal"/>
        <w:jc w:val="both"/>
        <w:rPr>
          <w:lang w:val="en-US"/>
        </w:rPr>
      </w:pPr>
      <w:r w:rsidRPr="00362DCC">
        <w:rPr>
          <w:lang w:val="en-US"/>
        </w:rPr>
        <w:t xml:space="preserve">Paracodein/Paracodin(a/e) (N/retard) -&gt; </w:t>
      </w:r>
      <w:r>
        <w:t>Дигидрокодеин</w:t>
      </w:r>
    </w:p>
    <w:p w:rsidR="00362DCC" w:rsidRPr="00362DCC" w:rsidRDefault="00362DCC" w:rsidP="00362DCC">
      <w:pPr>
        <w:pStyle w:val="ConsPlusNormal"/>
        <w:jc w:val="both"/>
        <w:rPr>
          <w:lang w:val="en-US"/>
        </w:rPr>
      </w:pPr>
      <w:r w:rsidRPr="00362DCC">
        <w:rPr>
          <w:lang w:val="en-US"/>
        </w:rPr>
        <w:lastRenderedPageBreak/>
        <w:t xml:space="preserve">Paradex -&gt; </w:t>
      </w:r>
      <w:r>
        <w:t>Декстропропоксифен</w:t>
      </w:r>
    </w:p>
    <w:p w:rsidR="00362DCC" w:rsidRPr="00362DCC" w:rsidRDefault="00362DCC" w:rsidP="00362DCC">
      <w:pPr>
        <w:pStyle w:val="ConsPlusNormal"/>
        <w:jc w:val="both"/>
        <w:rPr>
          <w:lang w:val="en-US"/>
        </w:rPr>
      </w:pPr>
      <w:r w:rsidRPr="00362DCC">
        <w:rPr>
          <w:b/>
          <w:lang w:val="en-US"/>
        </w:rPr>
        <w:t>_</w:t>
      </w:r>
      <w:r w:rsidRPr="00362DCC">
        <w:rPr>
          <w:b/>
          <w:i/>
          <w:lang w:val="en-US"/>
        </w:rPr>
        <w:t>Para</w:t>
      </w:r>
      <w:r w:rsidRPr="00362DCC">
        <w:rPr>
          <w:b/>
          <w:lang w:val="en-US"/>
        </w:rPr>
        <w:t>-fluorofentanyl (</w:t>
      </w:r>
      <w:r>
        <w:rPr>
          <w:b/>
          <w:i/>
        </w:rPr>
        <w:t>Пара</w:t>
      </w:r>
      <w:r w:rsidRPr="00362DCC">
        <w:rPr>
          <w:b/>
          <w:lang w:val="en-US"/>
        </w:rPr>
        <w:t>-</w:t>
      </w:r>
      <w:r>
        <w:rPr>
          <w:b/>
        </w:rPr>
        <w:t>флуорофентанил</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Parafon forte -&gt; </w:t>
      </w:r>
      <w:r>
        <w:t>Кодеин</w:t>
      </w:r>
    </w:p>
    <w:p w:rsidR="00362DCC" w:rsidRPr="00362DCC" w:rsidRDefault="00362DCC" w:rsidP="00362DCC">
      <w:pPr>
        <w:pStyle w:val="ConsPlusNormal"/>
        <w:jc w:val="both"/>
        <w:rPr>
          <w:lang w:val="en-US"/>
        </w:rPr>
      </w:pPr>
      <w:r w:rsidRPr="00362DCC">
        <w:rPr>
          <w:lang w:val="en-US"/>
        </w:rPr>
        <w:t xml:space="preserve">ParaHist HD -&gt; </w:t>
      </w:r>
      <w:r>
        <w:t>Гидрокодон</w:t>
      </w:r>
    </w:p>
    <w:p w:rsidR="00362DCC" w:rsidRPr="00362DCC" w:rsidRDefault="00362DCC" w:rsidP="00362DCC">
      <w:pPr>
        <w:pStyle w:val="ConsPlusNormal"/>
        <w:jc w:val="both"/>
        <w:rPr>
          <w:lang w:val="en-US"/>
        </w:rPr>
      </w:pPr>
      <w:r w:rsidRPr="00362DCC">
        <w:rPr>
          <w:lang w:val="en-US"/>
        </w:rPr>
        <w:t xml:space="preserve">Parahypon -&gt; </w:t>
      </w:r>
      <w:r>
        <w:t>Кодеин</w:t>
      </w:r>
    </w:p>
    <w:p w:rsidR="00362DCC" w:rsidRPr="00362DCC" w:rsidRDefault="00362DCC" w:rsidP="00362DCC">
      <w:pPr>
        <w:pStyle w:val="ConsPlusNormal"/>
        <w:jc w:val="both"/>
        <w:rPr>
          <w:lang w:val="en-US"/>
        </w:rPr>
      </w:pPr>
      <w:r w:rsidRPr="00362DCC">
        <w:rPr>
          <w:lang w:val="en-US"/>
        </w:rPr>
        <w:t xml:space="preserve">Parake -&gt; </w:t>
      </w:r>
      <w:r>
        <w:t>Кодеин</w:t>
      </w:r>
    </w:p>
    <w:p w:rsidR="00362DCC" w:rsidRPr="00362DCC" w:rsidRDefault="00362DCC" w:rsidP="00362DCC">
      <w:pPr>
        <w:pStyle w:val="ConsPlusNormal"/>
        <w:jc w:val="both"/>
        <w:rPr>
          <w:lang w:val="en-US"/>
        </w:rPr>
      </w:pPr>
      <w:r w:rsidRPr="00362DCC">
        <w:rPr>
          <w:lang w:val="en-US"/>
        </w:rPr>
        <w:t xml:space="preserve">Paramol -&gt; </w:t>
      </w:r>
      <w:r>
        <w:t>Дигидрокодеин</w:t>
      </w:r>
    </w:p>
    <w:p w:rsidR="00362DCC" w:rsidRPr="00362DCC" w:rsidRDefault="00362DCC" w:rsidP="00362DCC">
      <w:pPr>
        <w:pStyle w:val="ConsPlusNormal"/>
        <w:jc w:val="both"/>
        <w:rPr>
          <w:lang w:val="en-US"/>
        </w:rPr>
      </w:pPr>
      <w:r w:rsidRPr="00362DCC">
        <w:rPr>
          <w:lang w:val="en-US"/>
        </w:rPr>
        <w:t xml:space="preserve">Paramorfan(a)/-phan -&gt; </w:t>
      </w:r>
      <w:r>
        <w:t>Дигидроморфин</w:t>
      </w:r>
    </w:p>
    <w:p w:rsidR="00362DCC" w:rsidRPr="00362DCC" w:rsidRDefault="00362DCC" w:rsidP="00362DCC">
      <w:pPr>
        <w:pStyle w:val="ConsPlusNormal"/>
        <w:jc w:val="both"/>
        <w:rPr>
          <w:lang w:val="en-US"/>
        </w:rPr>
      </w:pPr>
      <w:r w:rsidRPr="00362DCC">
        <w:rPr>
          <w:lang w:val="en-US"/>
        </w:rPr>
        <w:t xml:space="preserve">Paramorfin/Paramorphin(e) -&gt; </w:t>
      </w:r>
      <w:r>
        <w:t>Тебаин</w:t>
      </w:r>
    </w:p>
    <w:p w:rsidR="00362DCC" w:rsidRPr="00362DCC" w:rsidRDefault="00362DCC" w:rsidP="00362DCC">
      <w:pPr>
        <w:pStyle w:val="ConsPlusNormal"/>
        <w:jc w:val="both"/>
        <w:rPr>
          <w:lang w:val="en-US"/>
        </w:rPr>
      </w:pPr>
      <w:r w:rsidRPr="00362DCC">
        <w:rPr>
          <w:lang w:val="en-US"/>
        </w:rPr>
        <w:t xml:space="preserve">Parasedin -&gt; </w:t>
      </w:r>
      <w:r>
        <w:t>Метадон</w:t>
      </w:r>
    </w:p>
    <w:p w:rsidR="00362DCC" w:rsidRPr="00362DCC" w:rsidRDefault="00362DCC" w:rsidP="00362DCC">
      <w:pPr>
        <w:pStyle w:val="ConsPlusNormal"/>
        <w:jc w:val="both"/>
        <w:rPr>
          <w:lang w:val="en-US"/>
        </w:rPr>
      </w:pPr>
      <w:r w:rsidRPr="00362DCC">
        <w:rPr>
          <w:lang w:val="en-US"/>
        </w:rPr>
        <w:t xml:space="preserve">Pardale -&gt; </w:t>
      </w:r>
      <w:r>
        <w:t>Кодеин</w:t>
      </w:r>
    </w:p>
    <w:p w:rsidR="00362DCC" w:rsidRPr="00362DCC" w:rsidRDefault="00362DCC" w:rsidP="00362DCC">
      <w:pPr>
        <w:pStyle w:val="ConsPlusNormal"/>
        <w:jc w:val="both"/>
        <w:rPr>
          <w:lang w:val="en-US"/>
        </w:rPr>
      </w:pPr>
      <w:r w:rsidRPr="00362DCC">
        <w:rPr>
          <w:lang w:val="en-US"/>
        </w:rPr>
        <w:t xml:space="preserve">Paregoric -&gt; </w:t>
      </w:r>
      <w:r>
        <w:t>Опий</w:t>
      </w:r>
    </w:p>
    <w:p w:rsidR="00362DCC" w:rsidRPr="00362DCC" w:rsidRDefault="00362DCC" w:rsidP="00362DCC">
      <w:pPr>
        <w:pStyle w:val="ConsPlusNormal"/>
        <w:jc w:val="both"/>
        <w:rPr>
          <w:lang w:val="en-US"/>
        </w:rPr>
      </w:pPr>
      <w:r w:rsidRPr="00362DCC">
        <w:rPr>
          <w:lang w:val="en-US"/>
        </w:rPr>
        <w:t xml:space="preserve">Parturiol -&gt; </w:t>
      </w:r>
      <w:r>
        <w:t>Оксикодон</w:t>
      </w:r>
    </w:p>
    <w:p w:rsidR="00362DCC" w:rsidRPr="00362DCC" w:rsidRDefault="00362DCC" w:rsidP="00362DCC">
      <w:pPr>
        <w:pStyle w:val="ConsPlusNormal"/>
        <w:jc w:val="both"/>
        <w:rPr>
          <w:lang w:val="en-US"/>
        </w:rPr>
      </w:pPr>
      <w:r w:rsidRPr="00362DCC">
        <w:rPr>
          <w:lang w:val="en-US"/>
        </w:rPr>
        <w:t xml:space="preserve">Parvon -&gt; </w:t>
      </w:r>
      <w:r>
        <w:t>Декстропропоксифен</w:t>
      </w:r>
    </w:p>
    <w:p w:rsidR="00362DCC" w:rsidRPr="00362DCC" w:rsidRDefault="00362DCC" w:rsidP="00362DCC">
      <w:pPr>
        <w:pStyle w:val="ConsPlusNormal"/>
        <w:jc w:val="both"/>
        <w:rPr>
          <w:lang w:val="en-US"/>
        </w:rPr>
      </w:pPr>
      <w:r w:rsidRPr="00362DCC">
        <w:rPr>
          <w:lang w:val="en-US"/>
        </w:rPr>
        <w:t xml:space="preserve">Parzone -&gt; </w:t>
      </w:r>
      <w:r>
        <w:t>Дигидрокодеин</w:t>
      </w:r>
    </w:p>
    <w:p w:rsidR="00362DCC" w:rsidRPr="00362DCC" w:rsidRDefault="00362DCC" w:rsidP="00362DCC">
      <w:pPr>
        <w:pStyle w:val="ConsPlusNormal"/>
        <w:jc w:val="both"/>
        <w:rPr>
          <w:lang w:val="en-US"/>
        </w:rPr>
      </w:pPr>
      <w:r w:rsidRPr="00362DCC">
        <w:rPr>
          <w:lang w:val="en-US"/>
        </w:rPr>
        <w:t xml:space="preserve">Pastillas Wilfe -&gt; </w:t>
      </w:r>
      <w:r>
        <w:t>Этилморфин</w:t>
      </w:r>
    </w:p>
    <w:p w:rsidR="00362DCC" w:rsidRPr="00362DCC" w:rsidRDefault="00362DCC" w:rsidP="00362DCC">
      <w:pPr>
        <w:pStyle w:val="ConsPlusNormal"/>
        <w:jc w:val="both"/>
        <w:rPr>
          <w:lang w:val="en-US"/>
        </w:rPr>
      </w:pPr>
      <w:r w:rsidRPr="00362DCC">
        <w:rPr>
          <w:lang w:val="en-US"/>
        </w:rPr>
        <w:t xml:space="preserve">Pavacol D -&gt; </w:t>
      </w:r>
      <w:r>
        <w:t>Фолькодин</w:t>
      </w:r>
    </w:p>
    <w:p w:rsidR="00362DCC" w:rsidRPr="00362DCC" w:rsidRDefault="00362DCC" w:rsidP="00362DCC">
      <w:pPr>
        <w:pStyle w:val="ConsPlusNormal"/>
        <w:jc w:val="both"/>
        <w:rPr>
          <w:lang w:val="en-US"/>
        </w:rPr>
      </w:pPr>
      <w:r w:rsidRPr="00362DCC">
        <w:rPr>
          <w:lang w:val="en-US"/>
        </w:rPr>
        <w:t xml:space="preserve">Paveral -&gt; </w:t>
      </w:r>
      <w:r>
        <w:t>Кодеин</w:t>
      </w:r>
    </w:p>
    <w:p w:rsidR="00362DCC" w:rsidRPr="00362DCC" w:rsidRDefault="00362DCC" w:rsidP="00362DCC">
      <w:pPr>
        <w:pStyle w:val="ConsPlusNormal"/>
        <w:jc w:val="both"/>
        <w:rPr>
          <w:lang w:val="en-US"/>
        </w:rPr>
      </w:pPr>
      <w:r w:rsidRPr="00362DCC">
        <w:rPr>
          <w:lang w:val="en-US"/>
        </w:rPr>
        <w:t xml:space="preserve">Pavinal -&gt; </w:t>
      </w:r>
      <w:r>
        <w:t>Оксикодон</w:t>
      </w:r>
    </w:p>
    <w:p w:rsidR="00362DCC" w:rsidRPr="00362DCC" w:rsidRDefault="00362DCC" w:rsidP="00362DCC">
      <w:pPr>
        <w:pStyle w:val="ConsPlusNormal"/>
        <w:jc w:val="both"/>
        <w:rPr>
          <w:lang w:val="en-US"/>
        </w:rPr>
      </w:pPr>
      <w:r w:rsidRPr="00362DCC">
        <w:rPr>
          <w:lang w:val="en-US"/>
        </w:rPr>
        <w:t xml:space="preserve">Pavone -&gt; </w:t>
      </w:r>
      <w:r>
        <w:t>Опий</w:t>
      </w:r>
    </w:p>
    <w:p w:rsidR="00362DCC" w:rsidRPr="00362DCC" w:rsidRDefault="00362DCC" w:rsidP="00362DCC">
      <w:pPr>
        <w:pStyle w:val="ConsPlusNormal"/>
        <w:jc w:val="both"/>
        <w:rPr>
          <w:lang w:val="en-US"/>
        </w:rPr>
      </w:pPr>
      <w:r w:rsidRPr="00362DCC">
        <w:rPr>
          <w:lang w:val="en-US"/>
        </w:rPr>
        <w:t xml:space="preserve">Pavopin -&gt; </w:t>
      </w:r>
      <w:r>
        <w:t>Опий</w:t>
      </w:r>
    </w:p>
    <w:p w:rsidR="00362DCC" w:rsidRPr="00362DCC" w:rsidRDefault="00362DCC" w:rsidP="00362DCC">
      <w:pPr>
        <w:pStyle w:val="ConsPlusNormal"/>
        <w:jc w:val="both"/>
        <w:rPr>
          <w:lang w:val="en-US"/>
        </w:rPr>
      </w:pPr>
      <w:r w:rsidRPr="00362DCC">
        <w:rPr>
          <w:lang w:val="en-US"/>
        </w:rPr>
        <w:t xml:space="preserve">Paxidal -&gt; </w:t>
      </w:r>
      <w:r>
        <w:t>Кодеин</w:t>
      </w:r>
    </w:p>
    <w:p w:rsidR="00362DCC" w:rsidRPr="00362DCC" w:rsidRDefault="00362DCC" w:rsidP="00362DCC">
      <w:pPr>
        <w:pStyle w:val="ConsPlusNormal"/>
        <w:jc w:val="both"/>
        <w:rPr>
          <w:lang w:val="en-US"/>
        </w:rPr>
      </w:pPr>
      <w:r w:rsidRPr="00362DCC">
        <w:rPr>
          <w:lang w:val="en-US"/>
        </w:rPr>
        <w:t xml:space="preserve">Paxile -&gt; </w:t>
      </w:r>
      <w:r>
        <w:t>Кодеин</w:t>
      </w:r>
    </w:p>
    <w:p w:rsidR="00362DCC" w:rsidRPr="00362DCC" w:rsidRDefault="00362DCC" w:rsidP="00362DCC">
      <w:pPr>
        <w:pStyle w:val="ConsPlusNormal"/>
        <w:jc w:val="both"/>
        <w:rPr>
          <w:lang w:val="en-US"/>
        </w:rPr>
      </w:pPr>
      <w:r w:rsidRPr="00362DCC">
        <w:rPr>
          <w:lang w:val="en-US"/>
        </w:rPr>
        <w:t xml:space="preserve">Pazbronquial -&gt; </w:t>
      </w:r>
      <w:r>
        <w:t>Кодеин</w:t>
      </w:r>
    </w:p>
    <w:p w:rsidR="00362DCC" w:rsidRPr="00362DCC" w:rsidRDefault="00362DCC" w:rsidP="00362DCC">
      <w:pPr>
        <w:pStyle w:val="ConsPlusNormal"/>
        <w:jc w:val="both"/>
        <w:rPr>
          <w:lang w:val="en-US"/>
        </w:rPr>
      </w:pPr>
      <w:r w:rsidRPr="00362DCC">
        <w:rPr>
          <w:lang w:val="en-US"/>
        </w:rPr>
        <w:t xml:space="preserve">Pectamed -&gt; </w:t>
      </w:r>
      <w:r>
        <w:t>Кодеин</w:t>
      </w:r>
    </w:p>
    <w:p w:rsidR="00362DCC" w:rsidRPr="00362DCC" w:rsidRDefault="00362DCC" w:rsidP="00362DCC">
      <w:pPr>
        <w:pStyle w:val="ConsPlusNormal"/>
        <w:jc w:val="both"/>
        <w:rPr>
          <w:lang w:val="en-US"/>
        </w:rPr>
      </w:pPr>
      <w:r w:rsidRPr="00362DCC">
        <w:rPr>
          <w:lang w:val="en-US"/>
        </w:rPr>
        <w:t xml:space="preserve">Pectine -&gt; </w:t>
      </w:r>
      <w:r>
        <w:t>Фолькодин</w:t>
      </w:r>
    </w:p>
    <w:p w:rsidR="00362DCC" w:rsidRPr="00362DCC" w:rsidRDefault="00362DCC" w:rsidP="00362DCC">
      <w:pPr>
        <w:pStyle w:val="ConsPlusNormal"/>
        <w:jc w:val="both"/>
        <w:rPr>
          <w:lang w:val="en-US"/>
        </w:rPr>
      </w:pPr>
      <w:r w:rsidRPr="00362DCC">
        <w:rPr>
          <w:lang w:val="en-US"/>
        </w:rPr>
        <w:t xml:space="preserve">Pectinfant -&gt; </w:t>
      </w:r>
      <w:r>
        <w:t>Кодеин</w:t>
      </w:r>
    </w:p>
    <w:p w:rsidR="00362DCC" w:rsidRPr="00362DCC" w:rsidRDefault="00362DCC" w:rsidP="00362DCC">
      <w:pPr>
        <w:pStyle w:val="ConsPlusNormal"/>
        <w:jc w:val="both"/>
        <w:rPr>
          <w:lang w:val="en-US"/>
        </w:rPr>
      </w:pPr>
      <w:r w:rsidRPr="00362DCC">
        <w:rPr>
          <w:lang w:val="en-US"/>
        </w:rPr>
        <w:t xml:space="preserve">Pecto 6 -&gt; </w:t>
      </w:r>
      <w:r>
        <w:t>Этилморфин</w:t>
      </w:r>
    </w:p>
    <w:p w:rsidR="00362DCC" w:rsidRPr="00362DCC" w:rsidRDefault="00362DCC" w:rsidP="00362DCC">
      <w:pPr>
        <w:pStyle w:val="ConsPlusNormal"/>
        <w:jc w:val="both"/>
        <w:rPr>
          <w:lang w:val="en-US"/>
        </w:rPr>
      </w:pPr>
      <w:r w:rsidRPr="00362DCC">
        <w:rPr>
          <w:lang w:val="en-US"/>
        </w:rPr>
        <w:t xml:space="preserve">Pecto Baby -&gt; </w:t>
      </w:r>
      <w:r>
        <w:t>Фолькодин</w:t>
      </w:r>
    </w:p>
    <w:p w:rsidR="00362DCC" w:rsidRPr="00362DCC" w:rsidRDefault="00362DCC" w:rsidP="00362DCC">
      <w:pPr>
        <w:pStyle w:val="ConsPlusNormal"/>
        <w:jc w:val="both"/>
        <w:rPr>
          <w:lang w:val="en-US"/>
        </w:rPr>
      </w:pPr>
      <w:r w:rsidRPr="00362DCC">
        <w:rPr>
          <w:lang w:val="en-US"/>
        </w:rPr>
        <w:t xml:space="preserve">Pectocalmine -&gt; </w:t>
      </w:r>
      <w:r>
        <w:t>Кодеин</w:t>
      </w:r>
    </w:p>
    <w:p w:rsidR="00362DCC" w:rsidRPr="00362DCC" w:rsidRDefault="00362DCC" w:rsidP="00362DCC">
      <w:pPr>
        <w:pStyle w:val="ConsPlusNormal"/>
        <w:jc w:val="both"/>
        <w:rPr>
          <w:lang w:val="en-US"/>
        </w:rPr>
      </w:pPr>
      <w:r w:rsidRPr="00362DCC">
        <w:rPr>
          <w:lang w:val="en-US"/>
        </w:rPr>
        <w:t xml:space="preserve">Pectolin -&gt; </w:t>
      </w:r>
      <w:r>
        <w:t>Фолькодин</w:t>
      </w:r>
    </w:p>
    <w:p w:rsidR="00362DCC" w:rsidRPr="00362DCC" w:rsidRDefault="00362DCC" w:rsidP="00362DCC">
      <w:pPr>
        <w:pStyle w:val="ConsPlusNormal"/>
        <w:jc w:val="both"/>
        <w:rPr>
          <w:lang w:val="en-US"/>
        </w:rPr>
      </w:pPr>
      <w:r w:rsidRPr="00362DCC">
        <w:rPr>
          <w:lang w:val="en-US"/>
        </w:rPr>
        <w:t xml:space="preserve">Pectolitan -&gt; </w:t>
      </w:r>
      <w:r>
        <w:t>Кодеин</w:t>
      </w:r>
    </w:p>
    <w:p w:rsidR="00362DCC" w:rsidRPr="00362DCC" w:rsidRDefault="00362DCC" w:rsidP="00362DCC">
      <w:pPr>
        <w:pStyle w:val="ConsPlusNormal"/>
        <w:jc w:val="both"/>
        <w:rPr>
          <w:lang w:val="en-US"/>
        </w:rPr>
      </w:pPr>
      <w:r w:rsidRPr="00362DCC">
        <w:rPr>
          <w:lang w:val="en-US"/>
        </w:rPr>
        <w:t xml:space="preserve">Pectoral -&gt; </w:t>
      </w:r>
      <w:r>
        <w:t>Морфин</w:t>
      </w:r>
    </w:p>
    <w:p w:rsidR="00362DCC" w:rsidRPr="00362DCC" w:rsidRDefault="00362DCC" w:rsidP="00362DCC">
      <w:pPr>
        <w:pStyle w:val="ConsPlusNormal"/>
        <w:jc w:val="both"/>
        <w:rPr>
          <w:lang w:val="en-US"/>
        </w:rPr>
      </w:pPr>
      <w:r w:rsidRPr="00362DCC">
        <w:rPr>
          <w:lang w:val="en-US"/>
        </w:rPr>
        <w:t xml:space="preserve">Pectoral Edulcor -&gt; </w:t>
      </w:r>
      <w:r>
        <w:t>Кодеин</w:t>
      </w:r>
    </w:p>
    <w:p w:rsidR="00362DCC" w:rsidRPr="00362DCC" w:rsidRDefault="00362DCC" w:rsidP="00362DCC">
      <w:pPr>
        <w:pStyle w:val="ConsPlusNormal"/>
        <w:jc w:val="both"/>
        <w:rPr>
          <w:lang w:val="en-US"/>
        </w:rPr>
      </w:pPr>
      <w:r w:rsidRPr="00362DCC">
        <w:rPr>
          <w:lang w:val="en-US"/>
        </w:rPr>
        <w:t xml:space="preserve">Pectosan -&gt; </w:t>
      </w:r>
      <w:r>
        <w:t>Кодеин</w:t>
      </w:r>
      <w:r w:rsidRPr="00362DCC">
        <w:rPr>
          <w:lang w:val="en-US"/>
        </w:rPr>
        <w:t>/</w:t>
      </w:r>
      <w:r>
        <w:t>Этилморфин</w:t>
      </w:r>
      <w:r w:rsidRPr="00362DCC">
        <w:rPr>
          <w:lang w:val="en-US"/>
        </w:rPr>
        <w:t>/</w:t>
      </w:r>
      <w:r>
        <w:t>Фолькодин</w:t>
      </w:r>
    </w:p>
    <w:p w:rsidR="00362DCC" w:rsidRPr="00362DCC" w:rsidRDefault="00362DCC" w:rsidP="00362DCC">
      <w:pPr>
        <w:pStyle w:val="ConsPlusNormal"/>
        <w:jc w:val="both"/>
        <w:rPr>
          <w:lang w:val="en-US"/>
        </w:rPr>
      </w:pPr>
      <w:r w:rsidRPr="00362DCC">
        <w:rPr>
          <w:lang w:val="en-US"/>
        </w:rPr>
        <w:t xml:space="preserve">Pectoserum -&gt; </w:t>
      </w:r>
      <w:r>
        <w:t>Кодеин</w:t>
      </w:r>
    </w:p>
    <w:p w:rsidR="00362DCC" w:rsidRPr="00362DCC" w:rsidRDefault="00362DCC" w:rsidP="00362DCC">
      <w:pPr>
        <w:pStyle w:val="ConsPlusNormal"/>
        <w:jc w:val="both"/>
        <w:rPr>
          <w:lang w:val="en-US"/>
        </w:rPr>
      </w:pPr>
      <w:r w:rsidRPr="00362DCC">
        <w:rPr>
          <w:lang w:val="en-US"/>
        </w:rPr>
        <w:t xml:space="preserve">Pectospir -&gt; </w:t>
      </w:r>
      <w:r>
        <w:t>Кодеин</w:t>
      </w:r>
    </w:p>
    <w:p w:rsidR="00362DCC" w:rsidRPr="00362DCC" w:rsidRDefault="00362DCC" w:rsidP="00362DCC">
      <w:pPr>
        <w:pStyle w:val="ConsPlusNormal"/>
        <w:jc w:val="both"/>
        <w:rPr>
          <w:lang w:val="en-US"/>
        </w:rPr>
      </w:pPr>
      <w:r w:rsidRPr="00362DCC">
        <w:rPr>
          <w:lang w:val="en-US"/>
        </w:rPr>
        <w:t xml:space="preserve">Pectovox -&gt; </w:t>
      </w:r>
      <w:r>
        <w:t>Кодеин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Pediacof -&gt; </w:t>
      </w:r>
      <w:r>
        <w:t>Кодеин</w:t>
      </w:r>
    </w:p>
    <w:p w:rsidR="00362DCC" w:rsidRPr="00362DCC" w:rsidRDefault="00362DCC" w:rsidP="00362DCC">
      <w:pPr>
        <w:pStyle w:val="ConsPlusNormal"/>
        <w:jc w:val="both"/>
        <w:rPr>
          <w:lang w:val="en-US"/>
        </w:rPr>
      </w:pPr>
      <w:r w:rsidRPr="00362DCC">
        <w:rPr>
          <w:lang w:val="en-US"/>
        </w:rPr>
        <w:t xml:space="preserve">Pedigesic -&gt; </w:t>
      </w:r>
      <w:r>
        <w:t>Кодеин</w:t>
      </w:r>
    </w:p>
    <w:p w:rsidR="00362DCC" w:rsidRPr="00362DCC" w:rsidRDefault="00362DCC" w:rsidP="00362DCC">
      <w:pPr>
        <w:pStyle w:val="ConsPlusNormal"/>
        <w:jc w:val="both"/>
        <w:rPr>
          <w:lang w:val="en-US"/>
        </w:rPr>
      </w:pPr>
      <w:r w:rsidRPr="00362DCC">
        <w:rPr>
          <w:lang w:val="en-US"/>
        </w:rPr>
        <w:t xml:space="preserve">Pedituss -&gt; </w:t>
      </w:r>
      <w:r>
        <w:t>Кодеин</w:t>
      </w:r>
    </w:p>
    <w:p w:rsidR="00362DCC" w:rsidRPr="00362DCC" w:rsidRDefault="00362DCC" w:rsidP="00362DCC">
      <w:pPr>
        <w:pStyle w:val="ConsPlusNormal"/>
        <w:jc w:val="both"/>
        <w:rPr>
          <w:lang w:val="en-US"/>
        </w:rPr>
      </w:pPr>
      <w:r w:rsidRPr="00362DCC">
        <w:rPr>
          <w:lang w:val="en-US"/>
        </w:rPr>
        <w:t xml:space="preserve">Pektoral -&gt; </w:t>
      </w:r>
      <w:r>
        <w:t>Кодеин</w:t>
      </w:r>
    </w:p>
    <w:p w:rsidR="00362DCC" w:rsidRPr="00362DCC" w:rsidRDefault="00362DCC" w:rsidP="00362DCC">
      <w:pPr>
        <w:pStyle w:val="ConsPlusNormal"/>
        <w:jc w:val="both"/>
        <w:rPr>
          <w:lang w:val="en-US"/>
        </w:rPr>
      </w:pPr>
      <w:r w:rsidRPr="00362DCC">
        <w:rPr>
          <w:lang w:val="en-US"/>
        </w:rPr>
        <w:lastRenderedPageBreak/>
        <w:t xml:space="preserve">PEM -&gt; </w:t>
      </w:r>
      <w:r>
        <w:t>Фолькодин</w:t>
      </w:r>
    </w:p>
    <w:p w:rsidR="00362DCC" w:rsidRPr="00362DCC" w:rsidRDefault="00362DCC" w:rsidP="00362DCC">
      <w:pPr>
        <w:pStyle w:val="ConsPlusNormal"/>
        <w:jc w:val="both"/>
        <w:rPr>
          <w:lang w:val="en-US"/>
        </w:rPr>
      </w:pPr>
      <w:r w:rsidRPr="00362DCC">
        <w:rPr>
          <w:lang w:val="en-US"/>
        </w:rPr>
        <w:t xml:space="preserve">Pemadine -&gt; </w:t>
      </w:r>
      <w:r>
        <w:t>Петидин</w:t>
      </w:r>
    </w:p>
    <w:p w:rsidR="00362DCC" w:rsidRPr="00362DCC" w:rsidRDefault="00362DCC" w:rsidP="00362DCC">
      <w:pPr>
        <w:pStyle w:val="ConsPlusNormal"/>
        <w:jc w:val="both"/>
        <w:rPr>
          <w:lang w:val="en-US"/>
        </w:rPr>
      </w:pPr>
      <w:r w:rsidRPr="00362DCC">
        <w:rPr>
          <w:lang w:val="en-US"/>
        </w:rPr>
        <w:t xml:space="preserve">Penalgen -&gt; </w:t>
      </w:r>
      <w:r>
        <w:t>Метадон</w:t>
      </w:r>
    </w:p>
    <w:p w:rsidR="00362DCC" w:rsidRPr="00362DCC" w:rsidRDefault="00362DCC" w:rsidP="00362DCC">
      <w:pPr>
        <w:pStyle w:val="ConsPlusNormal"/>
        <w:jc w:val="both"/>
        <w:rPr>
          <w:lang w:val="en-US"/>
        </w:rPr>
      </w:pPr>
      <w:r w:rsidRPr="00362DCC">
        <w:rPr>
          <w:lang w:val="en-US"/>
        </w:rPr>
        <w:t xml:space="preserve">Pentalgin -&gt; </w:t>
      </w:r>
      <w:r>
        <w:t>Кодеин</w:t>
      </w:r>
    </w:p>
    <w:p w:rsidR="00362DCC" w:rsidRPr="00362DCC" w:rsidRDefault="00362DCC" w:rsidP="00362DCC">
      <w:pPr>
        <w:pStyle w:val="ConsPlusNormal"/>
        <w:jc w:val="both"/>
        <w:rPr>
          <w:lang w:val="en-US"/>
        </w:rPr>
      </w:pPr>
      <w:r w:rsidRPr="00362DCC">
        <w:rPr>
          <w:lang w:val="en-US"/>
        </w:rPr>
        <w:t xml:space="preserve">Pentanyl -&gt; </w:t>
      </w:r>
      <w:r>
        <w:t>Фентанил</w:t>
      </w:r>
    </w:p>
    <w:p w:rsidR="00362DCC" w:rsidRPr="00362DCC" w:rsidRDefault="00362DCC" w:rsidP="00362DCC">
      <w:pPr>
        <w:pStyle w:val="ConsPlusNormal"/>
        <w:jc w:val="both"/>
        <w:rPr>
          <w:lang w:val="en-US"/>
        </w:rPr>
      </w:pPr>
      <w:r w:rsidRPr="00362DCC">
        <w:rPr>
          <w:lang w:val="en-US"/>
        </w:rPr>
        <w:t xml:space="preserve">Pentapon(um) -&gt; </w:t>
      </w:r>
      <w:r>
        <w:t>Опий</w:t>
      </w:r>
    </w:p>
    <w:p w:rsidR="00362DCC" w:rsidRPr="00362DCC" w:rsidRDefault="00362DCC" w:rsidP="00362DCC">
      <w:pPr>
        <w:pStyle w:val="ConsPlusNormal"/>
        <w:jc w:val="both"/>
        <w:rPr>
          <w:lang w:val="en-US"/>
        </w:rPr>
      </w:pPr>
      <w:r w:rsidRPr="00362DCC">
        <w:rPr>
          <w:lang w:val="en-US"/>
        </w:rPr>
        <w:t xml:space="preserve">Pentracod -&gt; </w:t>
      </w:r>
      <w:r>
        <w:t>Гидрокодон</w:t>
      </w:r>
    </w:p>
    <w:p w:rsidR="00362DCC" w:rsidRPr="00362DCC" w:rsidRDefault="00362DCC" w:rsidP="00362DCC">
      <w:pPr>
        <w:pStyle w:val="ConsPlusNormal"/>
        <w:jc w:val="both"/>
        <w:rPr>
          <w:lang w:val="en-US"/>
        </w:rPr>
      </w:pPr>
      <w:r w:rsidRPr="00362DCC">
        <w:rPr>
          <w:lang w:val="en-US"/>
        </w:rPr>
        <w:t xml:space="preserve">Pentrodin -&gt; </w:t>
      </w:r>
      <w:r>
        <w:t>Кодеин</w:t>
      </w:r>
    </w:p>
    <w:p w:rsidR="00362DCC" w:rsidRPr="00362DCC" w:rsidRDefault="00362DCC" w:rsidP="00362DCC">
      <w:pPr>
        <w:pStyle w:val="ConsPlusNormal"/>
        <w:jc w:val="both"/>
        <w:rPr>
          <w:lang w:val="en-US"/>
        </w:rPr>
      </w:pPr>
      <w:r w:rsidRPr="00362DCC">
        <w:rPr>
          <w:lang w:val="en-US"/>
        </w:rPr>
        <w:t xml:space="preserve">Pentuss -&gt; </w:t>
      </w:r>
      <w:r>
        <w:t>Кодеин</w:t>
      </w:r>
    </w:p>
    <w:p w:rsidR="00362DCC" w:rsidRPr="00362DCC" w:rsidRDefault="00362DCC" w:rsidP="00362DCC">
      <w:pPr>
        <w:pStyle w:val="ConsPlusNormal"/>
        <w:jc w:val="both"/>
        <w:rPr>
          <w:lang w:val="en-US"/>
        </w:rPr>
      </w:pPr>
      <w:r w:rsidRPr="00362DCC">
        <w:rPr>
          <w:lang w:val="en-US"/>
        </w:rPr>
        <w:t xml:space="preserve">Penumbrol -&gt; </w:t>
      </w:r>
      <w:r>
        <w:t>Оксикодон</w:t>
      </w:r>
    </w:p>
    <w:p w:rsidR="00362DCC" w:rsidRPr="00362DCC" w:rsidRDefault="00362DCC" w:rsidP="00362DCC">
      <w:pPr>
        <w:pStyle w:val="ConsPlusNormal"/>
        <w:jc w:val="both"/>
        <w:rPr>
          <w:lang w:val="en-US"/>
        </w:rPr>
      </w:pPr>
      <w:r w:rsidRPr="00362DCC">
        <w:rPr>
          <w:b/>
          <w:lang w:val="en-US"/>
        </w:rPr>
        <w:t>_PEPAP (</w:t>
      </w:r>
      <w:r>
        <w:rPr>
          <w:b/>
        </w:rPr>
        <w:t>ПЕПАП</w:t>
      </w:r>
      <w:r w:rsidRPr="00362DCC">
        <w:rPr>
          <w:b/>
          <w:lang w:val="en-US"/>
        </w:rPr>
        <w:t>)_</w:t>
      </w:r>
      <w:r w:rsidRPr="00362DCC">
        <w:rPr>
          <w:lang w:val="en-US"/>
        </w:rPr>
        <w:t xml:space="preserve"> -&gt; </w:t>
      </w:r>
      <w:hyperlink w:anchor="P675" w:history="1">
        <w:r>
          <w:rPr>
            <w:i/>
            <w:color w:val="0000FF"/>
          </w:rPr>
          <w:t>разделы</w:t>
        </w:r>
        <w:r w:rsidRPr="00362DCC">
          <w:rPr>
            <w:i/>
            <w:color w:val="0000FF"/>
            <w:lang w:val="en-US"/>
          </w:rPr>
          <w:t xml:space="preserve"> 1</w:t>
        </w:r>
      </w:hyperlink>
      <w:r w:rsidRPr="00362DCC">
        <w:rPr>
          <w:i/>
          <w:lang w:val="en-US"/>
        </w:rPr>
        <w:t xml:space="preserve">, </w:t>
      </w:r>
      <w:hyperlink w:anchor="P1324" w:history="1">
        <w:r w:rsidRPr="00362DCC">
          <w:rPr>
            <w:i/>
            <w:color w:val="0000FF"/>
            <w:lang w:val="en-US"/>
          </w:rPr>
          <w:t>3</w:t>
        </w:r>
      </w:hyperlink>
    </w:p>
    <w:p w:rsidR="00362DCC" w:rsidRPr="00362DCC" w:rsidRDefault="00362DCC" w:rsidP="00362DCC">
      <w:pPr>
        <w:pStyle w:val="ConsPlusNormal"/>
        <w:jc w:val="both"/>
        <w:rPr>
          <w:lang w:val="en-US"/>
        </w:rPr>
      </w:pPr>
      <w:r w:rsidRPr="00362DCC">
        <w:rPr>
          <w:lang w:val="en-US"/>
        </w:rPr>
        <w:t xml:space="preserve">Percobarb -&gt; </w:t>
      </w:r>
      <w:r>
        <w:t>Оксикодон</w:t>
      </w:r>
    </w:p>
    <w:p w:rsidR="00362DCC" w:rsidRPr="00362DCC" w:rsidRDefault="00362DCC" w:rsidP="00362DCC">
      <w:pPr>
        <w:pStyle w:val="ConsPlusNormal"/>
        <w:jc w:val="both"/>
        <w:rPr>
          <w:lang w:val="en-US"/>
        </w:rPr>
      </w:pPr>
      <w:r w:rsidRPr="00362DCC">
        <w:rPr>
          <w:lang w:val="en-US"/>
        </w:rPr>
        <w:t xml:space="preserve">Percocet -&gt; </w:t>
      </w:r>
      <w:r>
        <w:t>Оксикодон</w:t>
      </w:r>
    </w:p>
    <w:p w:rsidR="00362DCC" w:rsidRPr="00362DCC" w:rsidRDefault="00362DCC" w:rsidP="00362DCC">
      <w:pPr>
        <w:pStyle w:val="ConsPlusNormal"/>
        <w:jc w:val="both"/>
        <w:rPr>
          <w:lang w:val="en-US"/>
        </w:rPr>
      </w:pPr>
      <w:r w:rsidRPr="00362DCC">
        <w:rPr>
          <w:lang w:val="en-US"/>
        </w:rPr>
        <w:t xml:space="preserve">Percodal -&gt; </w:t>
      </w:r>
      <w:r>
        <w:t>Оксикодон</w:t>
      </w:r>
    </w:p>
    <w:p w:rsidR="00362DCC" w:rsidRPr="00362DCC" w:rsidRDefault="00362DCC" w:rsidP="00362DCC">
      <w:pPr>
        <w:pStyle w:val="ConsPlusNormal"/>
        <w:jc w:val="both"/>
        <w:rPr>
          <w:lang w:val="en-US"/>
        </w:rPr>
      </w:pPr>
      <w:r w:rsidRPr="00362DCC">
        <w:rPr>
          <w:lang w:val="en-US"/>
        </w:rPr>
        <w:t xml:space="preserve">Percodan -&gt; </w:t>
      </w:r>
      <w:r>
        <w:t>Гидрокодон</w:t>
      </w:r>
      <w:r w:rsidRPr="00362DCC">
        <w:rPr>
          <w:lang w:val="en-US"/>
        </w:rPr>
        <w:t>/</w:t>
      </w:r>
      <w:r>
        <w:t>Оксикодон</w:t>
      </w:r>
    </w:p>
    <w:p w:rsidR="00362DCC" w:rsidRPr="00362DCC" w:rsidRDefault="00362DCC" w:rsidP="00362DCC">
      <w:pPr>
        <w:pStyle w:val="ConsPlusNormal"/>
        <w:jc w:val="both"/>
        <w:rPr>
          <w:lang w:val="en-US"/>
        </w:rPr>
      </w:pPr>
      <w:r w:rsidRPr="00362DCC">
        <w:rPr>
          <w:lang w:val="en-US"/>
        </w:rPr>
        <w:t xml:space="preserve">Percode -&gt; </w:t>
      </w:r>
      <w:r>
        <w:t>Кодеин</w:t>
      </w:r>
    </w:p>
    <w:p w:rsidR="00362DCC" w:rsidRPr="00362DCC" w:rsidRDefault="00362DCC" w:rsidP="00362DCC">
      <w:pPr>
        <w:pStyle w:val="ConsPlusNormal"/>
        <w:jc w:val="both"/>
        <w:rPr>
          <w:lang w:val="en-US"/>
        </w:rPr>
      </w:pPr>
      <w:r w:rsidRPr="00362DCC">
        <w:rPr>
          <w:lang w:val="en-US"/>
        </w:rPr>
        <w:t xml:space="preserve">Percoral -&gt; </w:t>
      </w:r>
      <w:r>
        <w:t>Гидроморфон</w:t>
      </w:r>
    </w:p>
    <w:p w:rsidR="00362DCC" w:rsidRPr="00362DCC" w:rsidRDefault="00362DCC" w:rsidP="00362DCC">
      <w:pPr>
        <w:pStyle w:val="ConsPlusNormal"/>
        <w:jc w:val="both"/>
        <w:rPr>
          <w:lang w:val="en-US"/>
        </w:rPr>
      </w:pPr>
      <w:r w:rsidRPr="00362DCC">
        <w:rPr>
          <w:lang w:val="en-US"/>
        </w:rPr>
        <w:t xml:space="preserve">Percudan (demi) -&gt; </w:t>
      </w:r>
      <w:r>
        <w:t>Оксикодон</w:t>
      </w:r>
    </w:p>
    <w:p w:rsidR="00362DCC" w:rsidRPr="00362DCC" w:rsidRDefault="00362DCC" w:rsidP="00362DCC">
      <w:pPr>
        <w:pStyle w:val="ConsPlusNormal"/>
        <w:jc w:val="both"/>
        <w:rPr>
          <w:lang w:val="en-US"/>
        </w:rPr>
      </w:pPr>
      <w:r w:rsidRPr="00362DCC">
        <w:rPr>
          <w:lang w:val="en-US"/>
        </w:rPr>
        <w:t xml:space="preserve">Perdolan (compositum) -&gt; </w:t>
      </w:r>
      <w:r>
        <w:t>Кодеин</w:t>
      </w:r>
    </w:p>
    <w:p w:rsidR="00362DCC" w:rsidRPr="00362DCC" w:rsidRDefault="00362DCC" w:rsidP="00362DCC">
      <w:pPr>
        <w:pStyle w:val="ConsPlusNormal"/>
        <w:jc w:val="both"/>
        <w:rPr>
          <w:lang w:val="en-US"/>
        </w:rPr>
      </w:pPr>
      <w:r w:rsidRPr="00362DCC">
        <w:rPr>
          <w:lang w:val="en-US"/>
        </w:rPr>
        <w:t xml:space="preserve">Perdolat -&gt; </w:t>
      </w:r>
      <w:r>
        <w:t>Тилидин</w:t>
      </w:r>
    </w:p>
    <w:p w:rsidR="00362DCC" w:rsidRPr="00362DCC" w:rsidRDefault="00362DCC" w:rsidP="00362DCC">
      <w:pPr>
        <w:pStyle w:val="ConsPlusNormal"/>
        <w:jc w:val="both"/>
        <w:rPr>
          <w:lang w:val="en-US"/>
        </w:rPr>
      </w:pPr>
      <w:r w:rsidRPr="00362DCC">
        <w:rPr>
          <w:lang w:val="en-US"/>
        </w:rPr>
        <w:t xml:space="preserve">Perduretas codeina (retard) -&gt; </w:t>
      </w:r>
      <w:r>
        <w:t>Кодеин</w:t>
      </w:r>
    </w:p>
    <w:p w:rsidR="00362DCC" w:rsidRPr="00362DCC" w:rsidRDefault="00362DCC" w:rsidP="00362DCC">
      <w:pPr>
        <w:pStyle w:val="ConsPlusNormal"/>
        <w:jc w:val="both"/>
        <w:rPr>
          <w:lang w:val="en-US"/>
        </w:rPr>
      </w:pPr>
      <w:r w:rsidRPr="00362DCC">
        <w:rPr>
          <w:lang w:val="en-US"/>
        </w:rPr>
        <w:t xml:space="preserve">Permonid(a) -&gt; </w:t>
      </w:r>
      <w:r>
        <w:t>Дезоморфин</w:t>
      </w:r>
    </w:p>
    <w:p w:rsidR="00362DCC" w:rsidRPr="00362DCC" w:rsidRDefault="00362DCC" w:rsidP="00362DCC">
      <w:pPr>
        <w:pStyle w:val="ConsPlusNormal"/>
        <w:jc w:val="both"/>
        <w:rPr>
          <w:lang w:val="en-US"/>
        </w:rPr>
      </w:pPr>
      <w:r w:rsidRPr="00362DCC">
        <w:rPr>
          <w:lang w:val="en-US"/>
        </w:rPr>
        <w:t xml:space="preserve">Peronin(a/e) -&gt; </w:t>
      </w:r>
      <w:r>
        <w:t>Бензилморфин</w:t>
      </w:r>
      <w:r w:rsidRPr="00362DCC">
        <w:rPr>
          <w:lang w:val="en-US"/>
        </w:rPr>
        <w:t>/</w:t>
      </w:r>
      <w:r>
        <w:t>Мирофин</w:t>
      </w:r>
    </w:p>
    <w:p w:rsidR="00362DCC" w:rsidRPr="00362DCC" w:rsidRDefault="00362DCC" w:rsidP="00362DCC">
      <w:pPr>
        <w:pStyle w:val="ConsPlusNormal"/>
        <w:jc w:val="both"/>
        <w:rPr>
          <w:lang w:val="en-US"/>
        </w:rPr>
      </w:pPr>
      <w:r w:rsidRPr="00362DCC">
        <w:rPr>
          <w:lang w:val="en-US"/>
        </w:rPr>
        <w:t xml:space="preserve">Perpain -&gt; </w:t>
      </w:r>
      <w:r>
        <w:t>Кодеин</w:t>
      </w:r>
    </w:p>
    <w:p w:rsidR="00362DCC" w:rsidRPr="00362DCC" w:rsidRDefault="00362DCC" w:rsidP="00362DCC">
      <w:pPr>
        <w:pStyle w:val="ConsPlusNormal"/>
        <w:jc w:val="both"/>
        <w:rPr>
          <w:lang w:val="en-US"/>
        </w:rPr>
      </w:pPr>
      <w:r w:rsidRPr="00362DCC">
        <w:rPr>
          <w:lang w:val="en-US"/>
        </w:rPr>
        <w:t xml:space="preserve">Perpector -&gt; </w:t>
      </w:r>
      <w:r>
        <w:t>Кодеин</w:t>
      </w:r>
    </w:p>
    <w:p w:rsidR="00362DCC" w:rsidRPr="00362DCC" w:rsidRDefault="00362DCC" w:rsidP="00362DCC">
      <w:pPr>
        <w:pStyle w:val="ConsPlusNormal"/>
        <w:jc w:val="both"/>
        <w:rPr>
          <w:lang w:val="en-US"/>
        </w:rPr>
      </w:pPr>
      <w:r w:rsidRPr="00362DCC">
        <w:rPr>
          <w:lang w:val="en-US"/>
        </w:rPr>
        <w:t xml:space="preserve">Pertussex Compositum -&gt; </w:t>
      </w:r>
      <w:r>
        <w:t>Кодеин</w:t>
      </w:r>
    </w:p>
    <w:p w:rsidR="00362DCC" w:rsidRPr="00362DCC" w:rsidRDefault="00362DCC" w:rsidP="00362DCC">
      <w:pPr>
        <w:pStyle w:val="ConsPlusNormal"/>
        <w:jc w:val="both"/>
        <w:rPr>
          <w:lang w:val="en-US"/>
        </w:rPr>
      </w:pPr>
      <w:r w:rsidRPr="00362DCC">
        <w:rPr>
          <w:lang w:val="en-US"/>
        </w:rPr>
        <w:t xml:space="preserve">Pervioral -&gt; </w:t>
      </w:r>
      <w:r>
        <w:t>Фолькодин</w:t>
      </w:r>
    </w:p>
    <w:p w:rsidR="00362DCC" w:rsidRPr="00362DCC" w:rsidRDefault="00362DCC" w:rsidP="00362DCC">
      <w:pPr>
        <w:pStyle w:val="ConsPlusNormal"/>
        <w:jc w:val="both"/>
        <w:rPr>
          <w:lang w:val="en-US"/>
        </w:rPr>
      </w:pPr>
      <w:r w:rsidRPr="00362DCC">
        <w:rPr>
          <w:lang w:val="en-US"/>
        </w:rPr>
        <w:t xml:space="preserve">Petalgin -&gt; </w:t>
      </w:r>
      <w:r>
        <w:t>Метадон</w:t>
      </w:r>
    </w:p>
    <w:p w:rsidR="00362DCC" w:rsidRPr="00362DCC" w:rsidRDefault="00362DCC" w:rsidP="00362DCC">
      <w:pPr>
        <w:pStyle w:val="ConsPlusNormal"/>
        <w:jc w:val="both"/>
        <w:rPr>
          <w:lang w:val="en-US"/>
        </w:rPr>
      </w:pPr>
      <w:r w:rsidRPr="00362DCC">
        <w:rPr>
          <w:lang w:val="en-US"/>
        </w:rPr>
        <w:t xml:space="preserve">Petanal -&gt; </w:t>
      </w:r>
      <w:r>
        <w:t>Петидин</w:t>
      </w:r>
    </w:p>
    <w:p w:rsidR="00362DCC" w:rsidRPr="00362DCC" w:rsidRDefault="00362DCC" w:rsidP="00362DCC">
      <w:pPr>
        <w:pStyle w:val="ConsPlusNormal"/>
        <w:jc w:val="both"/>
        <w:rPr>
          <w:lang w:val="en-US"/>
        </w:rPr>
      </w:pPr>
      <w:r w:rsidRPr="00362DCC">
        <w:rPr>
          <w:lang w:val="en-US"/>
        </w:rPr>
        <w:t xml:space="preserve">Petantin -&gt; </w:t>
      </w:r>
      <w:r>
        <w:t>Петидин</w:t>
      </w:r>
    </w:p>
    <w:p w:rsidR="00362DCC" w:rsidRPr="00362DCC" w:rsidRDefault="00362DCC" w:rsidP="00362DCC">
      <w:pPr>
        <w:pStyle w:val="ConsPlusNormal"/>
        <w:jc w:val="both"/>
        <w:rPr>
          <w:lang w:val="en-US"/>
        </w:rPr>
      </w:pPr>
      <w:r w:rsidRPr="00362DCC">
        <w:rPr>
          <w:lang w:val="en-US"/>
        </w:rPr>
        <w:t xml:space="preserve">Peter's sirop -&gt; </w:t>
      </w:r>
      <w:r>
        <w:t>Этилморфин</w:t>
      </w:r>
    </w:p>
    <w:p w:rsidR="00362DCC" w:rsidRPr="00362DCC" w:rsidRDefault="00362DCC" w:rsidP="00362DCC">
      <w:pPr>
        <w:pStyle w:val="ConsPlusNormal"/>
        <w:jc w:val="both"/>
        <w:rPr>
          <w:lang w:val="en-US"/>
        </w:rPr>
      </w:pPr>
      <w:r w:rsidRPr="00362DCC">
        <w:rPr>
          <w:lang w:val="en-US"/>
        </w:rPr>
        <w:t xml:space="preserve">Pethadol -&gt; </w:t>
      </w:r>
      <w:r>
        <w:t>Петидин</w:t>
      </w:r>
    </w:p>
    <w:p w:rsidR="00362DCC" w:rsidRPr="00362DCC" w:rsidRDefault="00362DCC" w:rsidP="00362DCC">
      <w:pPr>
        <w:pStyle w:val="ConsPlusNormal"/>
        <w:jc w:val="both"/>
        <w:rPr>
          <w:lang w:val="en-US"/>
        </w:rPr>
      </w:pPr>
      <w:r w:rsidRPr="00362DCC">
        <w:rPr>
          <w:lang w:val="en-US"/>
        </w:rPr>
        <w:t xml:space="preserve">Pethanal/Pethanol -&gt; </w:t>
      </w:r>
      <w:r>
        <w:t>Петидин</w:t>
      </w:r>
    </w:p>
    <w:p w:rsidR="00362DCC" w:rsidRPr="00362DCC" w:rsidRDefault="00362DCC" w:rsidP="00362DCC">
      <w:pPr>
        <w:pStyle w:val="ConsPlusNormal"/>
        <w:jc w:val="both"/>
        <w:rPr>
          <w:lang w:val="en-US"/>
        </w:rPr>
      </w:pPr>
      <w:r w:rsidRPr="00362DCC">
        <w:rPr>
          <w:lang w:val="en-US"/>
        </w:rPr>
        <w:t xml:space="preserve">Pethelorfan/Pethilorfan -&gt; </w:t>
      </w:r>
      <w:r>
        <w:t>Петидин</w:t>
      </w:r>
    </w:p>
    <w:p w:rsidR="00362DCC" w:rsidRPr="00362DCC" w:rsidRDefault="00362DCC" w:rsidP="00362DCC">
      <w:pPr>
        <w:pStyle w:val="ConsPlusNormal"/>
        <w:jc w:val="both"/>
        <w:rPr>
          <w:lang w:val="en-US"/>
        </w:rPr>
      </w:pPr>
      <w:r w:rsidRPr="00362DCC">
        <w:rPr>
          <w:lang w:val="en-US"/>
        </w:rPr>
        <w:t xml:space="preserve">Pethenal -&gt; </w:t>
      </w:r>
      <w:r>
        <w:t>Петидин</w:t>
      </w:r>
    </w:p>
    <w:p w:rsidR="00362DCC" w:rsidRPr="00362DCC" w:rsidRDefault="00362DCC" w:rsidP="00362DCC">
      <w:pPr>
        <w:pStyle w:val="ConsPlusNormal"/>
        <w:jc w:val="both"/>
        <w:rPr>
          <w:lang w:val="en-US"/>
        </w:rPr>
      </w:pPr>
      <w:r w:rsidRPr="00362DCC">
        <w:rPr>
          <w:b/>
          <w:lang w:val="en-US"/>
        </w:rPr>
        <w:t>_Pethidine (</w:t>
      </w:r>
      <w:r>
        <w:rPr>
          <w:b/>
        </w:rPr>
        <w:t>Петидин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_Pethidine intermediate A/B/C (</w:t>
      </w:r>
      <w:r>
        <w:rPr>
          <w:b/>
        </w:rPr>
        <w:t>Петидина</w:t>
      </w:r>
      <w:r w:rsidRPr="00362DCC">
        <w:rPr>
          <w:b/>
          <w:lang w:val="en-US"/>
        </w:rPr>
        <w:t xml:space="preserve"> </w:t>
      </w:r>
      <w:r>
        <w:rPr>
          <w:b/>
        </w:rPr>
        <w:t>промежуточный</w:t>
      </w:r>
      <w:r w:rsidRPr="00362DCC">
        <w:rPr>
          <w:b/>
          <w:lang w:val="en-US"/>
        </w:rPr>
        <w:t xml:space="preserve"> </w:t>
      </w:r>
      <w:r>
        <w:rPr>
          <w:b/>
        </w:rPr>
        <w:t>продукт</w:t>
      </w:r>
      <w:r w:rsidRPr="00362DCC">
        <w:rPr>
          <w:b/>
          <w:lang w:val="en-US"/>
        </w:rPr>
        <w:t xml:space="preserve"> A/B/C)_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Default="00362DCC" w:rsidP="00362DCC">
      <w:pPr>
        <w:pStyle w:val="ConsPlusNormal"/>
        <w:jc w:val="both"/>
      </w:pPr>
      <w:r>
        <w:t>Pethidinic acid -&gt; Петидина промежуточный продукт C</w:t>
      </w:r>
    </w:p>
    <w:p w:rsidR="00362DCC" w:rsidRPr="00362DCC" w:rsidRDefault="00362DCC" w:rsidP="00362DCC">
      <w:pPr>
        <w:pStyle w:val="ConsPlusNormal"/>
        <w:jc w:val="both"/>
        <w:rPr>
          <w:lang w:val="en-US"/>
        </w:rPr>
      </w:pPr>
      <w:r w:rsidRPr="00362DCC">
        <w:rPr>
          <w:lang w:val="en-US"/>
        </w:rPr>
        <w:t xml:space="preserve">Pethidinum, corpus intermissum A/B/C -&gt; </w:t>
      </w:r>
      <w:r>
        <w:t>Петидина</w:t>
      </w:r>
      <w:r w:rsidRPr="00362DCC">
        <w:rPr>
          <w:lang w:val="en-US"/>
        </w:rPr>
        <w:t xml:space="preserve"> </w:t>
      </w:r>
      <w:r>
        <w:t>промежуточный</w:t>
      </w:r>
      <w:r w:rsidRPr="00362DCC">
        <w:rPr>
          <w:lang w:val="en-US"/>
        </w:rPr>
        <w:t xml:space="preserve"> </w:t>
      </w:r>
      <w:r>
        <w:t>продукт</w:t>
      </w:r>
      <w:r w:rsidRPr="00362DCC">
        <w:rPr>
          <w:lang w:val="en-US"/>
        </w:rPr>
        <w:t xml:space="preserve"> A/B/C</w:t>
      </w:r>
    </w:p>
    <w:p w:rsidR="00362DCC" w:rsidRPr="00362DCC" w:rsidRDefault="00362DCC" w:rsidP="00362DCC">
      <w:pPr>
        <w:pStyle w:val="ConsPlusNormal"/>
        <w:jc w:val="both"/>
        <w:rPr>
          <w:lang w:val="en-US"/>
        </w:rPr>
      </w:pPr>
      <w:r w:rsidRPr="00362DCC">
        <w:rPr>
          <w:lang w:val="en-US"/>
        </w:rPr>
        <w:t xml:space="preserve">Pethidol, Pethidone -&gt; </w:t>
      </w:r>
      <w:r>
        <w:t>Петидин</w:t>
      </w:r>
    </w:p>
    <w:p w:rsidR="00362DCC" w:rsidRPr="00362DCC" w:rsidRDefault="00362DCC" w:rsidP="00362DCC">
      <w:pPr>
        <w:pStyle w:val="ConsPlusNormal"/>
        <w:jc w:val="both"/>
        <w:rPr>
          <w:lang w:val="en-US"/>
        </w:rPr>
      </w:pPr>
      <w:r w:rsidRPr="00362DCC">
        <w:rPr>
          <w:lang w:val="en-US"/>
        </w:rPr>
        <w:lastRenderedPageBreak/>
        <w:t xml:space="preserve">Pethilan -&gt; </w:t>
      </w:r>
      <w:r>
        <w:t>Петидин</w:t>
      </w:r>
    </w:p>
    <w:p w:rsidR="00362DCC" w:rsidRPr="00362DCC" w:rsidRDefault="00362DCC" w:rsidP="00362DCC">
      <w:pPr>
        <w:pStyle w:val="ConsPlusNormal"/>
        <w:jc w:val="both"/>
        <w:rPr>
          <w:lang w:val="en-US"/>
        </w:rPr>
      </w:pPr>
      <w:r w:rsidRPr="00362DCC">
        <w:rPr>
          <w:lang w:val="en-US"/>
        </w:rPr>
        <w:t xml:space="preserve">Pethoid -&gt; </w:t>
      </w:r>
      <w:r>
        <w:t>Петидин</w:t>
      </w:r>
    </w:p>
    <w:p w:rsidR="00362DCC" w:rsidRPr="00362DCC" w:rsidRDefault="00362DCC" w:rsidP="00362DCC">
      <w:pPr>
        <w:pStyle w:val="ConsPlusNormal"/>
        <w:jc w:val="both"/>
        <w:rPr>
          <w:lang w:val="en-US"/>
        </w:rPr>
      </w:pPr>
      <w:r w:rsidRPr="00362DCC">
        <w:rPr>
          <w:lang w:val="en-US"/>
        </w:rPr>
        <w:t xml:space="preserve">Petigan -&gt; </w:t>
      </w:r>
      <w:r>
        <w:t>Петидин</w:t>
      </w:r>
    </w:p>
    <w:p w:rsidR="00362DCC" w:rsidRPr="00362DCC" w:rsidRDefault="00362DCC" w:rsidP="00362DCC">
      <w:pPr>
        <w:pStyle w:val="ConsPlusNormal"/>
        <w:jc w:val="both"/>
        <w:rPr>
          <w:lang w:val="en-US"/>
        </w:rPr>
      </w:pPr>
      <w:r w:rsidRPr="00362DCC">
        <w:rPr>
          <w:lang w:val="en-US"/>
        </w:rPr>
        <w:t xml:space="preserve">Petisedol -&gt; </w:t>
      </w:r>
      <w:r>
        <w:t>Петидин</w:t>
      </w:r>
    </w:p>
    <w:p w:rsidR="00362DCC" w:rsidRPr="00362DCC" w:rsidRDefault="00362DCC" w:rsidP="00362DCC">
      <w:pPr>
        <w:pStyle w:val="ConsPlusNormal"/>
        <w:jc w:val="both"/>
        <w:rPr>
          <w:lang w:val="en-US"/>
        </w:rPr>
      </w:pPr>
      <w:r w:rsidRPr="00362DCC">
        <w:rPr>
          <w:lang w:val="en-US"/>
        </w:rPr>
        <w:t xml:space="preserve">Phen(a)dex -&gt; </w:t>
      </w:r>
      <w:r>
        <w:t>Кодеин</w:t>
      </w:r>
    </w:p>
    <w:p w:rsidR="00362DCC" w:rsidRPr="00362DCC" w:rsidRDefault="00362DCC" w:rsidP="00362DCC">
      <w:pPr>
        <w:pStyle w:val="ConsPlusNormal"/>
        <w:jc w:val="both"/>
        <w:rPr>
          <w:lang w:val="en-US"/>
        </w:rPr>
      </w:pPr>
      <w:r w:rsidRPr="00362DCC">
        <w:rPr>
          <w:lang w:val="en-US"/>
        </w:rPr>
        <w:t xml:space="preserve">Phen(e)sedyl (Linctus) -&gt; </w:t>
      </w:r>
      <w:r>
        <w:t>Кодеин</w:t>
      </w:r>
    </w:p>
    <w:p w:rsidR="00362DCC" w:rsidRPr="00362DCC" w:rsidRDefault="00362DCC" w:rsidP="00362DCC">
      <w:pPr>
        <w:pStyle w:val="ConsPlusNormal"/>
        <w:jc w:val="both"/>
        <w:rPr>
          <w:lang w:val="en-US"/>
        </w:rPr>
      </w:pPr>
      <w:r w:rsidRPr="00362DCC">
        <w:rPr>
          <w:lang w:val="en-US"/>
        </w:rPr>
        <w:t xml:space="preserve">Phenadon(e) -&gt; </w:t>
      </w:r>
      <w:r>
        <w:t>Метадон</w:t>
      </w:r>
    </w:p>
    <w:p w:rsidR="00362DCC" w:rsidRPr="00362DCC" w:rsidRDefault="00362DCC" w:rsidP="00362DCC">
      <w:pPr>
        <w:pStyle w:val="ConsPlusNormal"/>
        <w:jc w:val="both"/>
        <w:rPr>
          <w:lang w:val="en-US"/>
        </w:rPr>
      </w:pPr>
      <w:r w:rsidRPr="00362DCC">
        <w:rPr>
          <w:b/>
          <w:lang w:val="en-US"/>
        </w:rPr>
        <w:t>_Phenadoxone (</w:t>
      </w:r>
      <w:r>
        <w:rPr>
          <w:b/>
        </w:rPr>
        <w:t>Фенадоксон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Phenaemal -&gt; </w:t>
      </w:r>
      <w:r>
        <w:t>Фенадоксон</w:t>
      </w:r>
    </w:p>
    <w:p w:rsidR="00362DCC" w:rsidRPr="00362DCC" w:rsidRDefault="00362DCC" w:rsidP="00362DCC">
      <w:pPr>
        <w:pStyle w:val="ConsPlusNormal"/>
        <w:jc w:val="both"/>
        <w:rPr>
          <w:lang w:val="en-US"/>
        </w:rPr>
      </w:pPr>
      <w:r w:rsidRPr="00362DCC">
        <w:rPr>
          <w:b/>
          <w:lang w:val="en-US"/>
        </w:rPr>
        <w:t>_Phenampromide (</w:t>
      </w:r>
      <w:r>
        <w:rPr>
          <w:b/>
        </w:rPr>
        <w:t>Фенампромид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Phenaphen -&gt; </w:t>
      </w:r>
      <w:r>
        <w:t>Кодеин</w:t>
      </w:r>
    </w:p>
    <w:p w:rsidR="00362DCC" w:rsidRPr="00362DCC" w:rsidRDefault="00362DCC" w:rsidP="00362DCC">
      <w:pPr>
        <w:pStyle w:val="ConsPlusNormal"/>
        <w:jc w:val="both"/>
        <w:rPr>
          <w:lang w:val="en-US"/>
        </w:rPr>
      </w:pPr>
      <w:r w:rsidRPr="00362DCC">
        <w:rPr>
          <w:lang w:val="en-US"/>
        </w:rPr>
        <w:t xml:space="preserve">Phenatrocaps -&gt; </w:t>
      </w:r>
      <w:r>
        <w:t>Опий</w:t>
      </w:r>
    </w:p>
    <w:p w:rsidR="00362DCC" w:rsidRPr="00362DCC" w:rsidRDefault="00362DCC" w:rsidP="00362DCC">
      <w:pPr>
        <w:pStyle w:val="ConsPlusNormal"/>
        <w:jc w:val="both"/>
        <w:rPr>
          <w:lang w:val="en-US"/>
        </w:rPr>
      </w:pPr>
      <w:r w:rsidRPr="00362DCC">
        <w:rPr>
          <w:lang w:val="en-US"/>
        </w:rPr>
        <w:t xml:space="preserve">Phenatrochist -&gt; </w:t>
      </w:r>
      <w:r>
        <w:t>Опий</w:t>
      </w:r>
    </w:p>
    <w:p w:rsidR="00362DCC" w:rsidRPr="00362DCC" w:rsidRDefault="00362DCC" w:rsidP="00362DCC">
      <w:pPr>
        <w:pStyle w:val="ConsPlusNormal"/>
        <w:jc w:val="both"/>
        <w:rPr>
          <w:lang w:val="en-US"/>
        </w:rPr>
      </w:pPr>
      <w:r w:rsidRPr="00362DCC">
        <w:rPr>
          <w:b/>
          <w:lang w:val="en-US"/>
        </w:rPr>
        <w:t>_Phenazocine (</w:t>
      </w:r>
      <w:r>
        <w:rPr>
          <w:b/>
        </w:rPr>
        <w:t>Феназоцин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Phencodin -&gt; </w:t>
      </w:r>
      <w:r>
        <w:t>Кодеин</w:t>
      </w:r>
      <w:r w:rsidRPr="00362DCC">
        <w:rPr>
          <w:lang w:val="en-US"/>
        </w:rPr>
        <w:t>/</w:t>
      </w:r>
      <w:r>
        <w:t>Фолькодин</w:t>
      </w:r>
    </w:p>
    <w:p w:rsidR="00362DCC" w:rsidRPr="00362DCC" w:rsidRDefault="00362DCC" w:rsidP="00362DCC">
      <w:pPr>
        <w:pStyle w:val="ConsPlusNormal"/>
        <w:jc w:val="both"/>
        <w:rPr>
          <w:lang w:val="en-US"/>
        </w:rPr>
      </w:pPr>
      <w:r w:rsidRPr="00362DCC">
        <w:rPr>
          <w:lang w:val="en-US"/>
        </w:rPr>
        <w:t xml:space="preserve">Phenehist DC -&gt; </w:t>
      </w:r>
      <w:r>
        <w:t>Кодеин</w:t>
      </w:r>
    </w:p>
    <w:p w:rsidR="00362DCC" w:rsidRPr="00362DCC" w:rsidRDefault="00362DCC" w:rsidP="00362DCC">
      <w:pPr>
        <w:pStyle w:val="ConsPlusNormal"/>
        <w:jc w:val="both"/>
        <w:rPr>
          <w:lang w:val="en-US"/>
        </w:rPr>
      </w:pPr>
      <w:r w:rsidRPr="00362DCC">
        <w:rPr>
          <w:lang w:val="en-US"/>
        </w:rPr>
        <w:t xml:space="preserve">Phenephrin -&gt; </w:t>
      </w:r>
      <w:r>
        <w:t>Кодеин</w:t>
      </w:r>
    </w:p>
    <w:p w:rsidR="00362DCC" w:rsidRPr="00362DCC" w:rsidRDefault="00362DCC" w:rsidP="00362DCC">
      <w:pPr>
        <w:pStyle w:val="ConsPlusNormal"/>
        <w:jc w:val="both"/>
        <w:rPr>
          <w:lang w:val="en-US"/>
        </w:rPr>
      </w:pPr>
      <w:r w:rsidRPr="00362DCC">
        <w:rPr>
          <w:lang w:val="en-US"/>
        </w:rPr>
        <w:t xml:space="preserve">Phenergan -&gt; </w:t>
      </w:r>
      <w:r>
        <w:t>Кодеин</w:t>
      </w:r>
    </w:p>
    <w:p w:rsidR="00362DCC" w:rsidRPr="00362DCC" w:rsidRDefault="00362DCC" w:rsidP="00362DCC">
      <w:pPr>
        <w:pStyle w:val="ConsPlusNormal"/>
        <w:jc w:val="both"/>
        <w:rPr>
          <w:lang w:val="en-US"/>
        </w:rPr>
      </w:pPr>
      <w:r w:rsidRPr="00362DCC">
        <w:rPr>
          <w:lang w:val="en-US"/>
        </w:rPr>
        <w:t xml:space="preserve">Phenethylazocin(e/um) -&gt; </w:t>
      </w:r>
      <w:r>
        <w:t>Феназоцин</w:t>
      </w:r>
    </w:p>
    <w:p w:rsidR="00362DCC" w:rsidRPr="00362DCC" w:rsidRDefault="00362DCC" w:rsidP="00362DCC">
      <w:pPr>
        <w:pStyle w:val="ConsPlusNormal"/>
        <w:jc w:val="both"/>
        <w:rPr>
          <w:lang w:val="en-US"/>
        </w:rPr>
      </w:pPr>
      <w:r w:rsidRPr="00362DCC">
        <w:rPr>
          <w:lang w:val="en-US"/>
        </w:rPr>
        <w:t xml:space="preserve">Phenexpect CD -&gt; </w:t>
      </w:r>
      <w:r>
        <w:t>Кодеин</w:t>
      </w:r>
    </w:p>
    <w:p w:rsidR="00362DCC" w:rsidRPr="00362DCC" w:rsidRDefault="00362DCC" w:rsidP="00362DCC">
      <w:pPr>
        <w:pStyle w:val="ConsPlusNormal"/>
        <w:jc w:val="both"/>
        <w:rPr>
          <w:lang w:val="en-US"/>
        </w:rPr>
      </w:pPr>
      <w:r w:rsidRPr="00362DCC">
        <w:rPr>
          <w:b/>
          <w:lang w:val="en-US"/>
        </w:rPr>
        <w:t>_Phenomorphan (</w:t>
      </w:r>
      <w:r>
        <w:rPr>
          <w:b/>
        </w:rPr>
        <w:t>Феноморфан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_Phenoperidine (</w:t>
      </w:r>
      <w:r>
        <w:rPr>
          <w:b/>
        </w:rPr>
        <w:t>Феноперидин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Pherazine -&gt; </w:t>
      </w:r>
      <w:r>
        <w:t>Кодеин</w:t>
      </w:r>
    </w:p>
    <w:p w:rsidR="00362DCC" w:rsidRPr="00362DCC" w:rsidRDefault="00362DCC" w:rsidP="00362DCC">
      <w:pPr>
        <w:pStyle w:val="ConsPlusNormal"/>
        <w:jc w:val="both"/>
        <w:rPr>
          <w:lang w:val="en-US"/>
        </w:rPr>
      </w:pPr>
      <w:r w:rsidRPr="00362DCC">
        <w:rPr>
          <w:lang w:val="en-US"/>
        </w:rPr>
        <w:t xml:space="preserve">Phol Tussil, Phol Tux Expectorans -&gt; </w:t>
      </w:r>
      <w:r>
        <w:t>Фолькодин</w:t>
      </w:r>
    </w:p>
    <w:p w:rsidR="00362DCC" w:rsidRPr="00362DCC" w:rsidRDefault="00362DCC" w:rsidP="00362DCC">
      <w:pPr>
        <w:pStyle w:val="ConsPlusNormal"/>
        <w:jc w:val="both"/>
        <w:rPr>
          <w:lang w:val="en-US"/>
        </w:rPr>
      </w:pPr>
      <w:r w:rsidRPr="00362DCC">
        <w:rPr>
          <w:b/>
          <w:lang w:val="en-US"/>
        </w:rPr>
        <w:t>_Pholcodine (</w:t>
      </w:r>
      <w:r>
        <w:rPr>
          <w:b/>
        </w:rPr>
        <w:t>Фолькодин</w:t>
      </w:r>
      <w:r w:rsidRPr="00362DCC">
        <w:rPr>
          <w:b/>
          <w:lang w:val="en-US"/>
        </w:rPr>
        <w:t>)_</w:t>
      </w:r>
      <w:r w:rsidRPr="00362DCC">
        <w:rPr>
          <w:lang w:val="en-US"/>
        </w:rPr>
        <w:t xml:space="preserve"> -&gt; </w:t>
      </w:r>
      <w:hyperlink w:anchor="P1273" w:history="1">
        <w:r>
          <w:rPr>
            <w:i/>
            <w:color w:val="0000FF"/>
          </w:rPr>
          <w:t>раздел</w:t>
        </w:r>
        <w:r w:rsidRPr="00362DCC">
          <w:rPr>
            <w:i/>
            <w:color w:val="0000FF"/>
            <w:lang w:val="en-US"/>
          </w:rPr>
          <w:t xml:space="preserve"> 2</w:t>
        </w:r>
      </w:hyperlink>
    </w:p>
    <w:p w:rsidR="00362DCC" w:rsidRPr="00362DCC" w:rsidRDefault="00362DCC" w:rsidP="00362DCC">
      <w:pPr>
        <w:pStyle w:val="ConsPlusNormal"/>
        <w:jc w:val="both"/>
        <w:rPr>
          <w:lang w:val="en-US"/>
        </w:rPr>
      </w:pPr>
      <w:r w:rsidRPr="00362DCC">
        <w:rPr>
          <w:lang w:val="en-US"/>
        </w:rPr>
        <w:t xml:space="preserve">Pholcolin, Pholcolix -&gt; </w:t>
      </w:r>
      <w:r>
        <w:t>Фолькодин</w:t>
      </w:r>
    </w:p>
    <w:p w:rsidR="00362DCC" w:rsidRPr="00362DCC" w:rsidRDefault="00362DCC" w:rsidP="00362DCC">
      <w:pPr>
        <w:pStyle w:val="ConsPlusNormal"/>
        <w:jc w:val="both"/>
        <w:rPr>
          <w:lang w:val="en-US"/>
        </w:rPr>
      </w:pPr>
      <w:r w:rsidRPr="00362DCC">
        <w:rPr>
          <w:lang w:val="en-US"/>
        </w:rPr>
        <w:t xml:space="preserve">Pholcomed -&gt; </w:t>
      </w:r>
      <w:r>
        <w:t>Фолькодин</w:t>
      </w:r>
    </w:p>
    <w:p w:rsidR="00362DCC" w:rsidRPr="00362DCC" w:rsidRDefault="00362DCC" w:rsidP="00362DCC">
      <w:pPr>
        <w:pStyle w:val="ConsPlusNormal"/>
        <w:jc w:val="both"/>
        <w:rPr>
          <w:lang w:val="en-US"/>
        </w:rPr>
      </w:pPr>
      <w:r w:rsidRPr="00362DCC">
        <w:rPr>
          <w:lang w:val="en-US"/>
        </w:rPr>
        <w:t xml:space="preserve">Pholcomereprine -&gt; </w:t>
      </w:r>
      <w:r>
        <w:t>Фолькодин</w:t>
      </w:r>
    </w:p>
    <w:p w:rsidR="00362DCC" w:rsidRPr="00362DCC" w:rsidRDefault="00362DCC" w:rsidP="00362DCC">
      <w:pPr>
        <w:pStyle w:val="ConsPlusNormal"/>
        <w:jc w:val="both"/>
        <w:rPr>
          <w:lang w:val="en-US"/>
        </w:rPr>
      </w:pPr>
      <w:r w:rsidRPr="00362DCC">
        <w:rPr>
          <w:lang w:val="en-US"/>
        </w:rPr>
        <w:t xml:space="preserve">Pholcomex -&gt; </w:t>
      </w:r>
      <w:r>
        <w:t>Фолькодин</w:t>
      </w:r>
    </w:p>
    <w:p w:rsidR="00362DCC" w:rsidRPr="00362DCC" w:rsidRDefault="00362DCC" w:rsidP="00362DCC">
      <w:pPr>
        <w:pStyle w:val="ConsPlusNormal"/>
        <w:jc w:val="both"/>
        <w:rPr>
          <w:lang w:val="en-US"/>
        </w:rPr>
      </w:pPr>
      <w:r w:rsidRPr="00362DCC">
        <w:rPr>
          <w:lang w:val="en-US"/>
        </w:rPr>
        <w:t xml:space="preserve">Pholcones -&gt; </w:t>
      </w:r>
      <w:r>
        <w:t>Фолькодин</w:t>
      </w:r>
    </w:p>
    <w:p w:rsidR="00362DCC" w:rsidRPr="00362DCC" w:rsidRDefault="00362DCC" w:rsidP="00362DCC">
      <w:pPr>
        <w:pStyle w:val="ConsPlusNormal"/>
        <w:jc w:val="both"/>
        <w:rPr>
          <w:lang w:val="en-US"/>
        </w:rPr>
      </w:pPr>
      <w:r w:rsidRPr="00362DCC">
        <w:rPr>
          <w:lang w:val="en-US"/>
        </w:rPr>
        <w:t xml:space="preserve">Pholtex, Pholtrate -&gt; </w:t>
      </w:r>
      <w:r>
        <w:t>Фолькодин</w:t>
      </w:r>
    </w:p>
    <w:p w:rsidR="00362DCC" w:rsidRPr="00362DCC" w:rsidRDefault="00362DCC" w:rsidP="00362DCC">
      <w:pPr>
        <w:pStyle w:val="ConsPlusNormal"/>
        <w:jc w:val="both"/>
        <w:rPr>
          <w:lang w:val="en-US"/>
        </w:rPr>
      </w:pPr>
      <w:r w:rsidRPr="00362DCC">
        <w:rPr>
          <w:lang w:val="en-US"/>
        </w:rPr>
        <w:t xml:space="preserve">Phrenilin -&gt; </w:t>
      </w:r>
      <w:r>
        <w:t>Кодеин</w:t>
      </w:r>
    </w:p>
    <w:p w:rsidR="00362DCC" w:rsidRPr="00362DCC" w:rsidRDefault="00362DCC" w:rsidP="00362DCC">
      <w:pPr>
        <w:pStyle w:val="ConsPlusNormal"/>
        <w:jc w:val="both"/>
        <w:rPr>
          <w:lang w:val="en-US"/>
        </w:rPr>
      </w:pPr>
      <w:r w:rsidRPr="00362DCC">
        <w:rPr>
          <w:lang w:val="en-US"/>
        </w:rPr>
        <w:t xml:space="preserve">Phylazocine -&gt; </w:t>
      </w:r>
      <w:r>
        <w:t>Феназоцин</w:t>
      </w:r>
    </w:p>
    <w:p w:rsidR="00362DCC" w:rsidRPr="00362DCC" w:rsidRDefault="00362DCC" w:rsidP="00362DCC">
      <w:pPr>
        <w:pStyle w:val="ConsPlusNormal"/>
        <w:jc w:val="both"/>
        <w:rPr>
          <w:lang w:val="en-US"/>
        </w:rPr>
      </w:pPr>
      <w:r w:rsidRPr="00362DCC">
        <w:rPr>
          <w:lang w:val="en-US"/>
        </w:rPr>
        <w:t xml:space="preserve">Phymet DTF -&gt; </w:t>
      </w:r>
      <w:r>
        <w:t>Метадон</w:t>
      </w:r>
    </w:p>
    <w:p w:rsidR="00362DCC" w:rsidRPr="00362DCC" w:rsidRDefault="00362DCC" w:rsidP="00362DCC">
      <w:pPr>
        <w:pStyle w:val="ConsPlusNormal"/>
        <w:jc w:val="both"/>
        <w:rPr>
          <w:lang w:val="en-US"/>
        </w:rPr>
      </w:pPr>
      <w:r w:rsidRPr="00362DCC">
        <w:rPr>
          <w:lang w:val="en-US"/>
        </w:rPr>
        <w:t xml:space="preserve">Phys(op)epton(e) -&gt; </w:t>
      </w:r>
      <w:r>
        <w:t>Метадон</w:t>
      </w:r>
    </w:p>
    <w:p w:rsidR="00362DCC" w:rsidRPr="00362DCC" w:rsidRDefault="00362DCC" w:rsidP="00362DCC">
      <w:pPr>
        <w:pStyle w:val="ConsPlusNormal"/>
        <w:jc w:val="both"/>
        <w:rPr>
          <w:lang w:val="en-US"/>
        </w:rPr>
      </w:pPr>
      <w:r w:rsidRPr="00362DCC">
        <w:rPr>
          <w:lang w:val="en-US"/>
        </w:rPr>
        <w:t xml:space="preserve">Phytadon -&gt; </w:t>
      </w:r>
      <w:r>
        <w:t>Петидин</w:t>
      </w:r>
    </w:p>
    <w:p w:rsidR="00362DCC" w:rsidRPr="00362DCC" w:rsidRDefault="00362DCC" w:rsidP="00362DCC">
      <w:pPr>
        <w:pStyle w:val="ConsPlusNormal"/>
        <w:jc w:val="both"/>
        <w:rPr>
          <w:lang w:val="en-US"/>
        </w:rPr>
      </w:pPr>
      <w:r w:rsidRPr="00362DCC">
        <w:rPr>
          <w:lang w:val="en-US"/>
        </w:rPr>
        <w:t xml:space="preserve">Pilfor -&gt; </w:t>
      </w:r>
      <w:r>
        <w:t>Кодеин</w:t>
      </w:r>
    </w:p>
    <w:p w:rsidR="00362DCC" w:rsidRPr="00362DCC" w:rsidRDefault="00362DCC" w:rsidP="00362DCC">
      <w:pPr>
        <w:pStyle w:val="ConsPlusNormal"/>
        <w:jc w:val="both"/>
        <w:rPr>
          <w:lang w:val="en-US"/>
        </w:rPr>
      </w:pPr>
      <w:r w:rsidRPr="00362DCC">
        <w:rPr>
          <w:b/>
          <w:lang w:val="en-US"/>
        </w:rPr>
        <w:t>_Piminodine (</w:t>
      </w:r>
      <w:r>
        <w:rPr>
          <w:b/>
        </w:rPr>
        <w:t>Пиминодин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Pinadone DTF -&gt; </w:t>
      </w:r>
      <w:r>
        <w:t>Метадон</w:t>
      </w:r>
    </w:p>
    <w:p w:rsidR="00362DCC" w:rsidRPr="00362DCC" w:rsidRDefault="00362DCC" w:rsidP="00362DCC">
      <w:pPr>
        <w:pStyle w:val="ConsPlusNormal"/>
        <w:jc w:val="both"/>
        <w:rPr>
          <w:lang w:val="en-US"/>
        </w:rPr>
      </w:pPr>
      <w:r w:rsidRPr="00362DCC">
        <w:rPr>
          <w:lang w:val="en-US"/>
        </w:rPr>
        <w:t xml:space="preserve">Pinex (forte) -&gt; </w:t>
      </w:r>
      <w:r>
        <w:t>Кодеин</w:t>
      </w:r>
    </w:p>
    <w:p w:rsidR="00362DCC" w:rsidRPr="00362DCC" w:rsidRDefault="00362DCC" w:rsidP="00362DCC">
      <w:pPr>
        <w:pStyle w:val="ConsPlusNormal"/>
        <w:jc w:val="both"/>
        <w:rPr>
          <w:lang w:val="en-US"/>
        </w:rPr>
      </w:pPr>
      <w:r w:rsidRPr="00362DCC">
        <w:rPr>
          <w:lang w:val="en-US"/>
        </w:rPr>
        <w:t xml:space="preserve">Pipadone -&gt; </w:t>
      </w:r>
      <w:r>
        <w:t>Дипипанон</w:t>
      </w:r>
    </w:p>
    <w:p w:rsidR="00362DCC" w:rsidRPr="00362DCC" w:rsidRDefault="00362DCC" w:rsidP="00362DCC">
      <w:pPr>
        <w:pStyle w:val="ConsPlusNormal"/>
        <w:jc w:val="both"/>
        <w:rPr>
          <w:lang w:val="en-US"/>
        </w:rPr>
      </w:pPr>
      <w:r w:rsidRPr="00362DCC">
        <w:rPr>
          <w:lang w:val="en-US"/>
        </w:rPr>
        <w:t xml:space="preserve">Piperosal -&gt; </w:t>
      </w:r>
      <w:r>
        <w:t>Петидин</w:t>
      </w:r>
    </w:p>
    <w:p w:rsidR="00362DCC" w:rsidRPr="00362DCC" w:rsidRDefault="00362DCC" w:rsidP="00362DCC">
      <w:pPr>
        <w:pStyle w:val="ConsPlusNormal"/>
        <w:jc w:val="both"/>
        <w:rPr>
          <w:lang w:val="en-US"/>
        </w:rPr>
      </w:pPr>
      <w:r w:rsidRPr="00362DCC">
        <w:rPr>
          <w:lang w:val="en-US"/>
        </w:rPr>
        <w:lastRenderedPageBreak/>
        <w:t xml:space="preserve">Pipidon(a/e) -&gt; </w:t>
      </w:r>
      <w:r>
        <w:t>Дипипанон</w:t>
      </w:r>
    </w:p>
    <w:p w:rsidR="00362DCC" w:rsidRPr="00362DCC" w:rsidRDefault="00362DCC" w:rsidP="00362DCC">
      <w:pPr>
        <w:pStyle w:val="ConsPlusNormal"/>
        <w:jc w:val="both"/>
        <w:rPr>
          <w:lang w:val="en-US"/>
        </w:rPr>
      </w:pPr>
      <w:r w:rsidRPr="00362DCC">
        <w:rPr>
          <w:lang w:val="en-US"/>
        </w:rPr>
        <w:t xml:space="preserve">Piraud(-)Pect -&gt; </w:t>
      </w:r>
      <w:r>
        <w:t>Кодеин</w:t>
      </w:r>
    </w:p>
    <w:p w:rsidR="00362DCC" w:rsidRPr="00362DCC" w:rsidRDefault="00362DCC" w:rsidP="00362DCC">
      <w:pPr>
        <w:pStyle w:val="ConsPlusNormal"/>
        <w:jc w:val="both"/>
        <w:rPr>
          <w:lang w:val="en-US"/>
        </w:rPr>
      </w:pPr>
      <w:r w:rsidRPr="00362DCC">
        <w:rPr>
          <w:lang w:val="en-US"/>
        </w:rPr>
        <w:t xml:space="preserve">Piribenzamina -&gt; </w:t>
      </w:r>
      <w:r>
        <w:t>Кодеин</w:t>
      </w:r>
    </w:p>
    <w:p w:rsidR="00362DCC" w:rsidRPr="00362DCC" w:rsidRDefault="00362DCC" w:rsidP="00362DCC">
      <w:pPr>
        <w:pStyle w:val="ConsPlusNormal"/>
        <w:jc w:val="both"/>
        <w:rPr>
          <w:lang w:val="en-US"/>
        </w:rPr>
      </w:pPr>
      <w:r w:rsidRPr="00362DCC">
        <w:rPr>
          <w:lang w:val="en-US"/>
        </w:rPr>
        <w:t xml:space="preserve">Piridolan -&gt; </w:t>
      </w:r>
      <w:r>
        <w:t>Пиритрамид</w:t>
      </w:r>
    </w:p>
    <w:p w:rsidR="00362DCC" w:rsidRPr="00362DCC" w:rsidRDefault="00362DCC" w:rsidP="00362DCC">
      <w:pPr>
        <w:pStyle w:val="ConsPlusNormal"/>
        <w:jc w:val="both"/>
        <w:rPr>
          <w:lang w:val="en-US"/>
        </w:rPr>
      </w:pPr>
      <w:r w:rsidRPr="00362DCC">
        <w:rPr>
          <w:lang w:val="en-US"/>
        </w:rPr>
        <w:t xml:space="preserve">Piridosal -&gt; </w:t>
      </w:r>
      <w:r>
        <w:t>Петидин</w:t>
      </w:r>
    </w:p>
    <w:p w:rsidR="00362DCC" w:rsidRPr="00362DCC" w:rsidRDefault="00362DCC" w:rsidP="00362DCC">
      <w:pPr>
        <w:pStyle w:val="ConsPlusNormal"/>
        <w:jc w:val="both"/>
        <w:rPr>
          <w:lang w:val="en-US"/>
        </w:rPr>
      </w:pPr>
      <w:r w:rsidRPr="00362DCC">
        <w:rPr>
          <w:lang w:val="en-US"/>
        </w:rPr>
        <w:t xml:space="preserve">Pirifedrina -&gt; </w:t>
      </w:r>
      <w:r>
        <w:t>Кодеин</w:t>
      </w:r>
    </w:p>
    <w:p w:rsidR="00362DCC" w:rsidRPr="00362DCC" w:rsidRDefault="00362DCC" w:rsidP="00362DCC">
      <w:pPr>
        <w:pStyle w:val="ConsPlusNormal"/>
        <w:jc w:val="both"/>
        <w:rPr>
          <w:lang w:val="en-US"/>
        </w:rPr>
      </w:pPr>
      <w:r w:rsidRPr="00362DCC">
        <w:rPr>
          <w:lang w:val="en-US"/>
        </w:rPr>
        <w:t xml:space="preserve">Piril -&gt; </w:t>
      </w:r>
      <w:r>
        <w:t>Декстропропоксифен</w:t>
      </w:r>
    </w:p>
    <w:p w:rsidR="00362DCC" w:rsidRPr="00362DCC" w:rsidRDefault="00362DCC" w:rsidP="00362DCC">
      <w:pPr>
        <w:pStyle w:val="ConsPlusNormal"/>
        <w:jc w:val="both"/>
        <w:rPr>
          <w:lang w:val="en-US"/>
        </w:rPr>
      </w:pPr>
      <w:r w:rsidRPr="00362DCC">
        <w:rPr>
          <w:b/>
          <w:lang w:val="en-US"/>
        </w:rPr>
        <w:t>_Piritramide (</w:t>
      </w:r>
      <w:r>
        <w:rPr>
          <w:b/>
        </w:rPr>
        <w:t>Пиритрамид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Pirium -&gt; </w:t>
      </w:r>
      <w:r>
        <w:t>Пиритрамид</w:t>
      </w:r>
    </w:p>
    <w:p w:rsidR="00362DCC" w:rsidRPr="00362DCC" w:rsidRDefault="00362DCC" w:rsidP="00362DCC">
      <w:pPr>
        <w:pStyle w:val="ConsPlusNormal"/>
        <w:jc w:val="both"/>
        <w:rPr>
          <w:lang w:val="en-US"/>
        </w:rPr>
      </w:pPr>
      <w:r w:rsidRPr="00362DCC">
        <w:rPr>
          <w:lang w:val="en-US"/>
        </w:rPr>
        <w:t xml:space="preserve">Pirophen -&gt; </w:t>
      </w:r>
      <w:r>
        <w:t>Кодеин</w:t>
      </w:r>
    </w:p>
    <w:p w:rsidR="00362DCC" w:rsidRPr="00362DCC" w:rsidRDefault="00362DCC" w:rsidP="00362DCC">
      <w:pPr>
        <w:pStyle w:val="ConsPlusNormal"/>
        <w:jc w:val="both"/>
        <w:rPr>
          <w:lang w:val="en-US"/>
        </w:rPr>
      </w:pPr>
      <w:r w:rsidRPr="00362DCC">
        <w:rPr>
          <w:lang w:val="en-US"/>
        </w:rPr>
        <w:t xml:space="preserve">Pirosa -&gt; </w:t>
      </w:r>
      <w:r>
        <w:t>Кодеин</w:t>
      </w:r>
    </w:p>
    <w:p w:rsidR="00362DCC" w:rsidRPr="00362DCC" w:rsidRDefault="00362DCC" w:rsidP="00362DCC">
      <w:pPr>
        <w:pStyle w:val="ConsPlusNormal"/>
        <w:jc w:val="both"/>
        <w:rPr>
          <w:lang w:val="en-US"/>
        </w:rPr>
      </w:pPr>
      <w:r w:rsidRPr="00362DCC">
        <w:rPr>
          <w:lang w:val="en-US"/>
        </w:rPr>
        <w:t xml:space="preserve">Pirrolamidol -&gt; </w:t>
      </w:r>
      <w:r>
        <w:t>Декстроморамид</w:t>
      </w:r>
    </w:p>
    <w:p w:rsidR="00362DCC" w:rsidRPr="00362DCC" w:rsidRDefault="00362DCC" w:rsidP="00362DCC">
      <w:pPr>
        <w:pStyle w:val="ConsPlusNormal"/>
        <w:jc w:val="both"/>
        <w:rPr>
          <w:lang w:val="en-US"/>
        </w:rPr>
      </w:pPr>
      <w:r w:rsidRPr="00362DCC">
        <w:rPr>
          <w:lang w:val="en-US"/>
        </w:rPr>
        <w:t xml:space="preserve">Piseptona -&gt; </w:t>
      </w:r>
      <w:r>
        <w:t>Метадон</w:t>
      </w:r>
    </w:p>
    <w:p w:rsidR="00362DCC" w:rsidRPr="00362DCC" w:rsidRDefault="00362DCC" w:rsidP="00362DCC">
      <w:pPr>
        <w:pStyle w:val="ConsPlusNormal"/>
        <w:jc w:val="both"/>
        <w:rPr>
          <w:lang w:val="en-US"/>
        </w:rPr>
      </w:pPr>
      <w:r w:rsidRPr="00362DCC">
        <w:rPr>
          <w:lang w:val="en-US"/>
        </w:rPr>
        <w:t xml:space="preserve">Pitidin -&gt; </w:t>
      </w:r>
      <w:r>
        <w:t>Петидин</w:t>
      </w:r>
    </w:p>
    <w:p w:rsidR="00362DCC" w:rsidRPr="00362DCC" w:rsidRDefault="00362DCC" w:rsidP="00362DCC">
      <w:pPr>
        <w:pStyle w:val="ConsPlusNormal"/>
        <w:jc w:val="both"/>
        <w:rPr>
          <w:lang w:val="en-US"/>
        </w:rPr>
      </w:pPr>
      <w:r w:rsidRPr="00362DCC">
        <w:rPr>
          <w:lang w:val="en-US"/>
        </w:rPr>
        <w:t xml:space="preserve">Pleumolysin -&gt; </w:t>
      </w:r>
      <w:r>
        <w:t>Кодеин</w:t>
      </w:r>
    </w:p>
    <w:p w:rsidR="00362DCC" w:rsidRPr="00362DCC" w:rsidRDefault="00362DCC" w:rsidP="00362DCC">
      <w:pPr>
        <w:pStyle w:val="ConsPlusNormal"/>
        <w:jc w:val="both"/>
        <w:rPr>
          <w:lang w:val="en-US"/>
        </w:rPr>
      </w:pPr>
      <w:r w:rsidRPr="00362DCC">
        <w:rPr>
          <w:lang w:val="en-US"/>
        </w:rPr>
        <w:t xml:space="preserve">PMS -&gt; </w:t>
      </w:r>
      <w:r>
        <w:t>Гидроморфон</w:t>
      </w:r>
    </w:p>
    <w:p w:rsidR="00362DCC" w:rsidRPr="00362DCC" w:rsidRDefault="00362DCC" w:rsidP="00362DCC">
      <w:pPr>
        <w:pStyle w:val="ConsPlusNormal"/>
        <w:jc w:val="both"/>
        <w:rPr>
          <w:lang w:val="en-US"/>
        </w:rPr>
      </w:pPr>
      <w:r w:rsidRPr="00362DCC">
        <w:rPr>
          <w:lang w:val="en-US"/>
        </w:rPr>
        <w:t xml:space="preserve">Pneumogenol -&gt; </w:t>
      </w:r>
      <w:r>
        <w:t>Кодеин</w:t>
      </w:r>
    </w:p>
    <w:p w:rsidR="00362DCC" w:rsidRPr="00362DCC" w:rsidRDefault="00362DCC" w:rsidP="00362DCC">
      <w:pPr>
        <w:pStyle w:val="ConsPlusNormal"/>
        <w:jc w:val="both"/>
        <w:rPr>
          <w:lang w:val="en-US"/>
        </w:rPr>
      </w:pPr>
      <w:r w:rsidRPr="00362DCC">
        <w:rPr>
          <w:lang w:val="en-US"/>
        </w:rPr>
        <w:t xml:space="preserve">Pneumopan -&gt; </w:t>
      </w:r>
      <w:r>
        <w:t>Кодеин</w:t>
      </w:r>
    </w:p>
    <w:p w:rsidR="00362DCC" w:rsidRPr="00362DCC" w:rsidRDefault="00362DCC" w:rsidP="00362DCC">
      <w:pPr>
        <w:pStyle w:val="ConsPlusNormal"/>
        <w:jc w:val="both"/>
        <w:rPr>
          <w:lang w:val="en-US"/>
        </w:rPr>
      </w:pPr>
      <w:r w:rsidRPr="00362DCC">
        <w:rPr>
          <w:lang w:val="en-US"/>
        </w:rPr>
        <w:t xml:space="preserve">Pneumotussin HC -&gt; </w:t>
      </w:r>
      <w:r>
        <w:t>Гидрокодон</w:t>
      </w:r>
    </w:p>
    <w:p w:rsidR="00362DCC" w:rsidRPr="00362DCC" w:rsidRDefault="00362DCC" w:rsidP="00362DCC">
      <w:pPr>
        <w:pStyle w:val="ConsPlusNormal"/>
        <w:jc w:val="both"/>
        <w:rPr>
          <w:lang w:val="en-US"/>
        </w:rPr>
      </w:pPr>
      <w:r w:rsidRPr="00362DCC">
        <w:rPr>
          <w:lang w:val="en-US"/>
        </w:rPr>
        <w:t xml:space="preserve">Polamidon(e) C -&gt; </w:t>
      </w:r>
      <w:r>
        <w:t>Метадон</w:t>
      </w:r>
    </w:p>
    <w:p w:rsidR="00362DCC" w:rsidRPr="00362DCC" w:rsidRDefault="00362DCC" w:rsidP="00362DCC">
      <w:pPr>
        <w:pStyle w:val="ConsPlusNormal"/>
        <w:jc w:val="both"/>
        <w:rPr>
          <w:lang w:val="en-US"/>
        </w:rPr>
      </w:pPr>
      <w:r w:rsidRPr="00362DCC">
        <w:rPr>
          <w:lang w:val="en-US"/>
        </w:rPr>
        <w:t xml:space="preserve">Polamivet -&gt; </w:t>
      </w:r>
      <w:r>
        <w:t>Метадон</w:t>
      </w:r>
    </w:p>
    <w:p w:rsidR="00362DCC" w:rsidRPr="00362DCC" w:rsidRDefault="00362DCC" w:rsidP="00362DCC">
      <w:pPr>
        <w:pStyle w:val="ConsPlusNormal"/>
        <w:jc w:val="both"/>
        <w:rPr>
          <w:lang w:val="en-US"/>
        </w:rPr>
      </w:pPr>
      <w:r w:rsidRPr="00362DCC">
        <w:rPr>
          <w:lang w:val="en-US"/>
        </w:rPr>
        <w:t xml:space="preserve">Polery/Polery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Poly Tussin -&gt; </w:t>
      </w:r>
      <w:r>
        <w:t>Гидрокодон</w:t>
      </w:r>
    </w:p>
    <w:p w:rsidR="00362DCC" w:rsidRPr="00362DCC" w:rsidRDefault="00362DCC" w:rsidP="00362DCC">
      <w:pPr>
        <w:pStyle w:val="ConsPlusNormal"/>
        <w:jc w:val="both"/>
        <w:rPr>
          <w:lang w:val="en-US"/>
        </w:rPr>
      </w:pPr>
      <w:r w:rsidRPr="00362DCC">
        <w:rPr>
          <w:lang w:val="en-US"/>
        </w:rPr>
        <w:t xml:space="preserve">Polygesic -&gt; </w:t>
      </w:r>
      <w:r>
        <w:t>Гидрокодон</w:t>
      </w:r>
    </w:p>
    <w:p w:rsidR="00362DCC" w:rsidRPr="00362DCC" w:rsidRDefault="00362DCC" w:rsidP="00362DCC">
      <w:pPr>
        <w:pStyle w:val="ConsPlusNormal"/>
        <w:jc w:val="both"/>
        <w:rPr>
          <w:lang w:val="en-US"/>
        </w:rPr>
      </w:pPr>
      <w:r w:rsidRPr="00362DCC">
        <w:rPr>
          <w:lang w:val="en-US"/>
        </w:rPr>
        <w:t xml:space="preserve">Porfolan -&gt; </w:t>
      </w:r>
      <w:r>
        <w:t>Метадон</w:t>
      </w:r>
    </w:p>
    <w:p w:rsidR="00362DCC" w:rsidRPr="00362DCC" w:rsidRDefault="00362DCC" w:rsidP="00362DCC">
      <w:pPr>
        <w:pStyle w:val="ConsPlusNormal"/>
        <w:jc w:val="both"/>
        <w:rPr>
          <w:lang w:val="en-US"/>
        </w:rPr>
      </w:pPr>
      <w:r w:rsidRPr="00362DCC">
        <w:rPr>
          <w:lang w:val="en-US"/>
        </w:rPr>
        <w:t xml:space="preserve">PP-Cap -&gt; </w:t>
      </w:r>
      <w:r>
        <w:t>Декстропропоксифен</w:t>
      </w:r>
    </w:p>
    <w:p w:rsidR="00362DCC" w:rsidRPr="00362DCC" w:rsidRDefault="00362DCC" w:rsidP="00362DCC">
      <w:pPr>
        <w:pStyle w:val="ConsPlusNormal"/>
        <w:jc w:val="both"/>
        <w:rPr>
          <w:lang w:val="en-US"/>
        </w:rPr>
      </w:pPr>
      <w:r w:rsidRPr="00362DCC">
        <w:rPr>
          <w:lang w:val="en-US"/>
        </w:rPr>
        <w:t xml:space="preserve">PPMP -&gt; </w:t>
      </w:r>
      <w:r>
        <w:t>МФПП</w:t>
      </w:r>
    </w:p>
    <w:p w:rsidR="00362DCC" w:rsidRPr="00362DCC" w:rsidRDefault="00362DCC" w:rsidP="00362DCC">
      <w:pPr>
        <w:pStyle w:val="ConsPlusNormal"/>
        <w:jc w:val="both"/>
        <w:rPr>
          <w:lang w:val="en-US"/>
        </w:rPr>
      </w:pPr>
      <w:r w:rsidRPr="00362DCC">
        <w:rPr>
          <w:lang w:val="en-US"/>
        </w:rPr>
        <w:t xml:space="preserve">Praia -&gt; </w:t>
      </w:r>
      <w:r>
        <w:t>Декстропропоксифен</w:t>
      </w:r>
    </w:p>
    <w:p w:rsidR="00362DCC" w:rsidRPr="00362DCC" w:rsidRDefault="00362DCC" w:rsidP="00362DCC">
      <w:pPr>
        <w:pStyle w:val="ConsPlusNormal"/>
        <w:jc w:val="both"/>
        <w:rPr>
          <w:lang w:val="en-US"/>
        </w:rPr>
      </w:pPr>
      <w:r w:rsidRPr="00362DCC">
        <w:rPr>
          <w:lang w:val="en-US"/>
        </w:rPr>
        <w:t xml:space="preserve">Pre(-)pethidin(e) -&gt; </w:t>
      </w:r>
      <w:r>
        <w:t>Петидина</w:t>
      </w:r>
      <w:r w:rsidRPr="00362DCC">
        <w:rPr>
          <w:lang w:val="en-US"/>
        </w:rPr>
        <w:t xml:space="preserve"> </w:t>
      </w:r>
      <w:r>
        <w:t>промежуточный</w:t>
      </w:r>
      <w:r w:rsidRPr="00362DCC">
        <w:rPr>
          <w:lang w:val="en-US"/>
        </w:rPr>
        <w:t xml:space="preserve"> </w:t>
      </w:r>
      <w:r>
        <w:t>продукт</w:t>
      </w:r>
      <w:r w:rsidRPr="00362DCC">
        <w:rPr>
          <w:lang w:val="en-US"/>
        </w:rPr>
        <w:t xml:space="preserve"> A</w:t>
      </w:r>
    </w:p>
    <w:p w:rsidR="00362DCC" w:rsidRPr="00362DCC" w:rsidRDefault="00362DCC" w:rsidP="00362DCC">
      <w:pPr>
        <w:pStyle w:val="ConsPlusNormal"/>
        <w:jc w:val="both"/>
        <w:rPr>
          <w:lang w:val="en-US"/>
        </w:rPr>
      </w:pPr>
      <w:r w:rsidRPr="00362DCC">
        <w:rPr>
          <w:lang w:val="en-US"/>
        </w:rPr>
        <w:t xml:space="preserve">Preanest -&gt; </w:t>
      </w:r>
      <w:r>
        <w:t>Опий</w:t>
      </w:r>
    </w:p>
    <w:p w:rsidR="00362DCC" w:rsidRPr="00362DCC" w:rsidRDefault="00362DCC" w:rsidP="00362DCC">
      <w:pPr>
        <w:pStyle w:val="ConsPlusNormal"/>
        <w:jc w:val="both"/>
        <w:rPr>
          <w:lang w:val="en-US"/>
        </w:rPr>
      </w:pPr>
      <w:r w:rsidRPr="00362DCC">
        <w:rPr>
          <w:lang w:val="en-US"/>
        </w:rPr>
        <w:t xml:space="preserve">Precedil/Precedyl -&gt; </w:t>
      </w:r>
      <w:r>
        <w:t>Петидин</w:t>
      </w:r>
    </w:p>
    <w:p w:rsidR="00362DCC" w:rsidRPr="00362DCC" w:rsidRDefault="00362DCC" w:rsidP="00362DCC">
      <w:pPr>
        <w:pStyle w:val="ConsPlusNormal"/>
        <w:jc w:val="both"/>
        <w:rPr>
          <w:lang w:val="en-US"/>
        </w:rPr>
      </w:pPr>
      <w:r w:rsidRPr="00362DCC">
        <w:rPr>
          <w:lang w:val="en-US"/>
        </w:rPr>
        <w:t xml:space="preserve">Premidan -&gt; </w:t>
      </w:r>
      <w:r>
        <w:t>Опий</w:t>
      </w:r>
      <w:r w:rsidRPr="00362DCC">
        <w:rPr>
          <w:lang w:val="en-US"/>
        </w:rPr>
        <w:t>/</w:t>
      </w:r>
      <w:r>
        <w:t>Фолькодин</w:t>
      </w:r>
    </w:p>
    <w:p w:rsidR="00362DCC" w:rsidRPr="00362DCC" w:rsidRDefault="00362DCC" w:rsidP="00362DCC">
      <w:pPr>
        <w:pStyle w:val="ConsPlusNormal"/>
        <w:jc w:val="both"/>
        <w:rPr>
          <w:lang w:val="en-US"/>
        </w:rPr>
      </w:pPr>
      <w:r w:rsidRPr="00362DCC">
        <w:rPr>
          <w:lang w:val="en-US"/>
        </w:rPr>
        <w:t xml:space="preserve">Premoramid(e) -&gt; </w:t>
      </w:r>
      <w:r>
        <w:t>Морамид</w:t>
      </w:r>
    </w:p>
    <w:p w:rsidR="00362DCC" w:rsidRPr="00362DCC" w:rsidRDefault="00362DCC" w:rsidP="00362DCC">
      <w:pPr>
        <w:pStyle w:val="ConsPlusNormal"/>
        <w:jc w:val="both"/>
        <w:rPr>
          <w:lang w:val="en-US"/>
        </w:rPr>
      </w:pPr>
      <w:r w:rsidRPr="00362DCC">
        <w:rPr>
          <w:lang w:val="en-US"/>
        </w:rPr>
        <w:t xml:space="preserve">Preparten -&gt; </w:t>
      </w:r>
      <w:r>
        <w:t>Декстропропоксифен</w:t>
      </w:r>
    </w:p>
    <w:p w:rsidR="00362DCC" w:rsidRPr="00362DCC" w:rsidRDefault="00362DCC" w:rsidP="00362DCC">
      <w:pPr>
        <w:pStyle w:val="ConsPlusNormal"/>
        <w:jc w:val="both"/>
        <w:rPr>
          <w:lang w:val="en-US"/>
        </w:rPr>
      </w:pPr>
      <w:r w:rsidRPr="00362DCC">
        <w:rPr>
          <w:lang w:val="en-US"/>
        </w:rPr>
        <w:t xml:space="preserve">Pressinogen D -&gt; </w:t>
      </w:r>
      <w:r>
        <w:t>Гидрокодон</w:t>
      </w:r>
    </w:p>
    <w:p w:rsidR="00362DCC" w:rsidRPr="00362DCC" w:rsidRDefault="00362DCC" w:rsidP="00362DCC">
      <w:pPr>
        <w:pStyle w:val="ConsPlusNormal"/>
        <w:jc w:val="both"/>
        <w:rPr>
          <w:lang w:val="en-US"/>
        </w:rPr>
      </w:pPr>
      <w:r w:rsidRPr="00362DCC">
        <w:rPr>
          <w:lang w:val="en-US"/>
        </w:rPr>
        <w:t xml:space="preserve">Priatan -&gt; </w:t>
      </w:r>
      <w:r>
        <w:t>Дигидрокодеин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Primotussin N -&gt; </w:t>
      </w:r>
      <w:r>
        <w:t>Кодеин</w:t>
      </w:r>
    </w:p>
    <w:p w:rsidR="00362DCC" w:rsidRPr="00362DCC" w:rsidRDefault="00362DCC" w:rsidP="00362DCC">
      <w:pPr>
        <w:pStyle w:val="ConsPlusNormal"/>
        <w:jc w:val="both"/>
        <w:rPr>
          <w:lang w:val="en-US"/>
        </w:rPr>
      </w:pPr>
      <w:r w:rsidRPr="00362DCC">
        <w:rPr>
          <w:lang w:val="en-US"/>
        </w:rPr>
        <w:t xml:space="preserve">Prinadol -&gt; </w:t>
      </w:r>
      <w:r>
        <w:t>Феназоцин</w:t>
      </w:r>
    </w:p>
    <w:p w:rsidR="00362DCC" w:rsidRPr="00362DCC" w:rsidRDefault="00362DCC" w:rsidP="00362DCC">
      <w:pPr>
        <w:pStyle w:val="ConsPlusNormal"/>
        <w:jc w:val="both"/>
        <w:rPr>
          <w:lang w:val="en-US"/>
        </w:rPr>
      </w:pPr>
      <w:r w:rsidRPr="00362DCC">
        <w:rPr>
          <w:lang w:val="en-US"/>
        </w:rPr>
        <w:t xml:space="preserve">Prisiliden(a/e)/Prisilidin -&gt; </w:t>
      </w:r>
      <w:r>
        <w:t>Альфапродин</w:t>
      </w:r>
    </w:p>
    <w:p w:rsidR="00362DCC" w:rsidRPr="00362DCC" w:rsidRDefault="00362DCC" w:rsidP="00362DCC">
      <w:pPr>
        <w:pStyle w:val="ConsPlusNormal"/>
        <w:jc w:val="both"/>
        <w:rPr>
          <w:lang w:val="en-US"/>
        </w:rPr>
      </w:pPr>
      <w:r w:rsidRPr="00362DCC">
        <w:rPr>
          <w:lang w:val="en-US"/>
        </w:rPr>
        <w:t xml:space="preserve">Pro(caps) 65 -&gt; </w:t>
      </w:r>
      <w:r>
        <w:t>Декстропропоксифен</w:t>
      </w:r>
    </w:p>
    <w:p w:rsidR="00362DCC" w:rsidRPr="00362DCC" w:rsidRDefault="00362DCC" w:rsidP="00362DCC">
      <w:pPr>
        <w:pStyle w:val="ConsPlusNormal"/>
        <w:jc w:val="both"/>
        <w:rPr>
          <w:lang w:val="en-US"/>
        </w:rPr>
      </w:pPr>
      <w:r w:rsidRPr="00362DCC">
        <w:rPr>
          <w:lang w:val="en-US"/>
        </w:rPr>
        <w:t xml:space="preserve">Procodal -&gt; </w:t>
      </w:r>
      <w:r>
        <w:t>Гидрокодон</w:t>
      </w:r>
    </w:p>
    <w:p w:rsidR="00362DCC" w:rsidRPr="00362DCC" w:rsidRDefault="00362DCC" w:rsidP="00362DCC">
      <w:pPr>
        <w:pStyle w:val="ConsPlusNormal"/>
        <w:jc w:val="both"/>
        <w:rPr>
          <w:lang w:val="en-US"/>
        </w:rPr>
      </w:pPr>
      <w:r w:rsidRPr="00362DCC">
        <w:rPr>
          <w:lang w:val="en-US"/>
        </w:rPr>
        <w:t xml:space="preserve">Procodin(e) -&gt; </w:t>
      </w:r>
      <w:r>
        <w:t>Кодеин</w:t>
      </w:r>
    </w:p>
    <w:p w:rsidR="00362DCC" w:rsidRPr="00362DCC" w:rsidRDefault="00362DCC" w:rsidP="00362DCC">
      <w:pPr>
        <w:pStyle w:val="ConsPlusNormal"/>
        <w:jc w:val="both"/>
        <w:rPr>
          <w:lang w:val="en-US"/>
        </w:rPr>
      </w:pPr>
      <w:r w:rsidRPr="00362DCC">
        <w:rPr>
          <w:lang w:val="en-US"/>
        </w:rPr>
        <w:lastRenderedPageBreak/>
        <w:t xml:space="preserve">Procorman -&gt; </w:t>
      </w:r>
      <w:r>
        <w:t>Гидроморфон</w:t>
      </w:r>
    </w:p>
    <w:p w:rsidR="00362DCC" w:rsidRPr="00362DCC" w:rsidRDefault="00362DCC" w:rsidP="00362DCC">
      <w:pPr>
        <w:pStyle w:val="ConsPlusNormal"/>
        <w:jc w:val="both"/>
        <w:rPr>
          <w:lang w:val="en-US"/>
        </w:rPr>
      </w:pPr>
      <w:r w:rsidRPr="00362DCC">
        <w:rPr>
          <w:lang w:val="en-US"/>
        </w:rPr>
        <w:t xml:space="preserve">Prodeine -&gt; </w:t>
      </w:r>
      <w:r>
        <w:t>Кодеин</w:t>
      </w:r>
    </w:p>
    <w:p w:rsidR="00362DCC" w:rsidRPr="00362DCC" w:rsidRDefault="00362DCC" w:rsidP="00362DCC">
      <w:pPr>
        <w:pStyle w:val="ConsPlusNormal"/>
        <w:jc w:val="both"/>
        <w:rPr>
          <w:lang w:val="en-US"/>
        </w:rPr>
      </w:pPr>
      <w:r w:rsidRPr="00362DCC">
        <w:rPr>
          <w:lang w:val="en-US"/>
        </w:rPr>
        <w:t xml:space="preserve">Prodromine -&gt; </w:t>
      </w:r>
      <w:r>
        <w:t>Фолькодин</w:t>
      </w:r>
    </w:p>
    <w:p w:rsidR="00362DCC" w:rsidRPr="00362DCC" w:rsidRDefault="00362DCC" w:rsidP="00362DCC">
      <w:pPr>
        <w:pStyle w:val="ConsPlusNormal"/>
        <w:jc w:val="both"/>
        <w:rPr>
          <w:lang w:val="en-US"/>
        </w:rPr>
      </w:pPr>
      <w:r w:rsidRPr="00362DCC">
        <w:rPr>
          <w:b/>
          <w:lang w:val="en-US"/>
        </w:rPr>
        <w:t>_Proheptazine (</w:t>
      </w:r>
      <w:r>
        <w:rPr>
          <w:b/>
        </w:rPr>
        <w:t>Прогептазин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Proladone -&gt; </w:t>
      </w:r>
      <w:r>
        <w:t>Оксикодон</w:t>
      </w:r>
    </w:p>
    <w:p w:rsidR="00362DCC" w:rsidRPr="00362DCC" w:rsidRDefault="00362DCC" w:rsidP="00362DCC">
      <w:pPr>
        <w:pStyle w:val="ConsPlusNormal"/>
        <w:jc w:val="both"/>
        <w:rPr>
          <w:lang w:val="en-US"/>
        </w:rPr>
      </w:pPr>
      <w:r w:rsidRPr="00362DCC">
        <w:rPr>
          <w:lang w:val="en-US"/>
        </w:rPr>
        <w:t xml:space="preserve">Prolex -&gt; </w:t>
      </w:r>
      <w:r>
        <w:t>Гидрокодон</w:t>
      </w:r>
    </w:p>
    <w:p w:rsidR="00362DCC" w:rsidRPr="00362DCC" w:rsidRDefault="00362DCC" w:rsidP="00362DCC">
      <w:pPr>
        <w:pStyle w:val="ConsPlusNormal"/>
        <w:jc w:val="both"/>
        <w:rPr>
          <w:lang w:val="en-US"/>
        </w:rPr>
      </w:pPr>
      <w:r w:rsidRPr="00362DCC">
        <w:rPr>
          <w:lang w:val="en-US"/>
        </w:rPr>
        <w:t xml:space="preserve">Promedol(um) -&gt; </w:t>
      </w:r>
      <w:r>
        <w:t>Тримеперидин</w:t>
      </w:r>
    </w:p>
    <w:p w:rsidR="00362DCC" w:rsidRPr="00362DCC" w:rsidRDefault="00362DCC" w:rsidP="00362DCC">
      <w:pPr>
        <w:pStyle w:val="ConsPlusNormal"/>
        <w:jc w:val="both"/>
        <w:rPr>
          <w:lang w:val="en-US"/>
        </w:rPr>
      </w:pPr>
      <w:r w:rsidRPr="00362DCC">
        <w:rPr>
          <w:lang w:val="en-US"/>
        </w:rPr>
        <w:t xml:space="preserve">Promedyl -&gt; </w:t>
      </w:r>
      <w:r>
        <w:t>Кодеин</w:t>
      </w:r>
    </w:p>
    <w:p w:rsidR="00362DCC" w:rsidRPr="00362DCC" w:rsidRDefault="00362DCC" w:rsidP="00362DCC">
      <w:pPr>
        <w:pStyle w:val="ConsPlusNormal"/>
        <w:jc w:val="both"/>
        <w:rPr>
          <w:lang w:val="en-US"/>
        </w:rPr>
      </w:pPr>
      <w:r w:rsidRPr="00362DCC">
        <w:rPr>
          <w:lang w:val="en-US"/>
        </w:rPr>
        <w:t xml:space="preserve">Pro-Meperdan -&gt; </w:t>
      </w:r>
      <w:r>
        <w:t>Петидин</w:t>
      </w:r>
    </w:p>
    <w:p w:rsidR="00362DCC" w:rsidRPr="00362DCC" w:rsidRDefault="00362DCC" w:rsidP="00362DCC">
      <w:pPr>
        <w:pStyle w:val="ConsPlusNormal"/>
        <w:jc w:val="both"/>
        <w:rPr>
          <w:lang w:val="en-US"/>
        </w:rPr>
      </w:pPr>
      <w:r w:rsidRPr="00362DCC">
        <w:rPr>
          <w:lang w:val="en-US"/>
        </w:rPr>
        <w:t xml:space="preserve">Promethazine VC -&gt; </w:t>
      </w:r>
      <w:r>
        <w:t>Кодеин</w:t>
      </w:r>
    </w:p>
    <w:p w:rsidR="00362DCC" w:rsidRPr="00362DCC" w:rsidRDefault="00362DCC" w:rsidP="00362DCC">
      <w:pPr>
        <w:pStyle w:val="ConsPlusNormal"/>
        <w:jc w:val="both"/>
        <w:rPr>
          <w:lang w:val="en-US"/>
        </w:rPr>
      </w:pPr>
      <w:r w:rsidRPr="00362DCC">
        <w:rPr>
          <w:lang w:val="en-US"/>
        </w:rPr>
        <w:t xml:space="preserve">Pronarcin -&gt; </w:t>
      </w:r>
      <w:r>
        <w:t>Оксикодон</w:t>
      </w:r>
    </w:p>
    <w:p w:rsidR="00362DCC" w:rsidRPr="00362DCC" w:rsidRDefault="00362DCC" w:rsidP="00362DCC">
      <w:pPr>
        <w:pStyle w:val="ConsPlusNormal"/>
        <w:jc w:val="both"/>
        <w:rPr>
          <w:lang w:val="en-US"/>
        </w:rPr>
      </w:pPr>
      <w:r w:rsidRPr="00362DCC">
        <w:rPr>
          <w:lang w:val="en-US"/>
        </w:rPr>
        <w:t xml:space="preserve">Prontal(gine) -&gt; </w:t>
      </w:r>
      <w:r>
        <w:t>Кодеин</w:t>
      </w:r>
    </w:p>
    <w:p w:rsidR="00362DCC" w:rsidRPr="00362DCC" w:rsidRDefault="00362DCC" w:rsidP="00362DCC">
      <w:pPr>
        <w:pStyle w:val="ConsPlusNormal"/>
        <w:jc w:val="both"/>
        <w:rPr>
          <w:lang w:val="en-US"/>
        </w:rPr>
      </w:pPr>
      <w:r w:rsidRPr="00362DCC">
        <w:rPr>
          <w:lang w:val="en-US"/>
        </w:rPr>
        <w:t xml:space="preserve">Propacet -&gt; </w:t>
      </w:r>
      <w:r>
        <w:t>Декстропропоксифен</w:t>
      </w:r>
    </w:p>
    <w:p w:rsidR="00362DCC" w:rsidRPr="00362DCC" w:rsidRDefault="00362DCC" w:rsidP="00362DCC">
      <w:pPr>
        <w:pStyle w:val="ConsPlusNormal"/>
        <w:jc w:val="both"/>
        <w:rPr>
          <w:lang w:val="en-US"/>
        </w:rPr>
      </w:pPr>
      <w:r w:rsidRPr="00362DCC">
        <w:rPr>
          <w:lang w:val="en-US"/>
        </w:rPr>
        <w:t xml:space="preserve">Propachem -&gt; </w:t>
      </w:r>
      <w:r>
        <w:t>Гидрокодон</w:t>
      </w:r>
    </w:p>
    <w:p w:rsidR="00362DCC" w:rsidRPr="00362DCC" w:rsidRDefault="00362DCC" w:rsidP="00362DCC">
      <w:pPr>
        <w:pStyle w:val="ConsPlusNormal"/>
        <w:jc w:val="both"/>
        <w:rPr>
          <w:lang w:val="en-US"/>
        </w:rPr>
      </w:pPr>
      <w:r w:rsidRPr="00362DCC">
        <w:rPr>
          <w:lang w:val="en-US"/>
        </w:rPr>
        <w:t xml:space="preserve">Propain (forte)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Propalgyl -&gt; </w:t>
      </w:r>
      <w:r>
        <w:t>Дименоксадол</w:t>
      </w:r>
    </w:p>
    <w:p w:rsidR="00362DCC" w:rsidRPr="00362DCC" w:rsidRDefault="00362DCC" w:rsidP="00362DCC">
      <w:pPr>
        <w:pStyle w:val="ConsPlusNormal"/>
        <w:jc w:val="both"/>
        <w:rPr>
          <w:lang w:val="en-US"/>
        </w:rPr>
      </w:pPr>
      <w:r w:rsidRPr="00362DCC">
        <w:rPr>
          <w:lang w:val="en-US"/>
        </w:rPr>
        <w:t xml:space="preserve">Propecton -&gt; </w:t>
      </w:r>
      <w:r>
        <w:t>Кодеин</w:t>
      </w:r>
    </w:p>
    <w:p w:rsidR="00362DCC" w:rsidRPr="00362DCC" w:rsidRDefault="00362DCC" w:rsidP="00362DCC">
      <w:pPr>
        <w:pStyle w:val="ConsPlusNormal"/>
        <w:jc w:val="both"/>
        <w:rPr>
          <w:lang w:val="en-US"/>
        </w:rPr>
      </w:pPr>
      <w:r w:rsidRPr="00362DCC">
        <w:rPr>
          <w:b/>
          <w:lang w:val="en-US"/>
        </w:rPr>
        <w:t>_Properidine (</w:t>
      </w:r>
      <w:r>
        <w:rPr>
          <w:b/>
        </w:rPr>
        <w:t>Проперидин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_Propiram (</w:t>
      </w:r>
      <w:r>
        <w:rPr>
          <w:b/>
        </w:rPr>
        <w:t>Пропирам</w:t>
      </w:r>
      <w:r w:rsidRPr="00362DCC">
        <w:rPr>
          <w:b/>
          <w:lang w:val="en-US"/>
        </w:rPr>
        <w:t>)_</w:t>
      </w:r>
      <w:r w:rsidRPr="00362DCC">
        <w:rPr>
          <w:lang w:val="en-US"/>
        </w:rPr>
        <w:t xml:space="preserve"> -&gt; </w:t>
      </w:r>
      <w:hyperlink w:anchor="P1273" w:history="1">
        <w:r>
          <w:rPr>
            <w:i/>
            <w:color w:val="0000FF"/>
          </w:rPr>
          <w:t>раздел</w:t>
        </w:r>
      </w:hyperlink>
      <w:hyperlink w:anchor="P1273" w:history="1">
        <w:r w:rsidRPr="00362DCC">
          <w:rPr>
            <w:color w:val="0000FF"/>
            <w:lang w:val="en-US"/>
          </w:rPr>
          <w:t xml:space="preserve"> 2</w:t>
        </w:r>
      </w:hyperlink>
    </w:p>
    <w:p w:rsidR="00362DCC" w:rsidRPr="00362DCC" w:rsidRDefault="00362DCC" w:rsidP="00362DCC">
      <w:pPr>
        <w:pStyle w:val="ConsPlusNormal"/>
        <w:jc w:val="both"/>
        <w:rPr>
          <w:lang w:val="en-US"/>
        </w:rPr>
      </w:pPr>
      <w:r w:rsidRPr="00362DCC">
        <w:rPr>
          <w:lang w:val="en-US"/>
        </w:rPr>
        <w:t xml:space="preserve">Propofan -&gt; </w:t>
      </w:r>
      <w:r>
        <w:t>Декстропропоксифен</w:t>
      </w:r>
    </w:p>
    <w:p w:rsidR="00362DCC" w:rsidRPr="00362DCC" w:rsidRDefault="00362DCC" w:rsidP="00362DCC">
      <w:pPr>
        <w:pStyle w:val="ConsPlusNormal"/>
        <w:jc w:val="both"/>
        <w:rPr>
          <w:lang w:val="en-US"/>
        </w:rPr>
      </w:pPr>
      <w:r w:rsidRPr="00362DCC">
        <w:rPr>
          <w:lang w:val="en-US"/>
        </w:rPr>
        <w:t xml:space="preserve">Propox -&gt; </w:t>
      </w:r>
      <w:r>
        <w:t>Декстропропоксифен</w:t>
      </w:r>
    </w:p>
    <w:p w:rsidR="00362DCC" w:rsidRPr="00362DCC" w:rsidRDefault="00362DCC" w:rsidP="00362DCC">
      <w:pPr>
        <w:pStyle w:val="ConsPlusNormal"/>
        <w:jc w:val="both"/>
        <w:rPr>
          <w:lang w:val="en-US"/>
        </w:rPr>
      </w:pPr>
      <w:r w:rsidRPr="00362DCC">
        <w:rPr>
          <w:lang w:val="en-US"/>
        </w:rPr>
        <w:t xml:space="preserve">Propoxifeno/Propoxyphene -&gt; </w:t>
      </w:r>
      <w:r>
        <w:t>Декстропропоксифен</w:t>
      </w:r>
    </w:p>
    <w:p w:rsidR="00362DCC" w:rsidRPr="00362DCC" w:rsidRDefault="00362DCC" w:rsidP="00362DCC">
      <w:pPr>
        <w:pStyle w:val="ConsPlusNormal"/>
        <w:jc w:val="both"/>
        <w:rPr>
          <w:lang w:val="en-US"/>
        </w:rPr>
      </w:pPr>
      <w:r w:rsidRPr="00362DCC">
        <w:rPr>
          <w:lang w:val="en-US"/>
        </w:rPr>
        <w:t xml:space="preserve">Propoxychel -&gt; </w:t>
      </w:r>
      <w:r>
        <w:t>Декстропропоксифен</w:t>
      </w:r>
    </w:p>
    <w:p w:rsidR="00362DCC" w:rsidRPr="00362DCC" w:rsidRDefault="00362DCC" w:rsidP="00362DCC">
      <w:pPr>
        <w:pStyle w:val="ConsPlusNormal"/>
        <w:jc w:val="both"/>
        <w:rPr>
          <w:lang w:val="en-US"/>
        </w:rPr>
      </w:pPr>
      <w:r w:rsidRPr="00362DCC">
        <w:rPr>
          <w:lang w:val="en-US"/>
        </w:rPr>
        <w:t xml:space="preserve">Propoxymol -&gt; </w:t>
      </w:r>
      <w:r>
        <w:t>Декстропропоксифен</w:t>
      </w:r>
    </w:p>
    <w:p w:rsidR="00362DCC" w:rsidRPr="00362DCC" w:rsidRDefault="00362DCC" w:rsidP="00362DCC">
      <w:pPr>
        <w:pStyle w:val="ConsPlusNormal"/>
        <w:jc w:val="both"/>
        <w:rPr>
          <w:lang w:val="en-US"/>
        </w:rPr>
      </w:pPr>
      <w:r w:rsidRPr="00362DCC">
        <w:rPr>
          <w:lang w:val="en-US"/>
        </w:rPr>
        <w:t xml:space="preserve">Propoxyn -&gt; </w:t>
      </w:r>
      <w:r>
        <w:t>Декстропропоксифен</w:t>
      </w:r>
    </w:p>
    <w:p w:rsidR="00362DCC" w:rsidRPr="00362DCC" w:rsidRDefault="00362DCC" w:rsidP="00362DCC">
      <w:pPr>
        <w:pStyle w:val="ConsPlusNormal"/>
        <w:jc w:val="both"/>
        <w:rPr>
          <w:lang w:val="en-US"/>
        </w:rPr>
      </w:pPr>
      <w:r w:rsidRPr="00362DCC">
        <w:rPr>
          <w:lang w:val="en-US"/>
        </w:rPr>
        <w:t xml:space="preserve">Propy-petidin -&gt; </w:t>
      </w:r>
      <w:r>
        <w:t>Проперидин</w:t>
      </w:r>
    </w:p>
    <w:p w:rsidR="00362DCC" w:rsidRPr="00362DCC" w:rsidRDefault="00362DCC" w:rsidP="00362DCC">
      <w:pPr>
        <w:pStyle w:val="ConsPlusNormal"/>
        <w:jc w:val="both"/>
        <w:rPr>
          <w:lang w:val="en-US"/>
        </w:rPr>
      </w:pPr>
      <w:r w:rsidRPr="00362DCC">
        <w:rPr>
          <w:lang w:val="en-US"/>
        </w:rPr>
        <w:t xml:space="preserve">Protector -&gt; </w:t>
      </w:r>
      <w:r>
        <w:t>Дифеноксилат</w:t>
      </w:r>
    </w:p>
    <w:p w:rsidR="00362DCC" w:rsidRPr="00362DCC" w:rsidRDefault="00362DCC" w:rsidP="00362DCC">
      <w:pPr>
        <w:pStyle w:val="ConsPlusNormal"/>
        <w:jc w:val="both"/>
        <w:rPr>
          <w:lang w:val="en-US"/>
        </w:rPr>
      </w:pPr>
      <w:r w:rsidRPr="00362DCC">
        <w:rPr>
          <w:lang w:val="en-US"/>
        </w:rPr>
        <w:t xml:space="preserve">Protuss (D) -&gt; </w:t>
      </w:r>
      <w:r>
        <w:t>Гидрокодон</w:t>
      </w:r>
    </w:p>
    <w:p w:rsidR="00362DCC" w:rsidRPr="00362DCC" w:rsidRDefault="00362DCC" w:rsidP="00362DCC">
      <w:pPr>
        <w:pStyle w:val="ConsPlusNormal"/>
        <w:jc w:val="both"/>
        <w:rPr>
          <w:lang w:val="en-US"/>
        </w:rPr>
      </w:pPr>
      <w:r w:rsidRPr="00362DCC">
        <w:rPr>
          <w:lang w:val="en-US"/>
        </w:rPr>
        <w:t xml:space="preserve">Proxagesic -&gt; </w:t>
      </w:r>
      <w:r>
        <w:t>Декстропропоксифен</w:t>
      </w:r>
    </w:p>
    <w:p w:rsidR="00362DCC" w:rsidRPr="00362DCC" w:rsidRDefault="00362DCC" w:rsidP="00362DCC">
      <w:pPr>
        <w:pStyle w:val="ConsPlusNormal"/>
        <w:jc w:val="both"/>
        <w:rPr>
          <w:lang w:val="en-US"/>
        </w:rPr>
      </w:pPr>
      <w:r w:rsidRPr="00362DCC">
        <w:rPr>
          <w:lang w:val="en-US"/>
        </w:rPr>
        <w:t xml:space="preserve">Proxene -&gt; </w:t>
      </w:r>
      <w:r>
        <w:t>Декстропропоксифен</w:t>
      </w:r>
    </w:p>
    <w:p w:rsidR="00362DCC" w:rsidRPr="00362DCC" w:rsidRDefault="00362DCC" w:rsidP="00362DCC">
      <w:pPr>
        <w:pStyle w:val="ConsPlusNormal"/>
        <w:jc w:val="both"/>
        <w:rPr>
          <w:lang w:val="en-US"/>
        </w:rPr>
      </w:pPr>
      <w:r w:rsidRPr="00362DCC">
        <w:rPr>
          <w:lang w:val="en-US"/>
        </w:rPr>
        <w:t xml:space="preserve">Proxifezone/Proxyphe(zo)ne -&gt; </w:t>
      </w:r>
      <w:r>
        <w:t>Декстропропоксифен</w:t>
      </w:r>
    </w:p>
    <w:p w:rsidR="00362DCC" w:rsidRPr="00362DCC" w:rsidRDefault="00362DCC" w:rsidP="00362DCC">
      <w:pPr>
        <w:pStyle w:val="ConsPlusNormal"/>
        <w:jc w:val="both"/>
        <w:rPr>
          <w:lang w:val="en-US"/>
        </w:rPr>
      </w:pPr>
      <w:r w:rsidRPr="00362DCC">
        <w:rPr>
          <w:lang w:val="en-US"/>
        </w:rPr>
        <w:t xml:space="preserve">Psicain(e) -&gt; </w:t>
      </w:r>
      <w:r>
        <w:t>Кокаин</w:t>
      </w:r>
    </w:p>
    <w:p w:rsidR="00362DCC" w:rsidRPr="00362DCC" w:rsidRDefault="00362DCC" w:rsidP="00362DCC">
      <w:pPr>
        <w:pStyle w:val="ConsPlusNormal"/>
        <w:jc w:val="both"/>
        <w:rPr>
          <w:lang w:val="en-US"/>
        </w:rPr>
      </w:pPr>
      <w:r w:rsidRPr="00362DCC">
        <w:rPr>
          <w:lang w:val="en-US"/>
        </w:rPr>
        <w:t xml:space="preserve">Psyquil (Compositum) -&gt; </w:t>
      </w:r>
      <w:r>
        <w:t>Петидин</w:t>
      </w:r>
    </w:p>
    <w:p w:rsidR="00362DCC" w:rsidRPr="00362DCC" w:rsidRDefault="00362DCC" w:rsidP="00362DCC">
      <w:pPr>
        <w:pStyle w:val="ConsPlusNormal"/>
        <w:jc w:val="both"/>
        <w:rPr>
          <w:lang w:val="en-US"/>
        </w:rPr>
      </w:pPr>
      <w:r w:rsidRPr="00362DCC">
        <w:rPr>
          <w:lang w:val="en-US"/>
        </w:rPr>
        <w:t xml:space="preserve">PU Tussin -&gt; </w:t>
      </w:r>
      <w:r>
        <w:t>Гидрокодон</w:t>
      </w:r>
    </w:p>
    <w:p w:rsidR="00362DCC" w:rsidRPr="00362DCC" w:rsidRDefault="00362DCC" w:rsidP="00362DCC">
      <w:pPr>
        <w:pStyle w:val="ConsPlusNormal"/>
        <w:jc w:val="both"/>
        <w:rPr>
          <w:lang w:val="en-US"/>
        </w:rPr>
      </w:pPr>
      <w:r w:rsidRPr="00362DCC">
        <w:rPr>
          <w:lang w:val="en-US"/>
        </w:rPr>
        <w:t xml:space="preserve">Pulmagol -&gt; </w:t>
      </w:r>
      <w:r>
        <w:t>Кодеин</w:t>
      </w:r>
    </w:p>
    <w:p w:rsidR="00362DCC" w:rsidRPr="00362DCC" w:rsidRDefault="00362DCC" w:rsidP="00362DCC">
      <w:pPr>
        <w:pStyle w:val="ConsPlusNormal"/>
        <w:jc w:val="both"/>
        <w:rPr>
          <w:lang w:val="en-US"/>
        </w:rPr>
      </w:pPr>
      <w:r w:rsidRPr="00362DCC">
        <w:rPr>
          <w:lang w:val="en-US"/>
        </w:rPr>
        <w:t xml:space="preserve">Pulmesepta -&gt; </w:t>
      </w:r>
      <w:r>
        <w:t>Кодеин</w:t>
      </w:r>
    </w:p>
    <w:p w:rsidR="00362DCC" w:rsidRPr="00362DCC" w:rsidRDefault="00362DCC" w:rsidP="00362DCC">
      <w:pPr>
        <w:pStyle w:val="ConsPlusNormal"/>
        <w:jc w:val="both"/>
        <w:rPr>
          <w:lang w:val="en-US"/>
        </w:rPr>
      </w:pPr>
      <w:r w:rsidRPr="00362DCC">
        <w:rPr>
          <w:lang w:val="en-US"/>
        </w:rPr>
        <w:t xml:space="preserve">Pulmocure -&gt; </w:t>
      </w:r>
      <w:r>
        <w:t>Дигидрокодеин</w:t>
      </w:r>
    </w:p>
    <w:p w:rsidR="00362DCC" w:rsidRPr="00362DCC" w:rsidRDefault="00362DCC" w:rsidP="00362DCC">
      <w:pPr>
        <w:pStyle w:val="ConsPlusNormal"/>
        <w:jc w:val="both"/>
        <w:rPr>
          <w:lang w:val="en-US"/>
        </w:rPr>
      </w:pPr>
      <w:r w:rsidRPr="00362DCC">
        <w:rPr>
          <w:lang w:val="en-US"/>
        </w:rPr>
        <w:t xml:space="preserve">Pulmofluide -&gt; </w:t>
      </w:r>
      <w:r>
        <w:t>Фолькодин</w:t>
      </w:r>
    </w:p>
    <w:p w:rsidR="00362DCC" w:rsidRPr="00362DCC" w:rsidRDefault="00362DCC" w:rsidP="00362DCC">
      <w:pPr>
        <w:pStyle w:val="ConsPlusNormal"/>
        <w:jc w:val="both"/>
        <w:rPr>
          <w:lang w:val="en-US"/>
        </w:rPr>
      </w:pPr>
      <w:r w:rsidRPr="00362DCC">
        <w:rPr>
          <w:lang w:val="en-US"/>
        </w:rPr>
        <w:t xml:space="preserve">Pulmoluy S -&gt; </w:t>
      </w:r>
      <w:r>
        <w:t>Оксикодон</w:t>
      </w:r>
    </w:p>
    <w:p w:rsidR="00362DCC" w:rsidRPr="00362DCC" w:rsidRDefault="00362DCC" w:rsidP="00362DCC">
      <w:pPr>
        <w:pStyle w:val="ConsPlusNormal"/>
        <w:jc w:val="both"/>
        <w:rPr>
          <w:lang w:val="en-US"/>
        </w:rPr>
      </w:pPr>
      <w:r w:rsidRPr="00362DCC">
        <w:rPr>
          <w:lang w:val="en-US"/>
        </w:rPr>
        <w:t xml:space="preserve">Pulmoquin -&gt; </w:t>
      </w:r>
      <w:r>
        <w:t>Кодеин</w:t>
      </w:r>
    </w:p>
    <w:p w:rsidR="00362DCC" w:rsidRPr="00362DCC" w:rsidRDefault="00362DCC" w:rsidP="00362DCC">
      <w:pPr>
        <w:pStyle w:val="ConsPlusNormal"/>
        <w:jc w:val="both"/>
        <w:rPr>
          <w:lang w:val="en-US"/>
        </w:rPr>
      </w:pPr>
      <w:r w:rsidRPr="00362DCC">
        <w:rPr>
          <w:lang w:val="en-US"/>
        </w:rPr>
        <w:t xml:space="preserve">Pulmosodyl -&gt; </w:t>
      </w:r>
      <w:r>
        <w:t>Этилморфин</w:t>
      </w:r>
    </w:p>
    <w:p w:rsidR="00362DCC" w:rsidRPr="00362DCC" w:rsidRDefault="00362DCC" w:rsidP="00362DCC">
      <w:pPr>
        <w:pStyle w:val="ConsPlusNormal"/>
        <w:jc w:val="both"/>
        <w:rPr>
          <w:lang w:val="en-US"/>
        </w:rPr>
      </w:pPr>
      <w:r w:rsidRPr="00362DCC">
        <w:rPr>
          <w:lang w:val="en-US"/>
        </w:rPr>
        <w:t xml:space="preserve">Pulmospir -&gt; </w:t>
      </w:r>
      <w:r>
        <w:t>Этилморфин</w:t>
      </w:r>
    </w:p>
    <w:p w:rsidR="00362DCC" w:rsidRPr="00362DCC" w:rsidRDefault="00362DCC" w:rsidP="00362DCC">
      <w:pPr>
        <w:pStyle w:val="ConsPlusNormal"/>
        <w:jc w:val="both"/>
        <w:rPr>
          <w:lang w:val="en-US"/>
        </w:rPr>
      </w:pPr>
      <w:r w:rsidRPr="00362DCC">
        <w:rPr>
          <w:lang w:val="en-US"/>
        </w:rPr>
        <w:lastRenderedPageBreak/>
        <w:t xml:space="preserve">Pulmothiol -&gt; </w:t>
      </w:r>
      <w:r>
        <w:t>Кодеин</w:t>
      </w:r>
    </w:p>
    <w:p w:rsidR="00362DCC" w:rsidRPr="00362DCC" w:rsidRDefault="00362DCC" w:rsidP="00362DCC">
      <w:pPr>
        <w:pStyle w:val="ConsPlusNormal"/>
        <w:jc w:val="both"/>
        <w:rPr>
          <w:lang w:val="en-US"/>
        </w:rPr>
      </w:pPr>
      <w:r w:rsidRPr="00362DCC">
        <w:rPr>
          <w:lang w:val="en-US"/>
        </w:rPr>
        <w:t xml:space="preserve">Pulmoxedol -&gt; </w:t>
      </w:r>
      <w:r>
        <w:t>Этилморфин</w:t>
      </w:r>
    </w:p>
    <w:p w:rsidR="00362DCC" w:rsidRPr="00362DCC" w:rsidRDefault="00362DCC" w:rsidP="00362DCC">
      <w:pPr>
        <w:pStyle w:val="ConsPlusNormal"/>
        <w:jc w:val="both"/>
        <w:rPr>
          <w:lang w:val="en-US"/>
        </w:rPr>
      </w:pPr>
      <w:r w:rsidRPr="00362DCC">
        <w:rPr>
          <w:lang w:val="en-US"/>
        </w:rPr>
        <w:t xml:space="preserve">PV Tussin -&gt; </w:t>
      </w:r>
      <w:r>
        <w:t>Гидрокодон</w:t>
      </w:r>
    </w:p>
    <w:p w:rsidR="00362DCC" w:rsidRPr="00362DCC" w:rsidRDefault="00362DCC" w:rsidP="00362DCC">
      <w:pPr>
        <w:pStyle w:val="ConsPlusNormal"/>
        <w:jc w:val="both"/>
        <w:rPr>
          <w:lang w:val="en-US"/>
        </w:rPr>
      </w:pPr>
      <w:r w:rsidRPr="00362DCC">
        <w:rPr>
          <w:lang w:val="en-US"/>
        </w:rPr>
        <w:t xml:space="preserve">Pynmed -&gt; </w:t>
      </w:r>
      <w:r>
        <w:t>Кодеин</w:t>
      </w:r>
    </w:p>
    <w:p w:rsidR="00362DCC" w:rsidRPr="00362DCC" w:rsidRDefault="00362DCC" w:rsidP="00362DCC">
      <w:pPr>
        <w:pStyle w:val="ConsPlusNormal"/>
        <w:jc w:val="both"/>
        <w:rPr>
          <w:lang w:val="en-US"/>
        </w:rPr>
      </w:pPr>
      <w:r w:rsidRPr="00362DCC">
        <w:rPr>
          <w:lang w:val="en-US"/>
        </w:rPr>
        <w:t xml:space="preserve">Pynstop -&gt; </w:t>
      </w:r>
      <w:r>
        <w:t>Кодеин</w:t>
      </w:r>
    </w:p>
    <w:p w:rsidR="00362DCC" w:rsidRPr="00362DCC" w:rsidRDefault="00362DCC" w:rsidP="00362DCC">
      <w:pPr>
        <w:pStyle w:val="ConsPlusNormal"/>
        <w:jc w:val="both"/>
        <w:rPr>
          <w:lang w:val="en-US"/>
        </w:rPr>
      </w:pPr>
      <w:r w:rsidRPr="00362DCC">
        <w:rPr>
          <w:lang w:val="en-US"/>
        </w:rPr>
        <w:t xml:space="preserve">Pyr(r)olamidol -&gt; </w:t>
      </w:r>
      <w:r>
        <w:t>Декстроморамид</w:t>
      </w:r>
    </w:p>
    <w:p w:rsidR="00362DCC" w:rsidRPr="00362DCC" w:rsidRDefault="00362DCC" w:rsidP="00362DCC">
      <w:pPr>
        <w:pStyle w:val="ConsPlusNormal"/>
        <w:jc w:val="both"/>
        <w:rPr>
          <w:lang w:val="en-US"/>
        </w:rPr>
      </w:pPr>
      <w:r w:rsidRPr="00362DCC">
        <w:rPr>
          <w:lang w:val="en-US"/>
        </w:rPr>
        <w:t xml:space="preserve">Pyracod -&gt; </w:t>
      </w:r>
      <w:r>
        <w:t>Кодеин</w:t>
      </w:r>
    </w:p>
    <w:p w:rsidR="00362DCC" w:rsidRPr="00362DCC" w:rsidRDefault="00362DCC" w:rsidP="00362DCC">
      <w:pPr>
        <w:pStyle w:val="ConsPlusNormal"/>
        <w:jc w:val="both"/>
        <w:rPr>
          <w:lang w:val="en-US"/>
        </w:rPr>
      </w:pPr>
      <w:r w:rsidRPr="00362DCC">
        <w:rPr>
          <w:lang w:val="en-US"/>
        </w:rPr>
        <w:t xml:space="preserve">Pyrium -&gt; </w:t>
      </w:r>
      <w:r>
        <w:t>Пиритрамид</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Q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Q.V. Tussin -&gt; </w:t>
      </w:r>
      <w:r>
        <w:t>Гидрокодон</w:t>
      </w:r>
    </w:p>
    <w:p w:rsidR="00362DCC" w:rsidRPr="00362DCC" w:rsidRDefault="00362DCC" w:rsidP="00362DCC">
      <w:pPr>
        <w:pStyle w:val="ConsPlusNormal"/>
        <w:jc w:val="both"/>
        <w:rPr>
          <w:lang w:val="en-US"/>
        </w:rPr>
      </w:pPr>
      <w:r w:rsidRPr="00362DCC">
        <w:rPr>
          <w:lang w:val="en-US"/>
        </w:rPr>
        <w:t xml:space="preserve">Quatrofen -&gt; </w:t>
      </w:r>
      <w:r>
        <w:t>Фентанил</w:t>
      </w:r>
    </w:p>
    <w:p w:rsidR="00362DCC" w:rsidRPr="00362DCC" w:rsidRDefault="00362DCC" w:rsidP="00362DCC">
      <w:pPr>
        <w:pStyle w:val="ConsPlusNormal"/>
        <w:jc w:val="both"/>
        <w:rPr>
          <w:lang w:val="en-US"/>
        </w:rPr>
      </w:pPr>
      <w:r w:rsidRPr="00362DCC">
        <w:rPr>
          <w:lang w:val="en-US"/>
        </w:rPr>
        <w:t xml:space="preserve">Quintopan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Quirinacum -&gt; </w:t>
      </w:r>
      <w:r>
        <w:t>Опий</w:t>
      </w:r>
    </w:p>
    <w:p w:rsidR="00362DCC" w:rsidRPr="00362DCC" w:rsidRDefault="00362DCC" w:rsidP="00362DCC">
      <w:pPr>
        <w:pStyle w:val="ConsPlusNormal"/>
        <w:jc w:val="both"/>
        <w:rPr>
          <w:lang w:val="en-US"/>
        </w:rPr>
      </w:pPr>
      <w:r w:rsidRPr="00362DCC">
        <w:rPr>
          <w:lang w:val="en-US"/>
        </w:rPr>
        <w:t xml:space="preserve">Quotidina, -e, -on -&gt; </w:t>
      </w:r>
      <w:r>
        <w:t>Метадон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R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b/>
          <w:lang w:val="en-US"/>
        </w:rPr>
        <w:t>_Racemethorphan (</w:t>
      </w:r>
      <w:r>
        <w:rPr>
          <w:b/>
        </w:rPr>
        <w:t>Рацеметорфан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_Racemoramide (</w:t>
      </w:r>
      <w:r>
        <w:rPr>
          <w:b/>
        </w:rPr>
        <w:t>Рацеморамид</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b/>
          <w:lang w:val="en-US"/>
        </w:rPr>
        <w:t>_Racemorphan (</w:t>
      </w:r>
      <w:r>
        <w:rPr>
          <w:b/>
        </w:rPr>
        <w:t>Рацеморфан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Radipon -&gt; </w:t>
      </w:r>
      <w:r>
        <w:t>Кодеин</w:t>
      </w:r>
    </w:p>
    <w:p w:rsidR="00362DCC" w:rsidRPr="00362DCC" w:rsidRDefault="00362DCC" w:rsidP="00362DCC">
      <w:pPr>
        <w:pStyle w:val="ConsPlusNormal"/>
        <w:jc w:val="both"/>
        <w:rPr>
          <w:lang w:val="en-US"/>
        </w:rPr>
      </w:pPr>
      <w:r w:rsidRPr="00362DCC">
        <w:rPr>
          <w:lang w:val="en-US"/>
        </w:rPr>
        <w:t xml:space="preserve">Radyocodine -&gt; </w:t>
      </w:r>
      <w:r>
        <w:t>Кодеин</w:t>
      </w:r>
    </w:p>
    <w:p w:rsidR="00362DCC" w:rsidRPr="00362DCC" w:rsidRDefault="00362DCC" w:rsidP="00362DCC">
      <w:pPr>
        <w:pStyle w:val="ConsPlusNormal"/>
        <w:jc w:val="both"/>
        <w:rPr>
          <w:lang w:val="en-US"/>
        </w:rPr>
      </w:pPr>
      <w:r w:rsidRPr="00362DCC">
        <w:rPr>
          <w:lang w:val="en-US"/>
        </w:rPr>
        <w:t xml:space="preserve">RAF -&gt; </w:t>
      </w:r>
      <w:r>
        <w:t>Гидрокодон</w:t>
      </w:r>
    </w:p>
    <w:p w:rsidR="00362DCC" w:rsidRPr="00362DCC" w:rsidRDefault="00362DCC" w:rsidP="00362DCC">
      <w:pPr>
        <w:pStyle w:val="ConsPlusNormal"/>
        <w:jc w:val="both"/>
        <w:rPr>
          <w:lang w:val="en-US"/>
        </w:rPr>
      </w:pPr>
      <w:r w:rsidRPr="00362DCC">
        <w:rPr>
          <w:lang w:val="en-US"/>
        </w:rPr>
        <w:t xml:space="preserve">Ralopar -&gt; </w:t>
      </w:r>
      <w:r>
        <w:t>Норметадон</w:t>
      </w:r>
    </w:p>
    <w:p w:rsidR="00362DCC" w:rsidRPr="00362DCC" w:rsidRDefault="00362DCC" w:rsidP="00362DCC">
      <w:pPr>
        <w:pStyle w:val="ConsPlusNormal"/>
        <w:jc w:val="both"/>
        <w:rPr>
          <w:lang w:val="en-US"/>
        </w:rPr>
      </w:pPr>
      <w:r w:rsidRPr="00362DCC">
        <w:rPr>
          <w:lang w:val="en-US"/>
        </w:rPr>
        <w:t xml:space="preserve">Ramistos -&gt; </w:t>
      </w:r>
      <w:r>
        <w:t>Кодеин</w:t>
      </w:r>
    </w:p>
    <w:p w:rsidR="00362DCC" w:rsidRPr="00362DCC" w:rsidRDefault="00362DCC" w:rsidP="00362DCC">
      <w:pPr>
        <w:pStyle w:val="ConsPlusNormal"/>
        <w:jc w:val="both"/>
        <w:rPr>
          <w:lang w:val="en-US"/>
        </w:rPr>
      </w:pPr>
      <w:r w:rsidRPr="00362DCC">
        <w:rPr>
          <w:lang w:val="en-US"/>
        </w:rPr>
        <w:t xml:space="preserve">Rapacodin -&gt; </w:t>
      </w:r>
      <w:r>
        <w:t>Дигидрокодеин</w:t>
      </w:r>
    </w:p>
    <w:p w:rsidR="00362DCC" w:rsidRPr="00362DCC" w:rsidRDefault="00362DCC" w:rsidP="00362DCC">
      <w:pPr>
        <w:pStyle w:val="ConsPlusNormal"/>
        <w:jc w:val="both"/>
        <w:rPr>
          <w:lang w:val="en-US"/>
        </w:rPr>
      </w:pPr>
      <w:r w:rsidRPr="00362DCC">
        <w:rPr>
          <w:lang w:val="en-US"/>
        </w:rPr>
        <w:t xml:space="preserve">Rapifen -&gt; </w:t>
      </w:r>
      <w:r>
        <w:t>Альфентанил</w:t>
      </w:r>
    </w:p>
    <w:p w:rsidR="00362DCC" w:rsidRPr="00362DCC" w:rsidRDefault="00362DCC" w:rsidP="00362DCC">
      <w:pPr>
        <w:pStyle w:val="ConsPlusNormal"/>
        <w:jc w:val="both"/>
        <w:rPr>
          <w:lang w:val="en-US"/>
        </w:rPr>
      </w:pPr>
      <w:r w:rsidRPr="00362DCC">
        <w:rPr>
          <w:lang w:val="en-US"/>
        </w:rPr>
        <w:t xml:space="preserve">Reasec -&gt; </w:t>
      </w:r>
      <w:r>
        <w:t>Дифеноксилат</w:t>
      </w:r>
    </w:p>
    <w:p w:rsidR="00362DCC" w:rsidRPr="00362DCC" w:rsidRDefault="00362DCC" w:rsidP="00362DCC">
      <w:pPr>
        <w:pStyle w:val="ConsPlusNormal"/>
        <w:jc w:val="both"/>
        <w:rPr>
          <w:lang w:val="en-US"/>
        </w:rPr>
      </w:pPr>
      <w:r w:rsidRPr="00362DCC">
        <w:rPr>
          <w:lang w:val="en-US"/>
        </w:rPr>
        <w:t xml:space="preserve">Recindal -&gt; </w:t>
      </w:r>
      <w:r>
        <w:t>Гидрокодон</w:t>
      </w:r>
    </w:p>
    <w:p w:rsidR="00362DCC" w:rsidRPr="00362DCC" w:rsidRDefault="00362DCC" w:rsidP="00362DCC">
      <w:pPr>
        <w:pStyle w:val="ConsPlusNormal"/>
        <w:jc w:val="both"/>
        <w:rPr>
          <w:lang w:val="en-US"/>
        </w:rPr>
      </w:pPr>
      <w:r w:rsidRPr="00362DCC">
        <w:rPr>
          <w:lang w:val="en-US"/>
        </w:rPr>
        <w:t xml:space="preserve">Recipect -&gt; </w:t>
      </w:r>
      <w:r>
        <w:t>Кодеин</w:t>
      </w:r>
    </w:p>
    <w:p w:rsidR="00362DCC" w:rsidRPr="00362DCC" w:rsidRDefault="00362DCC" w:rsidP="00362DCC">
      <w:pPr>
        <w:pStyle w:val="ConsPlusNormal"/>
        <w:jc w:val="both"/>
        <w:rPr>
          <w:lang w:val="en-US"/>
        </w:rPr>
      </w:pPr>
      <w:r w:rsidRPr="00362DCC">
        <w:rPr>
          <w:lang w:val="en-US"/>
        </w:rPr>
        <w:t xml:space="preserve">Rectoceptal -&gt; </w:t>
      </w:r>
      <w:r>
        <w:t>Фолькодин</w:t>
      </w:r>
    </w:p>
    <w:p w:rsidR="00362DCC" w:rsidRPr="00362DCC" w:rsidRDefault="00362DCC" w:rsidP="00362DCC">
      <w:pPr>
        <w:pStyle w:val="ConsPlusNormal"/>
        <w:jc w:val="both"/>
        <w:rPr>
          <w:lang w:val="en-US"/>
        </w:rPr>
      </w:pPr>
      <w:r w:rsidRPr="00362DCC">
        <w:rPr>
          <w:lang w:val="en-US"/>
        </w:rPr>
        <w:t xml:space="preserve">Rectopyrine -&gt; </w:t>
      </w:r>
      <w:r>
        <w:t>Кодеин</w:t>
      </w:r>
    </w:p>
    <w:p w:rsidR="00362DCC" w:rsidRPr="00362DCC" w:rsidRDefault="00362DCC" w:rsidP="00362DCC">
      <w:pPr>
        <w:pStyle w:val="ConsPlusNormal"/>
        <w:jc w:val="both"/>
        <w:rPr>
          <w:lang w:val="en-US"/>
        </w:rPr>
      </w:pPr>
      <w:r w:rsidRPr="00362DCC">
        <w:rPr>
          <w:lang w:val="en-US"/>
        </w:rPr>
        <w:t xml:space="preserve">Regredol -&gt; </w:t>
      </w:r>
      <w:r>
        <w:t>Декстропропоксифен</w:t>
      </w:r>
    </w:p>
    <w:p w:rsidR="00362DCC" w:rsidRPr="00362DCC" w:rsidRDefault="00362DCC" w:rsidP="00362DCC">
      <w:pPr>
        <w:pStyle w:val="ConsPlusNormal"/>
        <w:jc w:val="both"/>
        <w:rPr>
          <w:lang w:val="en-US"/>
        </w:rPr>
      </w:pPr>
      <w:r w:rsidRPr="00362DCC">
        <w:rPr>
          <w:lang w:val="en-US"/>
        </w:rPr>
        <w:t xml:space="preserve">Rekod -&gt; </w:t>
      </w:r>
      <w:r>
        <w:t>Кодеин</w:t>
      </w:r>
    </w:p>
    <w:p w:rsidR="00362DCC" w:rsidRPr="00362DCC" w:rsidRDefault="00362DCC" w:rsidP="00362DCC">
      <w:pPr>
        <w:pStyle w:val="ConsPlusNormal"/>
        <w:jc w:val="both"/>
        <w:rPr>
          <w:lang w:val="en-US"/>
        </w:rPr>
      </w:pPr>
      <w:r w:rsidRPr="00362DCC">
        <w:rPr>
          <w:lang w:val="en-US"/>
        </w:rPr>
        <w:t xml:space="preserve">Relipain -&gt; </w:t>
      </w:r>
      <w:r>
        <w:t>Морфин</w:t>
      </w:r>
    </w:p>
    <w:p w:rsidR="00362DCC" w:rsidRPr="00362DCC" w:rsidRDefault="00362DCC" w:rsidP="00362DCC">
      <w:pPr>
        <w:pStyle w:val="ConsPlusNormal"/>
        <w:jc w:val="both"/>
        <w:rPr>
          <w:lang w:val="en-US"/>
        </w:rPr>
      </w:pPr>
      <w:r w:rsidRPr="00362DCC">
        <w:rPr>
          <w:lang w:val="en-US"/>
        </w:rPr>
        <w:t xml:space="preserve">Remadacen -&gt; </w:t>
      </w:r>
      <w:r>
        <w:t>Дигидрокодеин</w:t>
      </w:r>
    </w:p>
    <w:p w:rsidR="00362DCC" w:rsidRPr="00362DCC" w:rsidRDefault="00362DCC" w:rsidP="00362DCC">
      <w:pPr>
        <w:pStyle w:val="ConsPlusNormal"/>
        <w:jc w:val="both"/>
        <w:rPr>
          <w:lang w:val="en-US"/>
        </w:rPr>
      </w:pPr>
      <w:r w:rsidRPr="00362DCC">
        <w:rPr>
          <w:lang w:val="en-US"/>
        </w:rPr>
        <w:t xml:space="preserve">Remadeine -&gt; </w:t>
      </w:r>
      <w:r>
        <w:t>Дигидрокодеин</w:t>
      </w:r>
    </w:p>
    <w:p w:rsidR="00362DCC" w:rsidRPr="00362DCC" w:rsidRDefault="00362DCC" w:rsidP="00362DCC">
      <w:pPr>
        <w:pStyle w:val="ConsPlusNormal"/>
        <w:jc w:val="both"/>
        <w:rPr>
          <w:lang w:val="en-US"/>
        </w:rPr>
      </w:pPr>
      <w:r w:rsidRPr="00362DCC">
        <w:rPr>
          <w:lang w:val="en-US"/>
        </w:rPr>
        <w:t xml:space="preserve">Remicil -&gt; </w:t>
      </w:r>
      <w:r>
        <w:t>Ремифентанил</w:t>
      </w:r>
    </w:p>
    <w:p w:rsidR="00362DCC" w:rsidRPr="00362DCC" w:rsidRDefault="00362DCC" w:rsidP="00362DCC">
      <w:pPr>
        <w:pStyle w:val="ConsPlusNormal"/>
        <w:jc w:val="both"/>
        <w:rPr>
          <w:lang w:val="en-US"/>
        </w:rPr>
      </w:pPr>
      <w:r w:rsidRPr="00362DCC">
        <w:rPr>
          <w:b/>
          <w:lang w:val="en-US"/>
        </w:rPr>
        <w:t>_Remifentanil (</w:t>
      </w:r>
      <w:r>
        <w:rPr>
          <w:b/>
        </w:rPr>
        <w:t>Ремифентанил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Rescudose -&gt; </w:t>
      </w:r>
      <w:r>
        <w:t>Морфин</w:t>
      </w:r>
    </w:p>
    <w:p w:rsidR="00362DCC" w:rsidRPr="00362DCC" w:rsidRDefault="00362DCC" w:rsidP="00362DCC">
      <w:pPr>
        <w:pStyle w:val="ConsPlusNormal"/>
        <w:jc w:val="both"/>
        <w:rPr>
          <w:lang w:val="en-US"/>
        </w:rPr>
      </w:pPr>
      <w:r w:rsidRPr="00362DCC">
        <w:rPr>
          <w:lang w:val="en-US"/>
        </w:rPr>
        <w:lastRenderedPageBreak/>
        <w:t xml:space="preserve">Respilene -&gt; </w:t>
      </w:r>
      <w:r>
        <w:t>Фолькодин</w:t>
      </w:r>
    </w:p>
    <w:p w:rsidR="00362DCC" w:rsidRPr="00362DCC" w:rsidRDefault="00362DCC" w:rsidP="00362DCC">
      <w:pPr>
        <w:pStyle w:val="ConsPlusNormal"/>
        <w:jc w:val="both"/>
        <w:rPr>
          <w:lang w:val="en-US"/>
        </w:rPr>
      </w:pPr>
      <w:r w:rsidRPr="00362DCC">
        <w:rPr>
          <w:lang w:val="en-US"/>
        </w:rPr>
        <w:t xml:space="preserve">Resulin -&gt; </w:t>
      </w:r>
      <w:r>
        <w:t>Гидрокодон</w:t>
      </w:r>
    </w:p>
    <w:p w:rsidR="00362DCC" w:rsidRPr="00362DCC" w:rsidRDefault="00362DCC" w:rsidP="00362DCC">
      <w:pPr>
        <w:pStyle w:val="ConsPlusNormal"/>
        <w:jc w:val="both"/>
        <w:rPr>
          <w:lang w:val="en-US"/>
        </w:rPr>
      </w:pPr>
      <w:r w:rsidRPr="00362DCC">
        <w:rPr>
          <w:lang w:val="en-US"/>
        </w:rPr>
        <w:t xml:space="preserve">Resyl (Plus) -&gt; </w:t>
      </w:r>
      <w:r>
        <w:t>Кодеин</w:t>
      </w:r>
    </w:p>
    <w:p w:rsidR="00362DCC" w:rsidRPr="00362DCC" w:rsidRDefault="00362DCC" w:rsidP="00362DCC">
      <w:pPr>
        <w:pStyle w:val="ConsPlusNormal"/>
        <w:jc w:val="both"/>
        <w:rPr>
          <w:lang w:val="en-US"/>
        </w:rPr>
      </w:pPr>
      <w:r w:rsidRPr="00362DCC">
        <w:rPr>
          <w:lang w:val="en-US"/>
        </w:rPr>
        <w:t xml:space="preserve">Retardin -&gt; </w:t>
      </w:r>
      <w:r>
        <w:t>Дифеноксилат</w:t>
      </w:r>
    </w:p>
    <w:p w:rsidR="00362DCC" w:rsidRPr="00362DCC" w:rsidRDefault="00362DCC" w:rsidP="00362DCC">
      <w:pPr>
        <w:pStyle w:val="ConsPlusNormal"/>
        <w:jc w:val="both"/>
        <w:rPr>
          <w:lang w:val="en-US"/>
        </w:rPr>
      </w:pPr>
      <w:r w:rsidRPr="00362DCC">
        <w:rPr>
          <w:lang w:val="en-US"/>
        </w:rPr>
        <w:t xml:space="preserve">Rheatrol -&gt; </w:t>
      </w:r>
      <w:r>
        <w:t>Дифеноксин</w:t>
      </w:r>
    </w:p>
    <w:p w:rsidR="00362DCC" w:rsidRPr="00362DCC" w:rsidRDefault="00362DCC" w:rsidP="00362DCC">
      <w:pPr>
        <w:pStyle w:val="ConsPlusNormal"/>
        <w:jc w:val="both"/>
        <w:rPr>
          <w:lang w:val="en-US"/>
        </w:rPr>
      </w:pPr>
      <w:r w:rsidRPr="00362DCC">
        <w:rPr>
          <w:lang w:val="en-US"/>
        </w:rPr>
        <w:t xml:space="preserve">Ribofentanyl -&gt; </w:t>
      </w:r>
      <w:r>
        <w:t>Фентанил</w:t>
      </w:r>
    </w:p>
    <w:p w:rsidR="00362DCC" w:rsidRPr="00362DCC" w:rsidRDefault="00362DCC" w:rsidP="00362DCC">
      <w:pPr>
        <w:pStyle w:val="ConsPlusNormal"/>
        <w:jc w:val="both"/>
        <w:rPr>
          <w:lang w:val="en-US"/>
        </w:rPr>
      </w:pPr>
      <w:r w:rsidRPr="00362DCC">
        <w:rPr>
          <w:lang w:val="en-US"/>
        </w:rPr>
        <w:t xml:space="preserve">Rikodeine -&gt; </w:t>
      </w:r>
      <w:r>
        <w:t>Дигидрокодеин</w:t>
      </w:r>
    </w:p>
    <w:p w:rsidR="00362DCC" w:rsidRPr="00362DCC" w:rsidRDefault="00362DCC" w:rsidP="00362DCC">
      <w:pPr>
        <w:pStyle w:val="ConsPlusNormal"/>
        <w:jc w:val="both"/>
        <w:rPr>
          <w:lang w:val="en-US"/>
        </w:rPr>
      </w:pPr>
      <w:r w:rsidRPr="00362DCC">
        <w:rPr>
          <w:lang w:val="en-US"/>
        </w:rPr>
        <w:t xml:space="preserve">RMS (Uniserts) -&gt; </w:t>
      </w:r>
      <w:r>
        <w:t>Морфин</w:t>
      </w:r>
    </w:p>
    <w:p w:rsidR="00362DCC" w:rsidRPr="00362DCC" w:rsidRDefault="00362DCC" w:rsidP="00362DCC">
      <w:pPr>
        <w:pStyle w:val="ConsPlusNormal"/>
        <w:jc w:val="both"/>
        <w:rPr>
          <w:lang w:val="en-US"/>
        </w:rPr>
      </w:pPr>
      <w:r w:rsidRPr="00362DCC">
        <w:rPr>
          <w:lang w:val="en-US"/>
        </w:rPr>
        <w:t xml:space="preserve">Robafen (DAC) -&gt; </w:t>
      </w:r>
      <w:r>
        <w:t>Кодеин</w:t>
      </w:r>
    </w:p>
    <w:p w:rsidR="00362DCC" w:rsidRPr="00362DCC" w:rsidRDefault="00362DCC" w:rsidP="00362DCC">
      <w:pPr>
        <w:pStyle w:val="ConsPlusNormal"/>
        <w:jc w:val="both"/>
        <w:rPr>
          <w:lang w:val="en-US"/>
        </w:rPr>
      </w:pPr>
      <w:r w:rsidRPr="00362DCC">
        <w:rPr>
          <w:lang w:val="en-US"/>
        </w:rPr>
        <w:t xml:space="preserve">Robaxacet 8 -&gt; </w:t>
      </w:r>
      <w:r>
        <w:t>Кодеин</w:t>
      </w:r>
    </w:p>
    <w:p w:rsidR="00362DCC" w:rsidRPr="00362DCC" w:rsidRDefault="00362DCC" w:rsidP="00362DCC">
      <w:pPr>
        <w:pStyle w:val="ConsPlusNormal"/>
        <w:jc w:val="both"/>
        <w:rPr>
          <w:lang w:val="en-US"/>
        </w:rPr>
      </w:pPr>
      <w:r w:rsidRPr="00362DCC">
        <w:rPr>
          <w:lang w:val="en-US"/>
        </w:rPr>
        <w:t xml:space="preserve">Robaxisal C -&gt; </w:t>
      </w:r>
      <w:r>
        <w:t>Кодеин</w:t>
      </w:r>
    </w:p>
    <w:p w:rsidR="00362DCC" w:rsidRPr="00362DCC" w:rsidRDefault="00362DCC" w:rsidP="00362DCC">
      <w:pPr>
        <w:pStyle w:val="ConsPlusNormal"/>
        <w:jc w:val="both"/>
        <w:rPr>
          <w:lang w:val="en-US"/>
        </w:rPr>
      </w:pPr>
      <w:r w:rsidRPr="00362DCC">
        <w:rPr>
          <w:lang w:val="en-US"/>
        </w:rPr>
        <w:t xml:space="preserve">Robidone -&gt; </w:t>
      </w:r>
      <w:r>
        <w:t>Гидрокодон</w:t>
      </w:r>
    </w:p>
    <w:p w:rsidR="00362DCC" w:rsidRPr="00362DCC" w:rsidRDefault="00362DCC" w:rsidP="00362DCC">
      <w:pPr>
        <w:pStyle w:val="ConsPlusNormal"/>
        <w:jc w:val="both"/>
        <w:rPr>
          <w:lang w:val="en-US"/>
        </w:rPr>
      </w:pPr>
      <w:r w:rsidRPr="00362DCC">
        <w:rPr>
          <w:lang w:val="en-US"/>
        </w:rPr>
        <w:t xml:space="preserve">Robitussin (D)AC -&gt; </w:t>
      </w:r>
      <w:r>
        <w:t>Кодеин</w:t>
      </w:r>
    </w:p>
    <w:p w:rsidR="00362DCC" w:rsidRPr="00362DCC" w:rsidRDefault="00362DCC" w:rsidP="00362DCC">
      <w:pPr>
        <w:pStyle w:val="ConsPlusNormal"/>
        <w:jc w:val="both"/>
        <w:rPr>
          <w:lang w:val="en-US"/>
        </w:rPr>
      </w:pPr>
      <w:r w:rsidRPr="00362DCC">
        <w:rPr>
          <w:lang w:val="en-US"/>
        </w:rPr>
        <w:t xml:space="preserve">Rocodin -&gt; </w:t>
      </w:r>
      <w:r>
        <w:t>Кодеин</w:t>
      </w:r>
    </w:p>
    <w:p w:rsidR="00362DCC" w:rsidRPr="00362DCC" w:rsidRDefault="00362DCC" w:rsidP="00362DCC">
      <w:pPr>
        <w:pStyle w:val="ConsPlusNormal"/>
        <w:jc w:val="both"/>
        <w:rPr>
          <w:lang w:val="en-US"/>
        </w:rPr>
      </w:pPr>
      <w:r w:rsidRPr="00362DCC">
        <w:rPr>
          <w:lang w:val="en-US"/>
        </w:rPr>
        <w:t xml:space="preserve">Ro-Codone -&gt; </w:t>
      </w:r>
      <w:r>
        <w:t>Гидрокодон</w:t>
      </w:r>
    </w:p>
    <w:p w:rsidR="00362DCC" w:rsidRPr="00362DCC" w:rsidRDefault="00362DCC" w:rsidP="00362DCC">
      <w:pPr>
        <w:pStyle w:val="ConsPlusNormal"/>
        <w:jc w:val="both"/>
        <w:rPr>
          <w:lang w:val="en-US"/>
        </w:rPr>
      </w:pPr>
      <w:r w:rsidRPr="00362DCC">
        <w:rPr>
          <w:lang w:val="en-US"/>
        </w:rPr>
        <w:t xml:space="preserve">Rogesic -&gt; </w:t>
      </w:r>
      <w:r>
        <w:t>Гидрокодон</w:t>
      </w:r>
    </w:p>
    <w:p w:rsidR="00362DCC" w:rsidRPr="00362DCC" w:rsidRDefault="00362DCC" w:rsidP="00362DCC">
      <w:pPr>
        <w:pStyle w:val="ConsPlusNormal"/>
        <w:jc w:val="both"/>
        <w:rPr>
          <w:lang w:val="en-US"/>
        </w:rPr>
      </w:pPr>
      <w:r w:rsidRPr="00362DCC">
        <w:rPr>
          <w:lang w:val="en-US"/>
        </w:rPr>
        <w:t xml:space="preserve">Roka(mo)l (plus) -&gt; </w:t>
      </w:r>
      <w:r>
        <w:t>Кодеин</w:t>
      </w:r>
    </w:p>
    <w:p w:rsidR="00362DCC" w:rsidRPr="00362DCC" w:rsidRDefault="00362DCC" w:rsidP="00362DCC">
      <w:pPr>
        <w:pStyle w:val="ConsPlusNormal"/>
        <w:jc w:val="both"/>
        <w:rPr>
          <w:lang w:val="en-US"/>
        </w:rPr>
      </w:pPr>
      <w:r w:rsidRPr="00362DCC">
        <w:rPr>
          <w:lang w:val="en-US"/>
        </w:rPr>
        <w:t xml:space="preserve">Rokacet -&gt; </w:t>
      </w:r>
      <w:r>
        <w:t>Кодеин</w:t>
      </w:r>
    </w:p>
    <w:p w:rsidR="00362DCC" w:rsidRPr="00362DCC" w:rsidRDefault="00362DCC" w:rsidP="00362DCC">
      <w:pPr>
        <w:pStyle w:val="ConsPlusNormal"/>
        <w:jc w:val="both"/>
        <w:rPr>
          <w:lang w:val="en-US"/>
        </w:rPr>
      </w:pPr>
      <w:r w:rsidRPr="00362DCC">
        <w:rPr>
          <w:lang w:val="en-US"/>
        </w:rPr>
        <w:t xml:space="preserve">Rokanite -&gt; </w:t>
      </w:r>
      <w:r>
        <w:t>Кодеин</w:t>
      </w:r>
    </w:p>
    <w:p w:rsidR="00362DCC" w:rsidRPr="00362DCC" w:rsidRDefault="00362DCC" w:rsidP="00362DCC">
      <w:pPr>
        <w:pStyle w:val="ConsPlusNormal"/>
        <w:jc w:val="both"/>
        <w:rPr>
          <w:lang w:val="en-US"/>
        </w:rPr>
      </w:pPr>
      <w:r w:rsidRPr="00362DCC">
        <w:rPr>
          <w:lang w:val="en-US"/>
        </w:rPr>
        <w:t xml:space="preserve">Rolar -&gt; </w:t>
      </w:r>
      <w:r>
        <w:t>Кодеин</w:t>
      </w:r>
    </w:p>
    <w:p w:rsidR="00362DCC" w:rsidRPr="00362DCC" w:rsidRDefault="00362DCC" w:rsidP="00362DCC">
      <w:pPr>
        <w:pStyle w:val="ConsPlusNormal"/>
        <w:jc w:val="both"/>
        <w:rPr>
          <w:lang w:val="en-US"/>
        </w:rPr>
      </w:pPr>
      <w:r w:rsidRPr="00362DCC">
        <w:rPr>
          <w:lang w:val="en-US"/>
        </w:rPr>
        <w:t xml:space="preserve">Rolatuss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Romidol -&gt; </w:t>
      </w:r>
      <w:r>
        <w:t>Декстропропоксифен</w:t>
      </w:r>
    </w:p>
    <w:p w:rsidR="00362DCC" w:rsidRPr="00362DCC" w:rsidRDefault="00362DCC" w:rsidP="00362DCC">
      <w:pPr>
        <w:pStyle w:val="ConsPlusNormal"/>
        <w:jc w:val="both"/>
        <w:rPr>
          <w:lang w:val="en-US"/>
        </w:rPr>
      </w:pPr>
      <w:r w:rsidRPr="00362DCC">
        <w:rPr>
          <w:lang w:val="en-US"/>
        </w:rPr>
        <w:t xml:space="preserve">Romilar AC -&gt; </w:t>
      </w:r>
      <w:r>
        <w:t>Кодеин</w:t>
      </w:r>
    </w:p>
    <w:p w:rsidR="00362DCC" w:rsidRPr="00362DCC" w:rsidRDefault="00362DCC" w:rsidP="00362DCC">
      <w:pPr>
        <w:pStyle w:val="ConsPlusNormal"/>
        <w:jc w:val="both"/>
        <w:rPr>
          <w:lang w:val="en-US"/>
        </w:rPr>
      </w:pPr>
      <w:r w:rsidRPr="00362DCC">
        <w:rPr>
          <w:lang w:val="en-US"/>
        </w:rPr>
        <w:t xml:space="preserve">Roni-Tuss -&gt; </w:t>
      </w:r>
      <w:r>
        <w:t>Гидрокодон</w:t>
      </w:r>
    </w:p>
    <w:p w:rsidR="00362DCC" w:rsidRPr="00362DCC" w:rsidRDefault="00362DCC" w:rsidP="00362DCC">
      <w:pPr>
        <w:pStyle w:val="ConsPlusNormal"/>
        <w:jc w:val="both"/>
        <w:rPr>
          <w:lang w:val="en-US"/>
        </w:rPr>
      </w:pPr>
      <w:r w:rsidRPr="00362DCC">
        <w:rPr>
          <w:lang w:val="en-US"/>
        </w:rPr>
        <w:t xml:space="preserve">Ropoxy -&gt; </w:t>
      </w:r>
      <w:r>
        <w:t>Декстропропоксифен</w:t>
      </w:r>
    </w:p>
    <w:p w:rsidR="00362DCC" w:rsidRPr="00362DCC" w:rsidRDefault="00362DCC" w:rsidP="00362DCC">
      <w:pPr>
        <w:pStyle w:val="ConsPlusNormal"/>
        <w:jc w:val="both"/>
        <w:rPr>
          <w:lang w:val="en-US"/>
        </w:rPr>
      </w:pPr>
      <w:r w:rsidRPr="00362DCC">
        <w:rPr>
          <w:lang w:val="en-US"/>
        </w:rPr>
        <w:t xml:space="preserve">Rotussin SRC -&gt; </w:t>
      </w:r>
      <w:r>
        <w:t>Гидрокодон</w:t>
      </w:r>
    </w:p>
    <w:p w:rsidR="00362DCC" w:rsidRPr="00362DCC" w:rsidRDefault="00362DCC" w:rsidP="00362DCC">
      <w:pPr>
        <w:pStyle w:val="ConsPlusNormal"/>
        <w:jc w:val="both"/>
        <w:rPr>
          <w:lang w:val="en-US"/>
        </w:rPr>
      </w:pPr>
      <w:r w:rsidRPr="00362DCC">
        <w:rPr>
          <w:lang w:val="en-US"/>
        </w:rPr>
        <w:t xml:space="preserve">Roxanol -&gt; </w:t>
      </w:r>
      <w:r>
        <w:t>Морфин</w:t>
      </w:r>
    </w:p>
    <w:p w:rsidR="00362DCC" w:rsidRPr="00362DCC" w:rsidRDefault="00362DCC" w:rsidP="00362DCC">
      <w:pPr>
        <w:pStyle w:val="ConsPlusNormal"/>
        <w:jc w:val="both"/>
        <w:rPr>
          <w:lang w:val="en-US"/>
        </w:rPr>
      </w:pPr>
      <w:r w:rsidRPr="00362DCC">
        <w:rPr>
          <w:lang w:val="en-US"/>
        </w:rPr>
        <w:t xml:space="preserve">Roxicet -&gt; </w:t>
      </w:r>
      <w:r>
        <w:t>Оксикодон</w:t>
      </w:r>
    </w:p>
    <w:p w:rsidR="00362DCC" w:rsidRPr="00362DCC" w:rsidRDefault="00362DCC" w:rsidP="00362DCC">
      <w:pPr>
        <w:pStyle w:val="ConsPlusNormal"/>
        <w:jc w:val="both"/>
        <w:rPr>
          <w:lang w:val="en-US"/>
        </w:rPr>
      </w:pPr>
      <w:r w:rsidRPr="00362DCC">
        <w:rPr>
          <w:lang w:val="en-US"/>
        </w:rPr>
        <w:t xml:space="preserve">Roxicodone -&gt; </w:t>
      </w:r>
      <w:r>
        <w:t>Оксикодон</w:t>
      </w:r>
    </w:p>
    <w:p w:rsidR="00362DCC" w:rsidRPr="00362DCC" w:rsidRDefault="00362DCC" w:rsidP="00362DCC">
      <w:pPr>
        <w:pStyle w:val="ConsPlusNormal"/>
        <w:jc w:val="both"/>
        <w:rPr>
          <w:lang w:val="en-US"/>
        </w:rPr>
      </w:pPr>
      <w:r w:rsidRPr="00362DCC">
        <w:rPr>
          <w:lang w:val="en-US"/>
        </w:rPr>
        <w:t xml:space="preserve">Roxilox -&gt; </w:t>
      </w:r>
      <w:r>
        <w:t>Оксикодон</w:t>
      </w:r>
    </w:p>
    <w:p w:rsidR="00362DCC" w:rsidRPr="00362DCC" w:rsidRDefault="00362DCC" w:rsidP="00362DCC">
      <w:pPr>
        <w:pStyle w:val="ConsPlusNormal"/>
        <w:jc w:val="both"/>
        <w:rPr>
          <w:lang w:val="en-US"/>
        </w:rPr>
      </w:pPr>
      <w:r w:rsidRPr="00362DCC">
        <w:rPr>
          <w:lang w:val="en-US"/>
        </w:rPr>
        <w:t xml:space="preserve">Roxiprin -&gt; </w:t>
      </w:r>
      <w:r>
        <w:t>Оксикодон</w:t>
      </w:r>
    </w:p>
    <w:p w:rsidR="00362DCC" w:rsidRPr="00362DCC" w:rsidRDefault="00362DCC" w:rsidP="00362DCC">
      <w:pPr>
        <w:pStyle w:val="ConsPlusNormal"/>
        <w:jc w:val="both"/>
        <w:rPr>
          <w:lang w:val="en-US"/>
        </w:rPr>
      </w:pPr>
      <w:r w:rsidRPr="00362DCC">
        <w:rPr>
          <w:lang w:val="en-US"/>
        </w:rPr>
        <w:t xml:space="preserve">RU(-)Tuss -&gt; </w:t>
      </w:r>
      <w:r>
        <w:t>Гидрокодон</w:t>
      </w:r>
    </w:p>
    <w:p w:rsidR="00362DCC" w:rsidRPr="00362DCC" w:rsidRDefault="00362DCC" w:rsidP="00362DCC">
      <w:pPr>
        <w:pStyle w:val="ConsPlusNormal"/>
        <w:jc w:val="both"/>
        <w:rPr>
          <w:lang w:val="en-US"/>
        </w:rPr>
      </w:pPr>
      <w:r w:rsidRPr="00362DCC">
        <w:rPr>
          <w:lang w:val="en-US"/>
        </w:rPr>
        <w:t xml:space="preserve">Rubelix -&gt; </w:t>
      </w:r>
      <w:r>
        <w:t>Фолькодин</w:t>
      </w:r>
    </w:p>
    <w:p w:rsidR="00362DCC" w:rsidRPr="00362DCC" w:rsidRDefault="00362DCC" w:rsidP="00362DCC">
      <w:pPr>
        <w:pStyle w:val="ConsPlusNormal"/>
        <w:jc w:val="both"/>
        <w:rPr>
          <w:lang w:val="en-US"/>
        </w:rPr>
      </w:pPr>
      <w:r w:rsidRPr="00362DCC">
        <w:rPr>
          <w:lang w:val="en-US"/>
        </w:rPr>
        <w:t xml:space="preserve">Rubidexol -&gt; </w:t>
      </w:r>
      <w:r>
        <w:t>Метадон</w:t>
      </w:r>
    </w:p>
    <w:p w:rsidR="00362DCC" w:rsidRPr="00362DCC" w:rsidRDefault="00362DCC" w:rsidP="00362DCC">
      <w:pPr>
        <w:pStyle w:val="ConsPlusNormal"/>
        <w:jc w:val="both"/>
        <w:rPr>
          <w:lang w:val="en-US"/>
        </w:rPr>
      </w:pPr>
      <w:r w:rsidRPr="00362DCC">
        <w:rPr>
          <w:lang w:val="en-US"/>
        </w:rPr>
        <w:t xml:space="preserve">Ryma C(X)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S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S Pain 65 -&gt; </w:t>
      </w:r>
      <w:r>
        <w:t>Декстропропоксифен</w:t>
      </w:r>
    </w:p>
    <w:p w:rsidR="00362DCC" w:rsidRPr="00362DCC" w:rsidRDefault="00362DCC" w:rsidP="00362DCC">
      <w:pPr>
        <w:pStyle w:val="ConsPlusNormal"/>
        <w:jc w:val="both"/>
        <w:rPr>
          <w:lang w:val="en-US"/>
        </w:rPr>
      </w:pPr>
      <w:r w:rsidRPr="00362DCC">
        <w:rPr>
          <w:lang w:val="en-US"/>
        </w:rPr>
        <w:t xml:space="preserve">S.M. Beta Retard -&gt; </w:t>
      </w:r>
      <w:r>
        <w:t>Морфин</w:t>
      </w:r>
    </w:p>
    <w:p w:rsidR="00362DCC" w:rsidRPr="00362DCC" w:rsidRDefault="00362DCC" w:rsidP="00362DCC">
      <w:pPr>
        <w:pStyle w:val="ConsPlusNormal"/>
        <w:jc w:val="both"/>
        <w:rPr>
          <w:lang w:val="en-US"/>
        </w:rPr>
      </w:pPr>
      <w:r w:rsidRPr="00362DCC">
        <w:rPr>
          <w:lang w:val="en-US"/>
        </w:rPr>
        <w:t xml:space="preserve">Sagydal -&gt; </w:t>
      </w:r>
      <w:r>
        <w:t>Кодеин</w:t>
      </w:r>
    </w:p>
    <w:p w:rsidR="00362DCC" w:rsidRPr="00362DCC" w:rsidRDefault="00362DCC" w:rsidP="00362DCC">
      <w:pPr>
        <w:pStyle w:val="ConsPlusNormal"/>
        <w:jc w:val="both"/>
        <w:rPr>
          <w:lang w:val="en-US"/>
        </w:rPr>
      </w:pPr>
      <w:r w:rsidRPr="00362DCC">
        <w:rPr>
          <w:lang w:val="en-US"/>
        </w:rPr>
        <w:t xml:space="preserve">Saintbois -&gt; </w:t>
      </w:r>
      <w:r>
        <w:t>Этилморфин</w:t>
      </w:r>
    </w:p>
    <w:p w:rsidR="00362DCC" w:rsidRPr="00362DCC" w:rsidRDefault="00362DCC" w:rsidP="00362DCC">
      <w:pPr>
        <w:pStyle w:val="ConsPlusNormal"/>
        <w:jc w:val="both"/>
        <w:rPr>
          <w:lang w:val="en-US"/>
        </w:rPr>
      </w:pPr>
      <w:r w:rsidRPr="00362DCC">
        <w:rPr>
          <w:lang w:val="en-US"/>
        </w:rPr>
        <w:lastRenderedPageBreak/>
        <w:t xml:space="preserve">Sakhte -&gt; </w:t>
      </w:r>
      <w:r>
        <w:t>Опий</w:t>
      </w:r>
    </w:p>
    <w:p w:rsidR="00362DCC" w:rsidRPr="00362DCC" w:rsidRDefault="00362DCC" w:rsidP="00362DCC">
      <w:pPr>
        <w:pStyle w:val="ConsPlusNormal"/>
        <w:jc w:val="both"/>
        <w:rPr>
          <w:lang w:val="en-US"/>
        </w:rPr>
      </w:pPr>
      <w:r w:rsidRPr="00362DCC">
        <w:rPr>
          <w:lang w:val="en-US"/>
        </w:rPr>
        <w:t xml:space="preserve">Salterpyn -&gt; </w:t>
      </w:r>
      <w:r>
        <w:t>Кодеин</w:t>
      </w:r>
    </w:p>
    <w:p w:rsidR="00362DCC" w:rsidRPr="00362DCC" w:rsidRDefault="00362DCC" w:rsidP="00362DCC">
      <w:pPr>
        <w:pStyle w:val="ConsPlusNormal"/>
        <w:jc w:val="both"/>
        <w:rPr>
          <w:lang w:val="en-US"/>
        </w:rPr>
      </w:pPr>
      <w:r w:rsidRPr="00362DCC">
        <w:rPr>
          <w:lang w:val="en-US"/>
        </w:rPr>
        <w:t xml:space="preserve">Samtopon -&gt; </w:t>
      </w:r>
      <w:r>
        <w:t>Опий</w:t>
      </w:r>
    </w:p>
    <w:p w:rsidR="00362DCC" w:rsidRPr="00362DCC" w:rsidRDefault="00362DCC" w:rsidP="00362DCC">
      <w:pPr>
        <w:pStyle w:val="ConsPlusNormal"/>
        <w:jc w:val="both"/>
        <w:rPr>
          <w:lang w:val="en-US"/>
        </w:rPr>
      </w:pPr>
      <w:r w:rsidRPr="00362DCC">
        <w:rPr>
          <w:lang w:val="en-US"/>
        </w:rPr>
        <w:t xml:space="preserve">Sanasmol -&gt; </w:t>
      </w:r>
      <w:r>
        <w:t>Оксикодон</w:t>
      </w:r>
    </w:p>
    <w:p w:rsidR="00362DCC" w:rsidRPr="00362DCC" w:rsidRDefault="00362DCC" w:rsidP="00362DCC">
      <w:pPr>
        <w:pStyle w:val="ConsPlusNormal"/>
        <w:jc w:val="both"/>
        <w:rPr>
          <w:lang w:val="en-US"/>
        </w:rPr>
      </w:pPr>
      <w:r w:rsidRPr="00362DCC">
        <w:rPr>
          <w:lang w:val="en-US"/>
        </w:rPr>
        <w:t xml:space="preserve">Sancos -&gt; </w:t>
      </w:r>
      <w:r>
        <w:t>Фолькодин</w:t>
      </w:r>
    </w:p>
    <w:p w:rsidR="00362DCC" w:rsidRPr="00362DCC" w:rsidRDefault="00362DCC" w:rsidP="00362DCC">
      <w:pPr>
        <w:pStyle w:val="ConsPlusNormal"/>
        <w:jc w:val="both"/>
        <w:rPr>
          <w:lang w:val="en-US"/>
        </w:rPr>
      </w:pPr>
      <w:r w:rsidRPr="00362DCC">
        <w:rPr>
          <w:lang w:val="en-US"/>
        </w:rPr>
        <w:t xml:space="preserve">Sano(-)Tuss -&gt; </w:t>
      </w:r>
      <w:r>
        <w:t>Кодеин</w:t>
      </w:r>
    </w:p>
    <w:p w:rsidR="00362DCC" w:rsidRPr="00362DCC" w:rsidRDefault="00362DCC" w:rsidP="00362DCC">
      <w:pPr>
        <w:pStyle w:val="ConsPlusNormal"/>
        <w:jc w:val="both"/>
        <w:rPr>
          <w:lang w:val="en-US"/>
        </w:rPr>
      </w:pPr>
      <w:r w:rsidRPr="00362DCC">
        <w:rPr>
          <w:lang w:val="en-US"/>
        </w:rPr>
        <w:t xml:space="preserve">Sativex -&gt; </w:t>
      </w:r>
      <w:r>
        <w:rPr>
          <w:i/>
        </w:rPr>
        <w:t>Каннабиса</w:t>
      </w:r>
      <w:r w:rsidRPr="00362DCC">
        <w:rPr>
          <w:i/>
          <w:lang w:val="en-US"/>
        </w:rPr>
        <w:t xml:space="preserve"> </w:t>
      </w:r>
      <w:r>
        <w:rPr>
          <w:i/>
        </w:rPr>
        <w:t>экстракты</w:t>
      </w:r>
      <w:r w:rsidRPr="00362DCC">
        <w:rPr>
          <w:lang w:val="en-US"/>
        </w:rPr>
        <w:t xml:space="preserve"> -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Sauteralgyl -&gt; </w:t>
      </w:r>
      <w:r>
        <w:t>Петидин</w:t>
      </w:r>
    </w:p>
    <w:p w:rsidR="00362DCC" w:rsidRPr="00362DCC" w:rsidRDefault="00362DCC" w:rsidP="00362DCC">
      <w:pPr>
        <w:pStyle w:val="ConsPlusNormal"/>
        <w:jc w:val="both"/>
        <w:rPr>
          <w:lang w:val="en-US"/>
        </w:rPr>
      </w:pPr>
      <w:r w:rsidRPr="00362DCC">
        <w:rPr>
          <w:lang w:val="en-US"/>
        </w:rPr>
        <w:t xml:space="preserve">Scodolin(e) -&gt; </w:t>
      </w:r>
      <w:r>
        <w:t>Оксикодон</w:t>
      </w:r>
    </w:p>
    <w:p w:rsidR="00362DCC" w:rsidRPr="00362DCC" w:rsidRDefault="00362DCC" w:rsidP="00362DCC">
      <w:pPr>
        <w:pStyle w:val="ConsPlusNormal"/>
        <w:jc w:val="both"/>
        <w:rPr>
          <w:lang w:val="en-US"/>
        </w:rPr>
      </w:pPr>
      <w:r w:rsidRPr="00362DCC">
        <w:rPr>
          <w:lang w:val="en-US"/>
        </w:rPr>
        <w:t xml:space="preserve">Scolaudol -&gt; </w:t>
      </w:r>
      <w:r>
        <w:t>Гидроморфон</w:t>
      </w:r>
    </w:p>
    <w:p w:rsidR="00362DCC" w:rsidRPr="00362DCC" w:rsidRDefault="00362DCC" w:rsidP="00362DCC">
      <w:pPr>
        <w:pStyle w:val="ConsPlusNormal"/>
        <w:jc w:val="both"/>
        <w:rPr>
          <w:lang w:val="en-US"/>
        </w:rPr>
      </w:pPr>
      <w:r w:rsidRPr="00362DCC">
        <w:rPr>
          <w:lang w:val="en-US"/>
        </w:rPr>
        <w:t xml:space="preserve">Scopedron -&gt; </w:t>
      </w:r>
      <w:r>
        <w:t>Оксикодон</w:t>
      </w:r>
    </w:p>
    <w:p w:rsidR="00362DCC" w:rsidRPr="00362DCC" w:rsidRDefault="00362DCC" w:rsidP="00362DCC">
      <w:pPr>
        <w:pStyle w:val="ConsPlusNormal"/>
        <w:jc w:val="both"/>
        <w:rPr>
          <w:lang w:val="en-US"/>
        </w:rPr>
      </w:pPr>
      <w:r w:rsidRPr="00362DCC">
        <w:rPr>
          <w:lang w:val="en-US"/>
        </w:rPr>
        <w:t xml:space="preserve">Scopermid -&gt; </w:t>
      </w:r>
      <w:r>
        <w:t>Дезоморфин</w:t>
      </w:r>
    </w:p>
    <w:p w:rsidR="00362DCC" w:rsidRPr="00362DCC" w:rsidRDefault="00362DCC" w:rsidP="00362DCC">
      <w:pPr>
        <w:pStyle w:val="ConsPlusNormal"/>
        <w:jc w:val="both"/>
        <w:rPr>
          <w:lang w:val="en-US"/>
        </w:rPr>
      </w:pPr>
      <w:r w:rsidRPr="00362DCC">
        <w:rPr>
          <w:lang w:val="en-US"/>
        </w:rPr>
        <w:t xml:space="preserve">Scophedal -&gt; </w:t>
      </w:r>
      <w:r>
        <w:t>Оксикодон</w:t>
      </w:r>
    </w:p>
    <w:p w:rsidR="00362DCC" w:rsidRPr="00362DCC" w:rsidRDefault="00362DCC" w:rsidP="00362DCC">
      <w:pPr>
        <w:pStyle w:val="ConsPlusNormal"/>
        <w:jc w:val="both"/>
        <w:rPr>
          <w:lang w:val="en-US"/>
        </w:rPr>
      </w:pPr>
      <w:r w:rsidRPr="00362DCC">
        <w:rPr>
          <w:lang w:val="en-US"/>
        </w:rPr>
        <w:t xml:space="preserve">Scophol -&gt; </w:t>
      </w:r>
      <w:r>
        <w:t>Оксикодон</w:t>
      </w:r>
    </w:p>
    <w:p w:rsidR="00362DCC" w:rsidRPr="00362DCC" w:rsidRDefault="00362DCC" w:rsidP="00362DCC">
      <w:pPr>
        <w:pStyle w:val="ConsPlusNormal"/>
        <w:jc w:val="both"/>
        <w:rPr>
          <w:lang w:val="en-US"/>
        </w:rPr>
      </w:pPr>
      <w:r w:rsidRPr="00362DCC">
        <w:rPr>
          <w:lang w:val="en-US"/>
        </w:rPr>
        <w:t xml:space="preserve">Scripdyne -&gt; </w:t>
      </w:r>
      <w:r>
        <w:t>Декстропропоксифен</w:t>
      </w:r>
    </w:p>
    <w:p w:rsidR="00362DCC" w:rsidRPr="00362DCC" w:rsidRDefault="00362DCC" w:rsidP="00362DCC">
      <w:pPr>
        <w:pStyle w:val="ConsPlusNormal"/>
        <w:jc w:val="both"/>
        <w:rPr>
          <w:lang w:val="en-US"/>
        </w:rPr>
      </w:pPr>
      <w:r w:rsidRPr="00362DCC">
        <w:rPr>
          <w:lang w:val="en-US"/>
        </w:rPr>
        <w:t xml:space="preserve">Scriptogesic -&gt; </w:t>
      </w:r>
      <w:r>
        <w:t>Кодеин</w:t>
      </w:r>
    </w:p>
    <w:p w:rsidR="00362DCC" w:rsidRPr="00362DCC" w:rsidRDefault="00362DCC" w:rsidP="00362DCC">
      <w:pPr>
        <w:pStyle w:val="ConsPlusNormal"/>
        <w:jc w:val="both"/>
        <w:rPr>
          <w:lang w:val="en-US"/>
        </w:rPr>
      </w:pPr>
      <w:r w:rsidRPr="00362DCC">
        <w:rPr>
          <w:lang w:val="en-US"/>
        </w:rPr>
        <w:t xml:space="preserve">Sedadimona -&gt; </w:t>
      </w:r>
      <w:r>
        <w:t>Метадон</w:t>
      </w:r>
    </w:p>
    <w:p w:rsidR="00362DCC" w:rsidRPr="00362DCC" w:rsidRDefault="00362DCC" w:rsidP="00362DCC">
      <w:pPr>
        <w:pStyle w:val="ConsPlusNormal"/>
        <w:jc w:val="both"/>
        <w:rPr>
          <w:lang w:val="en-US"/>
        </w:rPr>
      </w:pPr>
      <w:r w:rsidRPr="00362DCC">
        <w:rPr>
          <w:lang w:val="en-US"/>
        </w:rPr>
        <w:t xml:space="preserve">Sedalmerck -&gt; </w:t>
      </w:r>
      <w:r>
        <w:t>Этилморфин</w:t>
      </w:r>
    </w:p>
    <w:p w:rsidR="00362DCC" w:rsidRPr="00362DCC" w:rsidRDefault="00362DCC" w:rsidP="00362DCC">
      <w:pPr>
        <w:pStyle w:val="ConsPlusNormal"/>
        <w:jc w:val="both"/>
        <w:rPr>
          <w:lang w:val="en-US"/>
        </w:rPr>
      </w:pPr>
      <w:r w:rsidRPr="00362DCC">
        <w:rPr>
          <w:lang w:val="en-US"/>
        </w:rPr>
        <w:t xml:space="preserve">Sedamidone -&gt; </w:t>
      </w:r>
      <w:r>
        <w:t>Метадон</w:t>
      </w:r>
    </w:p>
    <w:p w:rsidR="00362DCC" w:rsidRPr="00362DCC" w:rsidRDefault="00362DCC" w:rsidP="00362DCC">
      <w:pPr>
        <w:pStyle w:val="ConsPlusNormal"/>
        <w:jc w:val="both"/>
        <w:rPr>
          <w:lang w:val="en-US"/>
        </w:rPr>
      </w:pPr>
      <w:r w:rsidRPr="00362DCC">
        <w:rPr>
          <w:lang w:val="en-US"/>
        </w:rPr>
        <w:t xml:space="preserve">Sedantole -&gt; </w:t>
      </w:r>
      <w:r>
        <w:t>Кодеин</w:t>
      </w:r>
    </w:p>
    <w:p w:rsidR="00362DCC" w:rsidRPr="00362DCC" w:rsidRDefault="00362DCC" w:rsidP="00362DCC">
      <w:pPr>
        <w:pStyle w:val="ConsPlusNormal"/>
        <w:jc w:val="both"/>
        <w:rPr>
          <w:lang w:val="en-US"/>
        </w:rPr>
      </w:pPr>
      <w:r w:rsidRPr="00362DCC">
        <w:rPr>
          <w:lang w:val="en-US"/>
        </w:rPr>
        <w:t xml:space="preserve">Sedapain -&gt; </w:t>
      </w:r>
      <w:r>
        <w:t>Кодеин</w:t>
      </w:r>
    </w:p>
    <w:p w:rsidR="00362DCC" w:rsidRPr="00362DCC" w:rsidRDefault="00362DCC" w:rsidP="00362DCC">
      <w:pPr>
        <w:pStyle w:val="ConsPlusNormal"/>
        <w:jc w:val="both"/>
        <w:rPr>
          <w:lang w:val="en-US"/>
        </w:rPr>
      </w:pPr>
      <w:r w:rsidRPr="00362DCC">
        <w:rPr>
          <w:lang w:val="en-US"/>
        </w:rPr>
        <w:t xml:space="preserve">Sedarene -&gt; </w:t>
      </w:r>
      <w:r>
        <w:t>Кодеин</w:t>
      </w:r>
    </w:p>
    <w:p w:rsidR="00362DCC" w:rsidRPr="00362DCC" w:rsidRDefault="00362DCC" w:rsidP="00362DCC">
      <w:pPr>
        <w:pStyle w:val="ConsPlusNormal"/>
        <w:jc w:val="both"/>
        <w:rPr>
          <w:lang w:val="en-US"/>
        </w:rPr>
      </w:pPr>
      <w:r w:rsidRPr="00362DCC">
        <w:rPr>
          <w:lang w:val="en-US"/>
        </w:rPr>
        <w:t xml:space="preserve">Sedascop -&gt; </w:t>
      </w:r>
      <w:r>
        <w:t>Морфин</w:t>
      </w:r>
    </w:p>
    <w:p w:rsidR="00362DCC" w:rsidRPr="00362DCC" w:rsidRDefault="00362DCC" w:rsidP="00362DCC">
      <w:pPr>
        <w:pStyle w:val="ConsPlusNormal"/>
        <w:jc w:val="both"/>
        <w:rPr>
          <w:lang w:val="en-US"/>
        </w:rPr>
      </w:pPr>
      <w:r w:rsidRPr="00362DCC">
        <w:rPr>
          <w:lang w:val="en-US"/>
        </w:rPr>
        <w:t xml:space="preserve">Sedasolo -&gt; </w:t>
      </w:r>
      <w:r>
        <w:t>Опий</w:t>
      </w:r>
    </w:p>
    <w:p w:rsidR="00362DCC" w:rsidRPr="00362DCC" w:rsidRDefault="00362DCC" w:rsidP="00362DCC">
      <w:pPr>
        <w:pStyle w:val="ConsPlusNormal"/>
        <w:jc w:val="both"/>
        <w:rPr>
          <w:lang w:val="en-US"/>
        </w:rPr>
      </w:pPr>
      <w:r w:rsidRPr="00362DCC">
        <w:rPr>
          <w:lang w:val="en-US"/>
        </w:rPr>
        <w:t xml:space="preserve">Sedaspir -&gt; </w:t>
      </w:r>
      <w:r>
        <w:t>Кодеин</w:t>
      </w:r>
    </w:p>
    <w:p w:rsidR="00362DCC" w:rsidRPr="00362DCC" w:rsidRDefault="00362DCC" w:rsidP="00362DCC">
      <w:pPr>
        <w:pStyle w:val="ConsPlusNormal"/>
        <w:jc w:val="both"/>
        <w:rPr>
          <w:lang w:val="en-US"/>
        </w:rPr>
      </w:pPr>
      <w:r w:rsidRPr="00362DCC">
        <w:rPr>
          <w:lang w:val="en-US"/>
        </w:rPr>
        <w:t xml:space="preserve">Sedaton -&gt; </w:t>
      </w:r>
      <w:r>
        <w:t>Фентанил</w:t>
      </w:r>
    </w:p>
    <w:p w:rsidR="00362DCC" w:rsidRPr="00362DCC" w:rsidRDefault="00362DCC" w:rsidP="00362DCC">
      <w:pPr>
        <w:pStyle w:val="ConsPlusNormal"/>
        <w:jc w:val="both"/>
        <w:rPr>
          <w:lang w:val="en-US"/>
        </w:rPr>
      </w:pPr>
      <w:r w:rsidRPr="00362DCC">
        <w:rPr>
          <w:lang w:val="en-US"/>
        </w:rPr>
        <w:t xml:space="preserve">Sedeks B -&gt; </w:t>
      </w:r>
      <w:r>
        <w:t>Кодеин</w:t>
      </w:r>
    </w:p>
    <w:p w:rsidR="00362DCC" w:rsidRPr="00362DCC" w:rsidRDefault="00362DCC" w:rsidP="00362DCC">
      <w:pPr>
        <w:pStyle w:val="ConsPlusNormal"/>
        <w:jc w:val="both"/>
        <w:rPr>
          <w:lang w:val="en-US"/>
        </w:rPr>
      </w:pPr>
      <w:r w:rsidRPr="00362DCC">
        <w:rPr>
          <w:lang w:val="en-US"/>
        </w:rPr>
        <w:t xml:space="preserve">Sedilix, Sedinol -&gt; </w:t>
      </w:r>
      <w:r>
        <w:t>Кодеин</w:t>
      </w:r>
    </w:p>
    <w:p w:rsidR="00362DCC" w:rsidRPr="00362DCC" w:rsidRDefault="00362DCC" w:rsidP="00362DCC">
      <w:pPr>
        <w:pStyle w:val="ConsPlusNormal"/>
        <w:jc w:val="both"/>
        <w:rPr>
          <w:lang w:val="en-US"/>
        </w:rPr>
      </w:pPr>
      <w:r w:rsidRPr="00362DCC">
        <w:rPr>
          <w:lang w:val="en-US"/>
        </w:rPr>
        <w:t xml:space="preserve">Sedistal -&gt; </w:t>
      </w:r>
      <w:r>
        <w:t>Дифеноксилат</w:t>
      </w:r>
    </w:p>
    <w:p w:rsidR="00362DCC" w:rsidRPr="00362DCC" w:rsidRDefault="00362DCC" w:rsidP="00362DCC">
      <w:pPr>
        <w:pStyle w:val="ConsPlusNormal"/>
        <w:jc w:val="both"/>
        <w:rPr>
          <w:lang w:val="en-US"/>
        </w:rPr>
      </w:pPr>
      <w:r w:rsidRPr="00362DCC">
        <w:rPr>
          <w:lang w:val="en-US"/>
        </w:rPr>
        <w:t xml:space="preserve">Sedlinct -&gt; </w:t>
      </w:r>
      <w:r>
        <w:t>Кодеин</w:t>
      </w:r>
    </w:p>
    <w:p w:rsidR="00362DCC" w:rsidRPr="00362DCC" w:rsidRDefault="00362DCC" w:rsidP="00362DCC">
      <w:pPr>
        <w:pStyle w:val="ConsPlusNormal"/>
        <w:jc w:val="both"/>
        <w:rPr>
          <w:lang w:val="en-US"/>
        </w:rPr>
      </w:pPr>
      <w:r w:rsidRPr="00362DCC">
        <w:rPr>
          <w:lang w:val="en-US"/>
        </w:rPr>
        <w:t xml:space="preserve">Sedlingtus -&gt; </w:t>
      </w:r>
      <w:r>
        <w:t>Фолькодин</w:t>
      </w:r>
    </w:p>
    <w:p w:rsidR="00362DCC" w:rsidRPr="00362DCC" w:rsidRDefault="00362DCC" w:rsidP="00362DCC">
      <w:pPr>
        <w:pStyle w:val="ConsPlusNormal"/>
        <w:jc w:val="both"/>
        <w:rPr>
          <w:lang w:val="en-US"/>
        </w:rPr>
      </w:pPr>
      <w:r w:rsidRPr="00362DCC">
        <w:rPr>
          <w:lang w:val="en-US"/>
        </w:rPr>
        <w:t xml:space="preserve">Sedo rapide -&gt; </w:t>
      </w:r>
      <w:r>
        <w:t>Метадон</w:t>
      </w:r>
    </w:p>
    <w:p w:rsidR="00362DCC" w:rsidRPr="00362DCC" w:rsidRDefault="00362DCC" w:rsidP="00362DCC">
      <w:pPr>
        <w:pStyle w:val="ConsPlusNormal"/>
        <w:jc w:val="both"/>
        <w:rPr>
          <w:lang w:val="en-US"/>
        </w:rPr>
      </w:pPr>
      <w:r w:rsidRPr="00362DCC">
        <w:rPr>
          <w:lang w:val="en-US"/>
        </w:rPr>
        <w:t xml:space="preserve">Sedofil -&gt; </w:t>
      </w:r>
      <w:r>
        <w:t>Петидин</w:t>
      </w:r>
    </w:p>
    <w:p w:rsidR="00362DCC" w:rsidRPr="00362DCC" w:rsidRDefault="00362DCC" w:rsidP="00362DCC">
      <w:pPr>
        <w:pStyle w:val="ConsPlusNormal"/>
        <w:jc w:val="both"/>
        <w:rPr>
          <w:lang w:val="en-US"/>
        </w:rPr>
      </w:pPr>
      <w:r w:rsidRPr="00362DCC">
        <w:rPr>
          <w:lang w:val="en-US"/>
        </w:rPr>
        <w:t xml:space="preserve">Sedol -&gt; </w:t>
      </w:r>
      <w:r>
        <w:t>Морфин</w:t>
      </w:r>
    </w:p>
    <w:p w:rsidR="00362DCC" w:rsidRPr="00362DCC" w:rsidRDefault="00362DCC" w:rsidP="00362DCC">
      <w:pPr>
        <w:pStyle w:val="ConsPlusNormal"/>
        <w:jc w:val="both"/>
        <w:rPr>
          <w:lang w:val="en-US"/>
        </w:rPr>
      </w:pPr>
      <w:r w:rsidRPr="00362DCC">
        <w:rPr>
          <w:lang w:val="en-US"/>
        </w:rPr>
        <w:t xml:space="preserve">Sedophon -&gt; </w:t>
      </w:r>
      <w:r>
        <w:t>Этилморфин</w:t>
      </w:r>
    </w:p>
    <w:p w:rsidR="00362DCC" w:rsidRPr="00362DCC" w:rsidRDefault="00362DCC" w:rsidP="00362DCC">
      <w:pPr>
        <w:pStyle w:val="ConsPlusNormal"/>
        <w:jc w:val="both"/>
        <w:rPr>
          <w:lang w:val="en-US"/>
        </w:rPr>
      </w:pPr>
      <w:r w:rsidRPr="00362DCC">
        <w:rPr>
          <w:lang w:val="en-US"/>
        </w:rPr>
        <w:t xml:space="preserve">Sedopon -&gt; </w:t>
      </w:r>
      <w:r>
        <w:t>Опий</w:t>
      </w:r>
    </w:p>
    <w:p w:rsidR="00362DCC" w:rsidRPr="00362DCC" w:rsidRDefault="00362DCC" w:rsidP="00362DCC">
      <w:pPr>
        <w:pStyle w:val="ConsPlusNormal"/>
        <w:jc w:val="both"/>
        <w:rPr>
          <w:lang w:val="en-US"/>
        </w:rPr>
      </w:pPr>
      <w:r w:rsidRPr="00362DCC">
        <w:rPr>
          <w:lang w:val="en-US"/>
        </w:rPr>
        <w:t xml:space="preserve">Sedo-Rapide -&gt; </w:t>
      </w:r>
      <w:r>
        <w:t>Метадон</w:t>
      </w:r>
    </w:p>
    <w:p w:rsidR="00362DCC" w:rsidRPr="00362DCC" w:rsidRDefault="00362DCC" w:rsidP="00362DCC">
      <w:pPr>
        <w:pStyle w:val="ConsPlusNormal"/>
        <w:jc w:val="both"/>
        <w:rPr>
          <w:lang w:val="en-US"/>
        </w:rPr>
      </w:pPr>
      <w:r w:rsidRPr="00362DCC">
        <w:rPr>
          <w:lang w:val="en-US"/>
        </w:rPr>
        <w:t xml:space="preserve">Sedospartol -&gt; </w:t>
      </w:r>
      <w:r>
        <w:t>Морфин</w:t>
      </w:r>
    </w:p>
    <w:p w:rsidR="00362DCC" w:rsidRPr="00362DCC" w:rsidRDefault="00362DCC" w:rsidP="00362DCC">
      <w:pPr>
        <w:pStyle w:val="ConsPlusNormal"/>
        <w:jc w:val="both"/>
        <w:rPr>
          <w:lang w:val="en-US"/>
        </w:rPr>
      </w:pPr>
      <w:r w:rsidRPr="00362DCC">
        <w:rPr>
          <w:lang w:val="en-US"/>
        </w:rPr>
        <w:t xml:space="preserve">Sedotusse -&gt; </w:t>
      </w:r>
      <w:r>
        <w:t>Кодеин</w:t>
      </w:r>
    </w:p>
    <w:p w:rsidR="00362DCC" w:rsidRPr="00362DCC" w:rsidRDefault="00362DCC" w:rsidP="00362DCC">
      <w:pPr>
        <w:pStyle w:val="ConsPlusNormal"/>
        <w:jc w:val="both"/>
        <w:rPr>
          <w:lang w:val="en-US"/>
        </w:rPr>
      </w:pPr>
      <w:r w:rsidRPr="00362DCC">
        <w:rPr>
          <w:lang w:val="en-US"/>
        </w:rPr>
        <w:t xml:space="preserve">Sekodin -&gt; </w:t>
      </w:r>
      <w:r>
        <w:t>Кодеин</w:t>
      </w:r>
    </w:p>
    <w:p w:rsidR="00362DCC" w:rsidRPr="00362DCC" w:rsidRDefault="00362DCC" w:rsidP="00362DCC">
      <w:pPr>
        <w:pStyle w:val="ConsPlusNormal"/>
        <w:jc w:val="both"/>
        <w:rPr>
          <w:lang w:val="en-US"/>
        </w:rPr>
      </w:pPr>
      <w:r w:rsidRPr="00362DCC">
        <w:rPr>
          <w:lang w:val="en-US"/>
        </w:rPr>
        <w:t xml:space="preserve">Semcox -&gt; </w:t>
      </w:r>
      <w:r>
        <w:t>Гидроморфон</w:t>
      </w:r>
    </w:p>
    <w:p w:rsidR="00362DCC" w:rsidRPr="00362DCC" w:rsidRDefault="00362DCC" w:rsidP="00362DCC">
      <w:pPr>
        <w:pStyle w:val="ConsPlusNormal"/>
        <w:jc w:val="both"/>
        <w:rPr>
          <w:lang w:val="en-US"/>
        </w:rPr>
      </w:pPr>
      <w:r w:rsidRPr="00362DCC">
        <w:rPr>
          <w:lang w:val="en-US"/>
        </w:rPr>
        <w:t xml:space="preserve">Seneplus -&gt; </w:t>
      </w:r>
      <w:r>
        <w:t>Дигидрокодеин</w:t>
      </w:r>
    </w:p>
    <w:p w:rsidR="00362DCC" w:rsidRPr="00362DCC" w:rsidRDefault="00362DCC" w:rsidP="00362DCC">
      <w:pPr>
        <w:pStyle w:val="ConsPlusNormal"/>
        <w:jc w:val="both"/>
        <w:rPr>
          <w:lang w:val="en-US"/>
        </w:rPr>
      </w:pPr>
      <w:r w:rsidRPr="00362DCC">
        <w:rPr>
          <w:lang w:val="en-US"/>
        </w:rPr>
        <w:lastRenderedPageBreak/>
        <w:t xml:space="preserve">Senetuss -&gt; </w:t>
      </w:r>
      <w:r>
        <w:t>Дигидрокодеин</w:t>
      </w:r>
    </w:p>
    <w:p w:rsidR="00362DCC" w:rsidRPr="00362DCC" w:rsidRDefault="00362DCC" w:rsidP="00362DCC">
      <w:pPr>
        <w:pStyle w:val="ConsPlusNormal"/>
        <w:jc w:val="both"/>
        <w:rPr>
          <w:lang w:val="en-US"/>
        </w:rPr>
      </w:pPr>
      <w:r w:rsidRPr="00362DCC">
        <w:rPr>
          <w:lang w:val="en-US"/>
        </w:rPr>
        <w:t xml:space="preserve">Senodin AN -&gt; </w:t>
      </w:r>
      <w:r>
        <w:t>Кодеин</w:t>
      </w:r>
    </w:p>
    <w:p w:rsidR="00362DCC" w:rsidRPr="00362DCC" w:rsidRDefault="00362DCC" w:rsidP="00362DCC">
      <w:pPr>
        <w:pStyle w:val="ConsPlusNormal"/>
        <w:jc w:val="both"/>
        <w:rPr>
          <w:lang w:val="en-US"/>
        </w:rPr>
      </w:pPr>
      <w:r w:rsidRPr="00362DCC">
        <w:rPr>
          <w:lang w:val="en-US"/>
        </w:rPr>
        <w:t xml:space="preserve">Sentonyl -&gt; </w:t>
      </w:r>
      <w:r>
        <w:t>Фентанил</w:t>
      </w:r>
    </w:p>
    <w:p w:rsidR="00362DCC" w:rsidRPr="00362DCC" w:rsidRDefault="00362DCC" w:rsidP="00362DCC">
      <w:pPr>
        <w:pStyle w:val="ConsPlusNormal"/>
        <w:jc w:val="both"/>
        <w:rPr>
          <w:lang w:val="en-US"/>
        </w:rPr>
      </w:pPr>
      <w:r w:rsidRPr="00362DCC">
        <w:rPr>
          <w:lang w:val="en-US"/>
        </w:rPr>
        <w:t xml:space="preserve">Septa-On -&gt; </w:t>
      </w:r>
      <w:r>
        <w:t>Метадон</w:t>
      </w:r>
    </w:p>
    <w:p w:rsidR="00362DCC" w:rsidRPr="00362DCC" w:rsidRDefault="00362DCC" w:rsidP="00362DCC">
      <w:pPr>
        <w:pStyle w:val="ConsPlusNormal"/>
        <w:jc w:val="both"/>
        <w:rPr>
          <w:lang w:val="en-US"/>
        </w:rPr>
      </w:pPr>
      <w:r w:rsidRPr="00362DCC">
        <w:rPr>
          <w:lang w:val="en-US"/>
        </w:rPr>
        <w:t xml:space="preserve">Sevre Long, Sevredol -&gt; </w:t>
      </w:r>
      <w:r>
        <w:t>Морфин</w:t>
      </w:r>
    </w:p>
    <w:p w:rsidR="00362DCC" w:rsidRPr="00362DCC" w:rsidRDefault="00362DCC" w:rsidP="00362DCC">
      <w:pPr>
        <w:pStyle w:val="ConsPlusNormal"/>
        <w:jc w:val="both"/>
        <w:rPr>
          <w:lang w:val="en-US"/>
        </w:rPr>
      </w:pPr>
      <w:r w:rsidRPr="00362DCC">
        <w:rPr>
          <w:lang w:val="en-US"/>
        </w:rPr>
        <w:t xml:space="preserve">Shikiton -&gt; </w:t>
      </w:r>
      <w:r>
        <w:t>Диметилтиамбутен</w:t>
      </w:r>
    </w:p>
    <w:p w:rsidR="00362DCC" w:rsidRPr="00362DCC" w:rsidRDefault="00362DCC" w:rsidP="00362DCC">
      <w:pPr>
        <w:pStyle w:val="ConsPlusNormal"/>
        <w:jc w:val="both"/>
        <w:rPr>
          <w:lang w:val="en-US"/>
        </w:rPr>
      </w:pPr>
      <w:r w:rsidRPr="00362DCC">
        <w:rPr>
          <w:lang w:val="en-US"/>
        </w:rPr>
        <w:t xml:space="preserve">Sigmalin B(6) forte -&gt; </w:t>
      </w:r>
      <w:r>
        <w:t>Декстропропоксифен</w:t>
      </w:r>
    </w:p>
    <w:p w:rsidR="00362DCC" w:rsidRPr="00362DCC" w:rsidRDefault="00362DCC" w:rsidP="00362DCC">
      <w:pPr>
        <w:pStyle w:val="ConsPlusNormal"/>
        <w:jc w:val="both"/>
        <w:rPr>
          <w:lang w:val="en-US"/>
        </w:rPr>
      </w:pPr>
      <w:r w:rsidRPr="00362DCC">
        <w:rPr>
          <w:lang w:val="en-US"/>
        </w:rPr>
        <w:t xml:space="preserve">Simesalgina -&gt; </w:t>
      </w:r>
      <w:r>
        <w:t>Петидин</w:t>
      </w:r>
    </w:p>
    <w:p w:rsidR="00362DCC" w:rsidRPr="00362DCC" w:rsidRDefault="00362DCC" w:rsidP="00362DCC">
      <w:pPr>
        <w:pStyle w:val="ConsPlusNormal"/>
        <w:jc w:val="both"/>
        <w:rPr>
          <w:lang w:val="en-US"/>
        </w:rPr>
      </w:pPr>
      <w:r w:rsidRPr="00362DCC">
        <w:rPr>
          <w:lang w:val="en-US"/>
        </w:rPr>
        <w:t xml:space="preserve">Simoron -&gt; </w:t>
      </w:r>
      <w:r>
        <w:t>Метадон</w:t>
      </w:r>
    </w:p>
    <w:p w:rsidR="00362DCC" w:rsidRPr="00362DCC" w:rsidRDefault="00362DCC" w:rsidP="00362DCC">
      <w:pPr>
        <w:pStyle w:val="ConsPlusNormal"/>
        <w:jc w:val="both"/>
        <w:rPr>
          <w:lang w:val="en-US"/>
        </w:rPr>
      </w:pPr>
      <w:r w:rsidRPr="00362DCC">
        <w:rPr>
          <w:lang w:val="en-US"/>
        </w:rPr>
        <w:t xml:space="preserve">Sinalg(u)in(e) -&gt; </w:t>
      </w:r>
      <w:r>
        <w:t>Метадон</w:t>
      </w:r>
    </w:p>
    <w:p w:rsidR="00362DCC" w:rsidRPr="00362DCC" w:rsidRDefault="00362DCC" w:rsidP="00362DCC">
      <w:pPr>
        <w:pStyle w:val="ConsPlusNormal"/>
        <w:jc w:val="both"/>
        <w:rPr>
          <w:lang w:val="en-US"/>
        </w:rPr>
      </w:pPr>
      <w:r w:rsidRPr="00362DCC">
        <w:rPr>
          <w:lang w:val="en-US"/>
        </w:rPr>
        <w:t xml:space="preserve">Sinalgen -&gt; </w:t>
      </w:r>
      <w:r>
        <w:t>Гидрокодон</w:t>
      </w:r>
    </w:p>
    <w:p w:rsidR="00362DCC" w:rsidRPr="00362DCC" w:rsidRDefault="00362DCC" w:rsidP="00362DCC">
      <w:pPr>
        <w:pStyle w:val="ConsPlusNormal"/>
        <w:jc w:val="both"/>
        <w:rPr>
          <w:lang w:val="en-US"/>
        </w:rPr>
      </w:pPr>
      <w:r w:rsidRPr="00362DCC">
        <w:rPr>
          <w:lang w:val="en-US"/>
        </w:rPr>
        <w:t xml:space="preserve">Sinconin/Sinkonin -&gt; </w:t>
      </w:r>
      <w:r>
        <w:t>Гидрокодон</w:t>
      </w:r>
    </w:p>
    <w:p w:rsidR="00362DCC" w:rsidRPr="00362DCC" w:rsidRDefault="00362DCC" w:rsidP="00362DCC">
      <w:pPr>
        <w:pStyle w:val="ConsPlusNormal"/>
        <w:jc w:val="both"/>
        <w:rPr>
          <w:lang w:val="en-US"/>
        </w:rPr>
      </w:pPr>
      <w:r w:rsidRPr="00362DCC">
        <w:rPr>
          <w:lang w:val="en-US"/>
        </w:rPr>
        <w:t xml:space="preserve">Sinlaudine -&gt; </w:t>
      </w:r>
      <w:r>
        <w:t>Петидин</w:t>
      </w:r>
    </w:p>
    <w:p w:rsidR="00362DCC" w:rsidRPr="00362DCC" w:rsidRDefault="00362DCC" w:rsidP="00362DCC">
      <w:pPr>
        <w:pStyle w:val="ConsPlusNormal"/>
        <w:jc w:val="both"/>
        <w:rPr>
          <w:lang w:val="en-US"/>
        </w:rPr>
      </w:pPr>
      <w:r w:rsidRPr="00362DCC">
        <w:rPr>
          <w:lang w:val="en-US"/>
        </w:rPr>
        <w:t xml:space="preserve">Sintalgon, Sint(h)anal -&gt; </w:t>
      </w:r>
      <w:r>
        <w:t>Метадон</w:t>
      </w:r>
    </w:p>
    <w:p w:rsidR="00362DCC" w:rsidRPr="00362DCC" w:rsidRDefault="00362DCC" w:rsidP="00362DCC">
      <w:pPr>
        <w:pStyle w:val="ConsPlusNormal"/>
        <w:jc w:val="both"/>
        <w:rPr>
          <w:lang w:val="en-US"/>
        </w:rPr>
      </w:pPr>
      <w:r w:rsidRPr="00362DCC">
        <w:rPr>
          <w:lang w:val="en-US"/>
        </w:rPr>
        <w:t xml:space="preserve">Sintenyl -&gt; </w:t>
      </w:r>
      <w:r>
        <w:t>Фентанил</w:t>
      </w:r>
    </w:p>
    <w:p w:rsidR="00362DCC" w:rsidRPr="00362DCC" w:rsidRDefault="00362DCC" w:rsidP="00362DCC">
      <w:pPr>
        <w:pStyle w:val="ConsPlusNormal"/>
        <w:jc w:val="both"/>
        <w:rPr>
          <w:lang w:val="en-US"/>
        </w:rPr>
      </w:pPr>
      <w:r w:rsidRPr="00362DCC">
        <w:rPr>
          <w:lang w:val="en-US"/>
        </w:rPr>
        <w:t xml:space="preserve">Sintiatrop sintyal -&gt; </w:t>
      </w:r>
      <w:r>
        <w:t>Опий</w:t>
      </w:r>
    </w:p>
    <w:p w:rsidR="00362DCC" w:rsidRPr="00362DCC" w:rsidRDefault="00362DCC" w:rsidP="00362DCC">
      <w:pPr>
        <w:pStyle w:val="ConsPlusNormal"/>
        <w:jc w:val="both"/>
        <w:rPr>
          <w:lang w:val="en-US"/>
        </w:rPr>
      </w:pPr>
      <w:r w:rsidRPr="00362DCC">
        <w:rPr>
          <w:lang w:val="en-US"/>
        </w:rPr>
        <w:t xml:space="preserve">Sintiodal -&gt; </w:t>
      </w:r>
      <w:r>
        <w:t>Оксикодон</w:t>
      </w:r>
    </w:p>
    <w:p w:rsidR="00362DCC" w:rsidRPr="00362DCC" w:rsidRDefault="00362DCC" w:rsidP="00362DCC">
      <w:pPr>
        <w:pStyle w:val="ConsPlusNormal"/>
        <w:jc w:val="both"/>
        <w:rPr>
          <w:lang w:val="en-US"/>
        </w:rPr>
      </w:pPr>
      <w:r w:rsidRPr="00362DCC">
        <w:rPr>
          <w:lang w:val="en-US"/>
        </w:rPr>
        <w:t xml:space="preserve">Sintonyl -&gt; </w:t>
      </w:r>
      <w:r>
        <w:t>Фентанил</w:t>
      </w:r>
    </w:p>
    <w:p w:rsidR="00362DCC" w:rsidRPr="00362DCC" w:rsidRDefault="00362DCC" w:rsidP="00362DCC">
      <w:pPr>
        <w:pStyle w:val="ConsPlusNormal"/>
        <w:jc w:val="both"/>
        <w:rPr>
          <w:lang w:val="en-US"/>
        </w:rPr>
      </w:pPr>
      <w:r w:rsidRPr="00362DCC">
        <w:rPr>
          <w:lang w:val="en-US"/>
        </w:rPr>
        <w:t xml:space="preserve">Sinustop -&gt; </w:t>
      </w:r>
      <w:r>
        <w:t>Кодеин</w:t>
      </w:r>
    </w:p>
    <w:p w:rsidR="00362DCC" w:rsidRPr="00362DCC" w:rsidRDefault="00362DCC" w:rsidP="00362DCC">
      <w:pPr>
        <w:pStyle w:val="ConsPlusNormal"/>
        <w:jc w:val="both"/>
        <w:rPr>
          <w:lang w:val="en-US"/>
        </w:rPr>
      </w:pPr>
      <w:r w:rsidRPr="00362DCC">
        <w:rPr>
          <w:lang w:val="en-US"/>
        </w:rPr>
        <w:t xml:space="preserve">Sinutab -&gt; </w:t>
      </w:r>
      <w:r>
        <w:t>Кодеин</w:t>
      </w:r>
    </w:p>
    <w:p w:rsidR="00362DCC" w:rsidRPr="00362DCC" w:rsidRDefault="00362DCC" w:rsidP="00362DCC">
      <w:pPr>
        <w:pStyle w:val="ConsPlusNormal"/>
        <w:jc w:val="both"/>
        <w:rPr>
          <w:lang w:val="en-US"/>
        </w:rPr>
      </w:pPr>
      <w:r w:rsidRPr="00362DCC">
        <w:rPr>
          <w:lang w:val="en-US"/>
        </w:rPr>
        <w:t xml:space="preserve">Sirop des Vosges -&gt; </w:t>
      </w:r>
      <w:r>
        <w:t>Фолькодин</w:t>
      </w:r>
    </w:p>
    <w:p w:rsidR="00362DCC" w:rsidRPr="00362DCC" w:rsidRDefault="00362DCC" w:rsidP="00362DCC">
      <w:pPr>
        <w:pStyle w:val="ConsPlusNormal"/>
        <w:jc w:val="both"/>
        <w:rPr>
          <w:lang w:val="en-US"/>
        </w:rPr>
      </w:pPr>
      <w:r w:rsidRPr="00362DCC">
        <w:rPr>
          <w:lang w:val="en-US"/>
        </w:rPr>
        <w:t xml:space="preserve">SK 65 APAP/compound -&gt; </w:t>
      </w:r>
      <w:r>
        <w:t>Декстропропоксифен</w:t>
      </w:r>
    </w:p>
    <w:p w:rsidR="00362DCC" w:rsidRPr="00362DCC" w:rsidRDefault="00362DCC" w:rsidP="00362DCC">
      <w:pPr>
        <w:pStyle w:val="ConsPlusNormal"/>
        <w:jc w:val="both"/>
        <w:rPr>
          <w:lang w:val="en-US"/>
        </w:rPr>
      </w:pPr>
      <w:r w:rsidRPr="00362DCC">
        <w:rPr>
          <w:lang w:val="en-US"/>
        </w:rPr>
        <w:t xml:space="preserve">SK 6574 -&gt; </w:t>
      </w:r>
      <w:r>
        <w:t>Феназоцин</w:t>
      </w:r>
    </w:p>
    <w:p w:rsidR="00362DCC" w:rsidRPr="00362DCC" w:rsidRDefault="00362DCC" w:rsidP="00362DCC">
      <w:pPr>
        <w:pStyle w:val="ConsPlusNormal"/>
        <w:jc w:val="both"/>
        <w:rPr>
          <w:lang w:val="en-US"/>
        </w:rPr>
      </w:pPr>
      <w:r w:rsidRPr="00362DCC">
        <w:rPr>
          <w:lang w:val="en-US"/>
        </w:rPr>
        <w:t xml:space="preserve">Skenan -&gt; </w:t>
      </w:r>
      <w:r>
        <w:t>Морфин</w:t>
      </w:r>
    </w:p>
    <w:p w:rsidR="00362DCC" w:rsidRPr="00362DCC" w:rsidRDefault="00362DCC" w:rsidP="00362DCC">
      <w:pPr>
        <w:pStyle w:val="ConsPlusNormal"/>
        <w:jc w:val="both"/>
        <w:rPr>
          <w:lang w:val="en-US"/>
        </w:rPr>
      </w:pPr>
      <w:r w:rsidRPr="00362DCC">
        <w:rPr>
          <w:lang w:val="en-US"/>
        </w:rPr>
        <w:t xml:space="preserve">Slovalgin -&gt; </w:t>
      </w:r>
      <w:r>
        <w:t>Морфин</w:t>
      </w:r>
    </w:p>
    <w:p w:rsidR="00362DCC" w:rsidRPr="00362DCC" w:rsidRDefault="00362DCC" w:rsidP="00362DCC">
      <w:pPr>
        <w:pStyle w:val="ConsPlusNormal"/>
        <w:jc w:val="both"/>
        <w:rPr>
          <w:lang w:val="en-US"/>
        </w:rPr>
      </w:pPr>
      <w:r w:rsidRPr="00362DCC">
        <w:rPr>
          <w:lang w:val="en-US"/>
        </w:rPr>
        <w:t xml:space="preserve">Smasmexine -&gt; </w:t>
      </w:r>
      <w:r>
        <w:t>Петидин</w:t>
      </w:r>
    </w:p>
    <w:p w:rsidR="00362DCC" w:rsidRPr="00362DCC" w:rsidRDefault="00362DCC" w:rsidP="00362DCC">
      <w:pPr>
        <w:pStyle w:val="ConsPlusNormal"/>
        <w:jc w:val="both"/>
        <w:rPr>
          <w:lang w:val="en-US"/>
        </w:rPr>
      </w:pPr>
      <w:r w:rsidRPr="00362DCC">
        <w:rPr>
          <w:lang w:val="en-US"/>
        </w:rPr>
        <w:t xml:space="preserve">Spasmomomedalgin -&gt; </w:t>
      </w:r>
      <w:r>
        <w:t>Петидин</w:t>
      </w:r>
    </w:p>
    <w:p w:rsidR="00362DCC" w:rsidRPr="00362DCC" w:rsidRDefault="00362DCC" w:rsidP="00362DCC">
      <w:pPr>
        <w:pStyle w:val="ConsPlusNormal"/>
        <w:jc w:val="both"/>
        <w:rPr>
          <w:lang w:val="en-US"/>
        </w:rPr>
      </w:pPr>
      <w:r w:rsidRPr="00362DCC">
        <w:rPr>
          <w:lang w:val="en-US"/>
        </w:rPr>
        <w:t xml:space="preserve">Solcode(in/ine) -&gt; </w:t>
      </w:r>
      <w:r>
        <w:t>Кодеин</w:t>
      </w:r>
    </w:p>
    <w:p w:rsidR="00362DCC" w:rsidRPr="00362DCC" w:rsidRDefault="00362DCC" w:rsidP="00362DCC">
      <w:pPr>
        <w:pStyle w:val="ConsPlusNormal"/>
        <w:jc w:val="both"/>
        <w:rPr>
          <w:lang w:val="en-US"/>
        </w:rPr>
      </w:pPr>
      <w:r w:rsidRPr="00362DCC">
        <w:rPr>
          <w:lang w:val="en-US"/>
        </w:rPr>
        <w:t xml:space="preserve">Solpadeine -&gt; </w:t>
      </w:r>
      <w:r>
        <w:t>Кодеин</w:t>
      </w:r>
    </w:p>
    <w:p w:rsidR="00362DCC" w:rsidRPr="00362DCC" w:rsidRDefault="00362DCC" w:rsidP="00362DCC">
      <w:pPr>
        <w:pStyle w:val="ConsPlusNormal"/>
        <w:jc w:val="both"/>
        <w:rPr>
          <w:lang w:val="en-US"/>
        </w:rPr>
      </w:pPr>
      <w:r w:rsidRPr="00362DCC">
        <w:rPr>
          <w:lang w:val="en-US"/>
        </w:rPr>
        <w:t xml:space="preserve">Solpadol, Soldaflex -&gt; </w:t>
      </w:r>
      <w:r>
        <w:t>Кодеин</w:t>
      </w:r>
    </w:p>
    <w:p w:rsidR="00362DCC" w:rsidRPr="00362DCC" w:rsidRDefault="00362DCC" w:rsidP="00362DCC">
      <w:pPr>
        <w:pStyle w:val="ConsPlusNormal"/>
        <w:jc w:val="both"/>
        <w:rPr>
          <w:lang w:val="en-US"/>
        </w:rPr>
      </w:pPr>
      <w:r w:rsidRPr="00362DCC">
        <w:rPr>
          <w:lang w:val="en-US"/>
        </w:rPr>
        <w:t xml:space="preserve">Solucamphre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Solucodan -&gt; </w:t>
      </w:r>
      <w:r>
        <w:t>Гидрокодон</w:t>
      </w:r>
    </w:p>
    <w:p w:rsidR="00362DCC" w:rsidRPr="00362DCC" w:rsidRDefault="00362DCC" w:rsidP="00362DCC">
      <w:pPr>
        <w:pStyle w:val="ConsPlusNormal"/>
        <w:jc w:val="both"/>
        <w:rPr>
          <w:lang w:val="en-US"/>
        </w:rPr>
      </w:pPr>
      <w:r w:rsidRPr="00362DCC">
        <w:rPr>
          <w:lang w:val="en-US"/>
        </w:rPr>
        <w:t xml:space="preserve">Somnopon -&gt; </w:t>
      </w:r>
      <w:r>
        <w:t>Опий</w:t>
      </w:r>
    </w:p>
    <w:p w:rsidR="00362DCC" w:rsidRPr="00362DCC" w:rsidRDefault="00362DCC" w:rsidP="00362DCC">
      <w:pPr>
        <w:pStyle w:val="ConsPlusNormal"/>
        <w:jc w:val="both"/>
        <w:rPr>
          <w:lang w:val="en-US"/>
        </w:rPr>
      </w:pPr>
      <w:r w:rsidRPr="00362DCC">
        <w:rPr>
          <w:lang w:val="en-US"/>
        </w:rPr>
        <w:t xml:space="preserve">Sophidone LP -&gt; </w:t>
      </w:r>
      <w:r>
        <w:t>Гидроморфон</w:t>
      </w:r>
    </w:p>
    <w:p w:rsidR="00362DCC" w:rsidRPr="00362DCC" w:rsidRDefault="00362DCC" w:rsidP="00362DCC">
      <w:pPr>
        <w:pStyle w:val="ConsPlusNormal"/>
        <w:jc w:val="both"/>
        <w:rPr>
          <w:lang w:val="en-US"/>
        </w:rPr>
      </w:pPr>
      <w:r w:rsidRPr="00362DCC">
        <w:rPr>
          <w:lang w:val="en-US"/>
        </w:rPr>
        <w:t xml:space="preserve">Spanck -&gt; </w:t>
      </w:r>
      <w:r>
        <w:t>Опий</w:t>
      </w:r>
    </w:p>
    <w:p w:rsidR="00362DCC" w:rsidRPr="00362DCC" w:rsidRDefault="00362DCC" w:rsidP="00362DCC">
      <w:pPr>
        <w:pStyle w:val="ConsPlusNormal"/>
        <w:jc w:val="both"/>
        <w:rPr>
          <w:lang w:val="en-US"/>
        </w:rPr>
      </w:pPr>
      <w:r w:rsidRPr="00362DCC">
        <w:rPr>
          <w:lang w:val="en-US"/>
        </w:rPr>
        <w:t xml:space="preserve">Spantuss HD -&gt; </w:t>
      </w:r>
      <w:r>
        <w:t>Гидрокодон</w:t>
      </w:r>
    </w:p>
    <w:p w:rsidR="00362DCC" w:rsidRPr="00362DCC" w:rsidRDefault="00362DCC" w:rsidP="00362DCC">
      <w:pPr>
        <w:pStyle w:val="ConsPlusNormal"/>
        <w:jc w:val="both"/>
        <w:rPr>
          <w:lang w:val="en-US"/>
        </w:rPr>
      </w:pPr>
      <w:r w:rsidRPr="00362DCC">
        <w:rPr>
          <w:lang w:val="en-US"/>
        </w:rPr>
        <w:t xml:space="preserve">Spasma -&gt; </w:t>
      </w:r>
      <w:r>
        <w:t>Морфин</w:t>
      </w:r>
    </w:p>
    <w:p w:rsidR="00362DCC" w:rsidRPr="00362DCC" w:rsidRDefault="00362DCC" w:rsidP="00362DCC">
      <w:pPr>
        <w:pStyle w:val="ConsPlusNormal"/>
        <w:jc w:val="both"/>
        <w:rPr>
          <w:lang w:val="en-US"/>
        </w:rPr>
      </w:pPr>
      <w:r w:rsidRPr="00362DCC">
        <w:rPr>
          <w:lang w:val="en-US"/>
        </w:rPr>
        <w:t xml:space="preserve">Spasmalgin(e) -&gt; </w:t>
      </w:r>
      <w:r>
        <w:t>Кодеин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Spasmanodine -&gt; </w:t>
      </w:r>
      <w:r>
        <w:t>Кодеин</w:t>
      </w:r>
    </w:p>
    <w:p w:rsidR="00362DCC" w:rsidRPr="00362DCC" w:rsidRDefault="00362DCC" w:rsidP="00362DCC">
      <w:pPr>
        <w:pStyle w:val="ConsPlusNormal"/>
        <w:jc w:val="both"/>
        <w:rPr>
          <w:lang w:val="en-US"/>
        </w:rPr>
      </w:pPr>
      <w:r w:rsidRPr="00362DCC">
        <w:rPr>
          <w:lang w:val="en-US"/>
        </w:rPr>
        <w:t xml:space="preserve">Spasmedal -&gt; </w:t>
      </w:r>
      <w:r>
        <w:t>Петидин</w:t>
      </w:r>
    </w:p>
    <w:p w:rsidR="00362DCC" w:rsidRPr="00362DCC" w:rsidRDefault="00362DCC" w:rsidP="00362DCC">
      <w:pPr>
        <w:pStyle w:val="ConsPlusNormal"/>
        <w:jc w:val="both"/>
        <w:rPr>
          <w:lang w:val="en-US"/>
        </w:rPr>
      </w:pPr>
      <w:r w:rsidRPr="00362DCC">
        <w:rPr>
          <w:lang w:val="en-US"/>
        </w:rPr>
        <w:t xml:space="preserve">Spasmexine -&gt; </w:t>
      </w:r>
      <w:r>
        <w:t>Петидин</w:t>
      </w:r>
    </w:p>
    <w:p w:rsidR="00362DCC" w:rsidRPr="00362DCC" w:rsidRDefault="00362DCC" w:rsidP="00362DCC">
      <w:pPr>
        <w:pStyle w:val="ConsPlusNormal"/>
        <w:jc w:val="both"/>
        <w:rPr>
          <w:lang w:val="en-US"/>
        </w:rPr>
      </w:pPr>
      <w:r w:rsidRPr="00362DCC">
        <w:rPr>
          <w:lang w:val="en-US"/>
        </w:rPr>
        <w:t xml:space="preserve">Spasmo Barbamine/Cibalgin(e) (Compositum)/Gerandol N -&gt; </w:t>
      </w:r>
      <w:r>
        <w:t>Кодеин</w:t>
      </w:r>
    </w:p>
    <w:p w:rsidR="00362DCC" w:rsidRPr="00362DCC" w:rsidRDefault="00362DCC" w:rsidP="00362DCC">
      <w:pPr>
        <w:pStyle w:val="ConsPlusNormal"/>
        <w:jc w:val="both"/>
        <w:rPr>
          <w:lang w:val="en-US"/>
        </w:rPr>
      </w:pPr>
      <w:r w:rsidRPr="00362DCC">
        <w:rPr>
          <w:lang w:val="en-US"/>
        </w:rPr>
        <w:lastRenderedPageBreak/>
        <w:t xml:space="preserve">Spasmo(-)dolisina -&gt; </w:t>
      </w:r>
      <w:r>
        <w:t>Проперидин</w:t>
      </w:r>
    </w:p>
    <w:p w:rsidR="00362DCC" w:rsidRPr="00362DCC" w:rsidRDefault="00362DCC" w:rsidP="00362DCC">
      <w:pPr>
        <w:pStyle w:val="ConsPlusNormal"/>
        <w:jc w:val="both"/>
        <w:rPr>
          <w:lang w:val="en-US"/>
        </w:rPr>
      </w:pPr>
      <w:r w:rsidRPr="00362DCC">
        <w:rPr>
          <w:lang w:val="en-US"/>
        </w:rPr>
        <w:t xml:space="preserve">Spasmoalgolisine/-lysin -&gt; </w:t>
      </w:r>
      <w:r>
        <w:t>Метадон</w:t>
      </w:r>
    </w:p>
    <w:p w:rsidR="00362DCC" w:rsidRPr="00362DCC" w:rsidRDefault="00362DCC" w:rsidP="00362DCC">
      <w:pPr>
        <w:pStyle w:val="ConsPlusNormal"/>
        <w:jc w:val="both"/>
        <w:rPr>
          <w:lang w:val="en-US"/>
        </w:rPr>
      </w:pPr>
      <w:r w:rsidRPr="00362DCC">
        <w:rPr>
          <w:lang w:val="en-US"/>
        </w:rPr>
        <w:t xml:space="preserve">Spasmocip -&gt; </w:t>
      </w:r>
      <w:r>
        <w:t>Декстропропоксифен</w:t>
      </w:r>
    </w:p>
    <w:p w:rsidR="00362DCC" w:rsidRPr="00362DCC" w:rsidRDefault="00362DCC" w:rsidP="00362DCC">
      <w:pPr>
        <w:pStyle w:val="ConsPlusNormal"/>
        <w:jc w:val="both"/>
        <w:rPr>
          <w:lang w:val="en-US"/>
        </w:rPr>
      </w:pPr>
      <w:r w:rsidRPr="00362DCC">
        <w:rPr>
          <w:lang w:val="en-US"/>
        </w:rPr>
        <w:t xml:space="preserve">Spasmodelgin -&gt; </w:t>
      </w:r>
      <w:r>
        <w:t>Петидин</w:t>
      </w:r>
    </w:p>
    <w:p w:rsidR="00362DCC" w:rsidRPr="00362DCC" w:rsidRDefault="00362DCC" w:rsidP="00362DCC">
      <w:pPr>
        <w:pStyle w:val="ConsPlusNormal"/>
        <w:jc w:val="both"/>
        <w:rPr>
          <w:lang w:val="en-US"/>
        </w:rPr>
      </w:pPr>
      <w:r w:rsidRPr="00362DCC">
        <w:rPr>
          <w:lang w:val="en-US"/>
        </w:rPr>
        <w:t xml:space="preserve">Spasmodolin -&gt; </w:t>
      </w:r>
      <w:r>
        <w:t>Петидин</w:t>
      </w:r>
    </w:p>
    <w:p w:rsidR="00362DCC" w:rsidRPr="00362DCC" w:rsidRDefault="00362DCC" w:rsidP="00362DCC">
      <w:pPr>
        <w:pStyle w:val="ConsPlusNormal"/>
        <w:jc w:val="both"/>
        <w:rPr>
          <w:lang w:val="en-US"/>
        </w:rPr>
      </w:pPr>
      <w:r w:rsidRPr="00362DCC">
        <w:rPr>
          <w:lang w:val="en-US"/>
        </w:rPr>
        <w:t xml:space="preserve">Spasmofen -&gt; </w:t>
      </w:r>
      <w:r>
        <w:t>Кодеин</w:t>
      </w:r>
      <w:r w:rsidRPr="00362DCC">
        <w:rPr>
          <w:lang w:val="en-US"/>
        </w:rPr>
        <w:t>/</w:t>
      </w:r>
      <w:r>
        <w:t>Морфин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Spasmomedalgin -&gt; </w:t>
      </w:r>
      <w:r>
        <w:t>Петидин</w:t>
      </w:r>
    </w:p>
    <w:p w:rsidR="00362DCC" w:rsidRPr="00362DCC" w:rsidRDefault="00362DCC" w:rsidP="00362DCC">
      <w:pPr>
        <w:pStyle w:val="ConsPlusNormal"/>
        <w:jc w:val="both"/>
        <w:rPr>
          <w:lang w:val="en-US"/>
        </w:rPr>
      </w:pPr>
      <w:r w:rsidRPr="00362DCC">
        <w:rPr>
          <w:lang w:val="en-US"/>
        </w:rPr>
        <w:t xml:space="preserve">Spasmopan, -on -&gt; </w:t>
      </w:r>
      <w:r>
        <w:t>Кодеин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Spasmoplus -&gt; </w:t>
      </w:r>
      <w:r>
        <w:t>Кодеин</w:t>
      </w:r>
    </w:p>
    <w:p w:rsidR="00362DCC" w:rsidRPr="00362DCC" w:rsidRDefault="00362DCC" w:rsidP="00362DCC">
      <w:pPr>
        <w:pStyle w:val="ConsPlusNormal"/>
        <w:jc w:val="both"/>
        <w:rPr>
          <w:lang w:val="en-US"/>
        </w:rPr>
      </w:pPr>
      <w:r w:rsidRPr="00362DCC">
        <w:rPr>
          <w:lang w:val="en-US"/>
        </w:rPr>
        <w:t xml:space="preserve">Spasmosol -&gt; </w:t>
      </w:r>
      <w:r>
        <w:t>Кодеин</w:t>
      </w:r>
      <w:r w:rsidRPr="00362DCC">
        <w:rPr>
          <w:lang w:val="en-US"/>
        </w:rPr>
        <w:t>/</w:t>
      </w:r>
      <w:r>
        <w:t>Морфин</w:t>
      </w:r>
      <w:r w:rsidRPr="00362DCC">
        <w:rPr>
          <w:lang w:val="en-US"/>
        </w:rPr>
        <w:t>/</w:t>
      </w:r>
      <w:r>
        <w:t>Опий</w:t>
      </w:r>
    </w:p>
    <w:p w:rsidR="00362DCC" w:rsidRPr="00362DCC" w:rsidRDefault="00362DCC" w:rsidP="00362DCC">
      <w:pPr>
        <w:pStyle w:val="ConsPlusNormal"/>
        <w:jc w:val="both"/>
        <w:rPr>
          <w:lang w:val="en-US"/>
        </w:rPr>
      </w:pPr>
      <w:r w:rsidRPr="00362DCC">
        <w:rPr>
          <w:lang w:val="en-US"/>
        </w:rPr>
        <w:t xml:space="preserve">Spasmoxal(e) -&gt; </w:t>
      </w:r>
      <w:r>
        <w:t>Диоксафетил</w:t>
      </w:r>
      <w:r w:rsidRPr="00362DCC">
        <w:rPr>
          <w:lang w:val="en-US"/>
        </w:rPr>
        <w:t xml:space="preserve"> </w:t>
      </w:r>
      <w:r>
        <w:t>бутират</w:t>
      </w:r>
    </w:p>
    <w:p w:rsidR="00362DCC" w:rsidRPr="00362DCC" w:rsidRDefault="00362DCC" w:rsidP="00362DCC">
      <w:pPr>
        <w:pStyle w:val="ConsPlusNormal"/>
        <w:jc w:val="both"/>
        <w:rPr>
          <w:lang w:val="en-US"/>
        </w:rPr>
      </w:pPr>
      <w:r w:rsidRPr="00362DCC">
        <w:rPr>
          <w:lang w:val="en-US"/>
        </w:rPr>
        <w:t xml:space="preserve">Spasmus -&gt; </w:t>
      </w:r>
      <w:r>
        <w:t>Опий</w:t>
      </w:r>
    </w:p>
    <w:p w:rsidR="00362DCC" w:rsidRPr="00362DCC" w:rsidRDefault="00362DCC" w:rsidP="00362DCC">
      <w:pPr>
        <w:pStyle w:val="ConsPlusNormal"/>
        <w:jc w:val="both"/>
        <w:rPr>
          <w:lang w:val="en-US"/>
        </w:rPr>
      </w:pPr>
      <w:r w:rsidRPr="00362DCC">
        <w:rPr>
          <w:lang w:val="en-US"/>
        </w:rPr>
        <w:t xml:space="preserve">Spectrapain (forte) -&gt; </w:t>
      </w:r>
      <w:r>
        <w:t>Кодеин</w:t>
      </w:r>
    </w:p>
    <w:p w:rsidR="00362DCC" w:rsidRPr="00362DCC" w:rsidRDefault="00362DCC" w:rsidP="00362DCC">
      <w:pPr>
        <w:pStyle w:val="ConsPlusNormal"/>
        <w:jc w:val="both"/>
        <w:rPr>
          <w:lang w:val="en-US"/>
        </w:rPr>
      </w:pPr>
      <w:r w:rsidRPr="00362DCC">
        <w:rPr>
          <w:lang w:val="en-US"/>
        </w:rPr>
        <w:t xml:space="preserve">Spedro -&gt; </w:t>
      </w:r>
      <w:r>
        <w:t>Кодеин</w:t>
      </w:r>
    </w:p>
    <w:p w:rsidR="00362DCC" w:rsidRPr="00362DCC" w:rsidRDefault="00362DCC" w:rsidP="00362DCC">
      <w:pPr>
        <w:pStyle w:val="ConsPlusNormal"/>
        <w:jc w:val="both"/>
        <w:rPr>
          <w:lang w:val="en-US"/>
        </w:rPr>
      </w:pPr>
      <w:r w:rsidRPr="00362DCC">
        <w:rPr>
          <w:lang w:val="en-US"/>
        </w:rPr>
        <w:t xml:space="preserve">SRM Rhotard -&gt; </w:t>
      </w:r>
      <w:r>
        <w:t>Морфин</w:t>
      </w:r>
    </w:p>
    <w:p w:rsidR="00362DCC" w:rsidRPr="00362DCC" w:rsidRDefault="00362DCC" w:rsidP="00362DCC">
      <w:pPr>
        <w:pStyle w:val="ConsPlusNormal"/>
        <w:jc w:val="both"/>
        <w:rPr>
          <w:lang w:val="en-US"/>
        </w:rPr>
      </w:pPr>
      <w:r w:rsidRPr="00362DCC">
        <w:rPr>
          <w:lang w:val="en-US"/>
        </w:rPr>
        <w:t xml:space="preserve">S-T Forte -&gt; </w:t>
      </w:r>
      <w:r>
        <w:t>Гидрокодон</w:t>
      </w:r>
    </w:p>
    <w:p w:rsidR="00362DCC" w:rsidRPr="00362DCC" w:rsidRDefault="00362DCC" w:rsidP="00362DCC">
      <w:pPr>
        <w:pStyle w:val="ConsPlusNormal"/>
        <w:jc w:val="both"/>
        <w:rPr>
          <w:lang w:val="en-US"/>
        </w:rPr>
      </w:pPr>
      <w:r w:rsidRPr="00362DCC">
        <w:rPr>
          <w:lang w:val="en-US"/>
        </w:rPr>
        <w:t xml:space="preserve">Stagesic -&gt; </w:t>
      </w:r>
      <w:r>
        <w:t>Гидрокодон</w:t>
      </w:r>
    </w:p>
    <w:p w:rsidR="00362DCC" w:rsidRPr="00362DCC" w:rsidRDefault="00362DCC" w:rsidP="00362DCC">
      <w:pPr>
        <w:pStyle w:val="ConsPlusNormal"/>
        <w:jc w:val="both"/>
        <w:rPr>
          <w:lang w:val="en-US"/>
        </w:rPr>
      </w:pPr>
      <w:r w:rsidRPr="00362DCC">
        <w:rPr>
          <w:lang w:val="en-US"/>
        </w:rPr>
        <w:t xml:space="preserve">Staropon -&gt; </w:t>
      </w:r>
      <w:r>
        <w:t>Опий</w:t>
      </w:r>
    </w:p>
    <w:p w:rsidR="00362DCC" w:rsidRPr="00362DCC" w:rsidRDefault="00362DCC" w:rsidP="00362DCC">
      <w:pPr>
        <w:pStyle w:val="ConsPlusNormal"/>
        <w:jc w:val="both"/>
        <w:rPr>
          <w:lang w:val="en-US"/>
        </w:rPr>
      </w:pPr>
      <w:r w:rsidRPr="00362DCC">
        <w:rPr>
          <w:lang w:val="en-US"/>
        </w:rPr>
        <w:t xml:space="preserve">Statex -&gt; </w:t>
      </w:r>
      <w:r>
        <w:t>Морфин</w:t>
      </w:r>
    </w:p>
    <w:p w:rsidR="00362DCC" w:rsidRPr="00362DCC" w:rsidRDefault="00362DCC" w:rsidP="00362DCC">
      <w:pPr>
        <w:pStyle w:val="ConsPlusNormal"/>
        <w:jc w:val="both"/>
        <w:rPr>
          <w:lang w:val="en-US"/>
        </w:rPr>
      </w:pPr>
      <w:r w:rsidRPr="00362DCC">
        <w:rPr>
          <w:lang w:val="en-US"/>
        </w:rPr>
        <w:t xml:space="preserve">Statuss Green -&gt; </w:t>
      </w:r>
      <w:r>
        <w:t>Гидрокодон</w:t>
      </w:r>
    </w:p>
    <w:p w:rsidR="00362DCC" w:rsidRPr="00362DCC" w:rsidRDefault="00362DCC" w:rsidP="00362DCC">
      <w:pPr>
        <w:pStyle w:val="ConsPlusNormal"/>
        <w:jc w:val="both"/>
        <w:rPr>
          <w:lang w:val="en-US"/>
        </w:rPr>
      </w:pPr>
      <w:r w:rsidRPr="00362DCC">
        <w:rPr>
          <w:lang w:val="en-US"/>
        </w:rPr>
        <w:t xml:space="preserve">Stellacyl -&gt; </w:t>
      </w:r>
      <w:r>
        <w:t>Кодеин</w:t>
      </w:r>
    </w:p>
    <w:p w:rsidR="00362DCC" w:rsidRPr="00362DCC" w:rsidRDefault="00362DCC" w:rsidP="00362DCC">
      <w:pPr>
        <w:pStyle w:val="ConsPlusNormal"/>
        <w:jc w:val="both"/>
        <w:rPr>
          <w:lang w:val="en-US"/>
        </w:rPr>
      </w:pPr>
      <w:r w:rsidRPr="00362DCC">
        <w:rPr>
          <w:lang w:val="en-US"/>
        </w:rPr>
        <w:t xml:space="preserve">Stellorphine -&gt; </w:t>
      </w:r>
      <w:r>
        <w:t>Морфин</w:t>
      </w:r>
    </w:p>
    <w:p w:rsidR="00362DCC" w:rsidRPr="00362DCC" w:rsidRDefault="00362DCC" w:rsidP="00362DCC">
      <w:pPr>
        <w:pStyle w:val="ConsPlusNormal"/>
        <w:jc w:val="both"/>
        <w:rPr>
          <w:lang w:val="en-US"/>
        </w:rPr>
      </w:pPr>
      <w:r w:rsidRPr="00362DCC">
        <w:rPr>
          <w:lang w:val="en-US"/>
        </w:rPr>
        <w:t xml:space="preserve">Stilpane -&gt; </w:t>
      </w:r>
      <w:r>
        <w:t>Кодеин</w:t>
      </w:r>
    </w:p>
    <w:p w:rsidR="00362DCC" w:rsidRPr="00362DCC" w:rsidRDefault="00362DCC" w:rsidP="00362DCC">
      <w:pPr>
        <w:pStyle w:val="ConsPlusNormal"/>
        <w:jc w:val="both"/>
        <w:rPr>
          <w:lang w:val="en-US"/>
        </w:rPr>
      </w:pPr>
      <w:r w:rsidRPr="00362DCC">
        <w:rPr>
          <w:lang w:val="en-US"/>
        </w:rPr>
        <w:t xml:space="preserve">Stopayne -&gt; </w:t>
      </w:r>
      <w:r>
        <w:t>Кодеин</w:t>
      </w:r>
    </w:p>
    <w:p w:rsidR="00362DCC" w:rsidRPr="00362DCC" w:rsidRDefault="00362DCC" w:rsidP="00362DCC">
      <w:pPr>
        <w:pStyle w:val="ConsPlusNormal"/>
        <w:jc w:val="both"/>
        <w:rPr>
          <w:lang w:val="en-US"/>
        </w:rPr>
      </w:pPr>
      <w:r w:rsidRPr="00362DCC">
        <w:rPr>
          <w:lang w:val="en-US"/>
        </w:rPr>
        <w:t xml:space="preserve">Stocodon -&gt; </w:t>
      </w:r>
      <w:r>
        <w:t>Гидрокодон</w:t>
      </w:r>
    </w:p>
    <w:p w:rsidR="00362DCC" w:rsidRPr="00362DCC" w:rsidRDefault="00362DCC" w:rsidP="00362DCC">
      <w:pPr>
        <w:pStyle w:val="ConsPlusNormal"/>
        <w:jc w:val="both"/>
        <w:rPr>
          <w:lang w:val="en-US"/>
        </w:rPr>
      </w:pPr>
      <w:r w:rsidRPr="00362DCC">
        <w:rPr>
          <w:lang w:val="en-US"/>
        </w:rPr>
        <w:t xml:space="preserve">Stopit -&gt; </w:t>
      </w:r>
      <w:r>
        <w:t>Опий</w:t>
      </w:r>
    </w:p>
    <w:p w:rsidR="00362DCC" w:rsidRPr="00362DCC" w:rsidRDefault="00362DCC" w:rsidP="00362DCC">
      <w:pPr>
        <w:pStyle w:val="ConsPlusNormal"/>
        <w:jc w:val="both"/>
        <w:rPr>
          <w:lang w:val="en-US"/>
        </w:rPr>
      </w:pPr>
      <w:r w:rsidRPr="00362DCC">
        <w:rPr>
          <w:lang w:val="en-US"/>
        </w:rPr>
        <w:t xml:space="preserve">Stupenal, Stupenone -&gt; </w:t>
      </w:r>
      <w:r>
        <w:t>Оксикодон</w:t>
      </w:r>
    </w:p>
    <w:p w:rsidR="00362DCC" w:rsidRPr="00362DCC" w:rsidRDefault="00362DCC" w:rsidP="00362DCC">
      <w:pPr>
        <w:pStyle w:val="ConsPlusNormal"/>
        <w:jc w:val="both"/>
        <w:rPr>
          <w:lang w:val="en-US"/>
        </w:rPr>
      </w:pPr>
      <w:r w:rsidRPr="00362DCC">
        <w:rPr>
          <w:lang w:val="en-US"/>
        </w:rPr>
        <w:t xml:space="preserve">Sublimax -&gt; </w:t>
      </w:r>
      <w:r>
        <w:t>Фентанил</w:t>
      </w:r>
    </w:p>
    <w:p w:rsidR="00362DCC" w:rsidRPr="00362DCC" w:rsidRDefault="00362DCC" w:rsidP="00362DCC">
      <w:pPr>
        <w:pStyle w:val="ConsPlusNormal"/>
        <w:jc w:val="both"/>
        <w:rPr>
          <w:lang w:val="en-US"/>
        </w:rPr>
      </w:pPr>
      <w:r w:rsidRPr="00362DCC">
        <w:rPr>
          <w:lang w:val="en-US"/>
        </w:rPr>
        <w:t xml:space="preserve">Sublimaz(in)e -&gt; </w:t>
      </w:r>
      <w:r>
        <w:t>Фентанил</w:t>
      </w:r>
    </w:p>
    <w:p w:rsidR="00362DCC" w:rsidRPr="00362DCC" w:rsidRDefault="00362DCC" w:rsidP="00362DCC">
      <w:pPr>
        <w:pStyle w:val="ConsPlusNormal"/>
        <w:jc w:val="both"/>
        <w:rPr>
          <w:lang w:val="en-US"/>
        </w:rPr>
      </w:pPr>
      <w:r w:rsidRPr="00362DCC">
        <w:rPr>
          <w:lang w:val="en-US"/>
        </w:rPr>
        <w:t xml:space="preserve">Sudhinol -&gt; </w:t>
      </w:r>
      <w:r>
        <w:t>Декстропропоксифен</w:t>
      </w:r>
    </w:p>
    <w:p w:rsidR="00362DCC" w:rsidRPr="00362DCC" w:rsidRDefault="00362DCC" w:rsidP="00362DCC">
      <w:pPr>
        <w:pStyle w:val="ConsPlusNormal"/>
        <w:jc w:val="both"/>
        <w:rPr>
          <w:lang w:val="en-US"/>
        </w:rPr>
      </w:pPr>
      <w:r w:rsidRPr="00362DCC">
        <w:rPr>
          <w:lang w:val="en-US"/>
        </w:rPr>
        <w:t xml:space="preserve">Sufenta (Forte/Mite) -&gt; </w:t>
      </w:r>
      <w:r>
        <w:t>Суфентанил</w:t>
      </w:r>
    </w:p>
    <w:p w:rsidR="00362DCC" w:rsidRPr="00362DCC" w:rsidRDefault="00362DCC" w:rsidP="00362DCC">
      <w:pPr>
        <w:pStyle w:val="ConsPlusNormal"/>
        <w:jc w:val="both"/>
        <w:rPr>
          <w:lang w:val="en-US"/>
        </w:rPr>
      </w:pPr>
      <w:r w:rsidRPr="00362DCC">
        <w:rPr>
          <w:b/>
          <w:lang w:val="en-US"/>
        </w:rPr>
        <w:t>_Sufentanil (</w:t>
      </w:r>
      <w:r>
        <w:rPr>
          <w:b/>
        </w:rPr>
        <w:t>Суфентанил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Sufentil -&gt; </w:t>
      </w:r>
      <w:r>
        <w:t>Суфентанил</w:t>
      </w:r>
    </w:p>
    <w:p w:rsidR="00362DCC" w:rsidRPr="00362DCC" w:rsidRDefault="00362DCC" w:rsidP="00362DCC">
      <w:pPr>
        <w:pStyle w:val="ConsPlusNormal"/>
        <w:jc w:val="both"/>
        <w:rPr>
          <w:lang w:val="en-US"/>
        </w:rPr>
      </w:pPr>
      <w:r w:rsidRPr="00362DCC">
        <w:rPr>
          <w:lang w:val="en-US"/>
        </w:rPr>
        <w:t xml:space="preserve">Suncodin -&gt; </w:t>
      </w:r>
      <w:r>
        <w:t>Кодеин</w:t>
      </w:r>
    </w:p>
    <w:p w:rsidR="00362DCC" w:rsidRPr="00362DCC" w:rsidRDefault="00362DCC" w:rsidP="00362DCC">
      <w:pPr>
        <w:pStyle w:val="ConsPlusNormal"/>
        <w:jc w:val="both"/>
        <w:rPr>
          <w:lang w:val="en-US"/>
        </w:rPr>
      </w:pPr>
      <w:r w:rsidRPr="00362DCC">
        <w:rPr>
          <w:lang w:val="en-US"/>
        </w:rPr>
        <w:t xml:space="preserve">Sup(p)olosal -&gt; </w:t>
      </w:r>
      <w:r>
        <w:t>Петидин</w:t>
      </w:r>
    </w:p>
    <w:p w:rsidR="00362DCC" w:rsidRPr="00362DCC" w:rsidRDefault="00362DCC" w:rsidP="00362DCC">
      <w:pPr>
        <w:pStyle w:val="ConsPlusNormal"/>
        <w:jc w:val="both"/>
        <w:rPr>
          <w:lang w:val="en-US"/>
        </w:rPr>
      </w:pPr>
      <w:r w:rsidRPr="00362DCC">
        <w:rPr>
          <w:lang w:val="en-US"/>
        </w:rPr>
        <w:t xml:space="preserve">Supadol -&gt; </w:t>
      </w:r>
      <w:r>
        <w:t>Кодеин</w:t>
      </w:r>
    </w:p>
    <w:p w:rsidR="00362DCC" w:rsidRPr="00362DCC" w:rsidRDefault="00362DCC" w:rsidP="00362DCC">
      <w:pPr>
        <w:pStyle w:val="ConsPlusNormal"/>
        <w:jc w:val="both"/>
        <w:rPr>
          <w:lang w:val="en-US"/>
        </w:rPr>
      </w:pPr>
      <w:r w:rsidRPr="00362DCC">
        <w:rPr>
          <w:lang w:val="en-US"/>
        </w:rPr>
        <w:t xml:space="preserve">Supeudol -&gt; </w:t>
      </w:r>
      <w:r>
        <w:t>Оксикодон</w:t>
      </w:r>
    </w:p>
    <w:p w:rsidR="00362DCC" w:rsidRPr="00362DCC" w:rsidRDefault="00362DCC" w:rsidP="00362DCC">
      <w:pPr>
        <w:pStyle w:val="ConsPlusNormal"/>
        <w:jc w:val="both"/>
        <w:rPr>
          <w:lang w:val="en-US"/>
        </w:rPr>
      </w:pPr>
      <w:r w:rsidRPr="00362DCC">
        <w:rPr>
          <w:lang w:val="en-US"/>
        </w:rPr>
        <w:t xml:space="preserve">Supotos -&gt; </w:t>
      </w:r>
      <w:r>
        <w:t>Кодеин</w:t>
      </w:r>
    </w:p>
    <w:p w:rsidR="00362DCC" w:rsidRPr="00362DCC" w:rsidRDefault="00362DCC" w:rsidP="00362DCC">
      <w:pPr>
        <w:pStyle w:val="ConsPlusNormal"/>
        <w:jc w:val="both"/>
        <w:rPr>
          <w:lang w:val="en-US"/>
        </w:rPr>
      </w:pPr>
      <w:r w:rsidRPr="00362DCC">
        <w:rPr>
          <w:lang w:val="en-US"/>
        </w:rPr>
        <w:t xml:space="preserve">Suppolosal -&gt; </w:t>
      </w:r>
      <w:r>
        <w:t>Петидин</w:t>
      </w:r>
    </w:p>
    <w:p w:rsidR="00362DCC" w:rsidRPr="00362DCC" w:rsidRDefault="00362DCC" w:rsidP="00362DCC">
      <w:pPr>
        <w:pStyle w:val="ConsPlusNormal"/>
        <w:jc w:val="both"/>
        <w:rPr>
          <w:lang w:val="en-US"/>
        </w:rPr>
      </w:pPr>
      <w:r w:rsidRPr="00362DCC">
        <w:rPr>
          <w:lang w:val="en-US"/>
        </w:rPr>
        <w:t xml:space="preserve">Suppomaline -&gt; </w:t>
      </w:r>
      <w:r>
        <w:t>Кодеин</w:t>
      </w:r>
    </w:p>
    <w:p w:rsidR="00362DCC" w:rsidRPr="00362DCC" w:rsidRDefault="00362DCC" w:rsidP="00362DCC">
      <w:pPr>
        <w:pStyle w:val="ConsPlusNormal"/>
        <w:jc w:val="both"/>
        <w:rPr>
          <w:lang w:val="en-US"/>
        </w:rPr>
      </w:pPr>
      <w:r w:rsidRPr="00362DCC">
        <w:rPr>
          <w:lang w:val="en-US"/>
        </w:rPr>
        <w:t xml:space="preserve">Supposedol -&gt; </w:t>
      </w:r>
      <w:r>
        <w:t>Опий</w:t>
      </w:r>
    </w:p>
    <w:p w:rsidR="00362DCC" w:rsidRPr="00362DCC" w:rsidRDefault="00362DCC" w:rsidP="00362DCC">
      <w:pPr>
        <w:pStyle w:val="ConsPlusNormal"/>
        <w:jc w:val="both"/>
        <w:rPr>
          <w:lang w:val="en-US"/>
        </w:rPr>
      </w:pPr>
      <w:r w:rsidRPr="00362DCC">
        <w:rPr>
          <w:lang w:val="en-US"/>
        </w:rPr>
        <w:t xml:space="preserve">Supracodin -&gt; </w:t>
      </w:r>
      <w:r>
        <w:t>Гидрокодон</w:t>
      </w:r>
    </w:p>
    <w:p w:rsidR="00362DCC" w:rsidRPr="00362DCC" w:rsidRDefault="00362DCC" w:rsidP="00362DCC">
      <w:pPr>
        <w:pStyle w:val="ConsPlusNormal"/>
        <w:jc w:val="both"/>
        <w:rPr>
          <w:lang w:val="en-US"/>
        </w:rPr>
      </w:pPr>
      <w:r w:rsidRPr="00362DCC">
        <w:rPr>
          <w:lang w:val="en-US"/>
        </w:rPr>
        <w:lastRenderedPageBreak/>
        <w:t xml:space="preserve">Supradol -&gt; </w:t>
      </w:r>
      <w:r>
        <w:t>Петидин</w:t>
      </w:r>
    </w:p>
    <w:p w:rsidR="00362DCC" w:rsidRPr="00362DCC" w:rsidRDefault="00362DCC" w:rsidP="00362DCC">
      <w:pPr>
        <w:pStyle w:val="ConsPlusNormal"/>
        <w:jc w:val="both"/>
        <w:rPr>
          <w:lang w:val="en-US"/>
        </w:rPr>
      </w:pPr>
      <w:r w:rsidRPr="00362DCC">
        <w:rPr>
          <w:lang w:val="en-US"/>
        </w:rPr>
        <w:t xml:space="preserve">Supragesic -&gt; </w:t>
      </w:r>
      <w:r>
        <w:t>Кодеин</w:t>
      </w:r>
      <w:r w:rsidRPr="00362DCC">
        <w:rPr>
          <w:lang w:val="en-US"/>
        </w:rPr>
        <w:t>/</w:t>
      </w:r>
      <w:r>
        <w:t>Декстропропоксифен</w:t>
      </w:r>
    </w:p>
    <w:p w:rsidR="00362DCC" w:rsidRPr="00362DCC" w:rsidRDefault="00362DCC" w:rsidP="00362DCC">
      <w:pPr>
        <w:pStyle w:val="ConsPlusNormal"/>
        <w:jc w:val="both"/>
        <w:rPr>
          <w:lang w:val="en-US"/>
        </w:rPr>
      </w:pPr>
      <w:r w:rsidRPr="00362DCC">
        <w:rPr>
          <w:lang w:val="en-US"/>
        </w:rPr>
        <w:t xml:space="preserve">Supraleodin -&gt; </w:t>
      </w:r>
      <w:r>
        <w:t>Кодеин</w:t>
      </w:r>
    </w:p>
    <w:p w:rsidR="00362DCC" w:rsidRPr="00362DCC" w:rsidRDefault="00362DCC" w:rsidP="00362DCC">
      <w:pPr>
        <w:pStyle w:val="ConsPlusNormal"/>
        <w:jc w:val="both"/>
        <w:rPr>
          <w:lang w:val="en-US"/>
        </w:rPr>
      </w:pPr>
      <w:r w:rsidRPr="00362DCC">
        <w:rPr>
          <w:lang w:val="en-US"/>
        </w:rPr>
        <w:t xml:space="preserve">Supralgin -&gt; </w:t>
      </w:r>
      <w:r>
        <w:t>Фенадоксон</w:t>
      </w:r>
    </w:p>
    <w:p w:rsidR="00362DCC" w:rsidRPr="00362DCC" w:rsidRDefault="00362DCC" w:rsidP="00362DCC">
      <w:pPr>
        <w:pStyle w:val="ConsPlusNormal"/>
        <w:jc w:val="both"/>
        <w:rPr>
          <w:lang w:val="en-US"/>
        </w:rPr>
      </w:pPr>
      <w:r w:rsidRPr="00362DCC">
        <w:rPr>
          <w:lang w:val="en-US"/>
        </w:rPr>
        <w:t xml:space="preserve">Supresin (Forte) -&gt; </w:t>
      </w:r>
      <w:r>
        <w:t>Оксикодон</w:t>
      </w:r>
    </w:p>
    <w:p w:rsidR="00362DCC" w:rsidRPr="00362DCC" w:rsidRDefault="00362DCC" w:rsidP="00362DCC">
      <w:pPr>
        <w:pStyle w:val="ConsPlusNormal"/>
        <w:jc w:val="both"/>
        <w:rPr>
          <w:lang w:val="en-US"/>
        </w:rPr>
      </w:pPr>
      <w:r w:rsidRPr="00362DCC">
        <w:rPr>
          <w:lang w:val="en-US"/>
        </w:rPr>
        <w:t xml:space="preserve">Supress -&gt; </w:t>
      </w:r>
      <w:r>
        <w:t>Кодеин</w:t>
      </w:r>
    </w:p>
    <w:p w:rsidR="00362DCC" w:rsidRPr="00362DCC" w:rsidRDefault="00362DCC" w:rsidP="00362DCC">
      <w:pPr>
        <w:pStyle w:val="ConsPlusNormal"/>
        <w:jc w:val="both"/>
        <w:rPr>
          <w:lang w:val="en-US"/>
        </w:rPr>
      </w:pPr>
      <w:r w:rsidRPr="00362DCC">
        <w:rPr>
          <w:lang w:val="en-US"/>
        </w:rPr>
        <w:t xml:space="preserve">Suton -&gt; </w:t>
      </w:r>
      <w:r>
        <w:t>Диметилтиамбутен</w:t>
      </w:r>
    </w:p>
    <w:p w:rsidR="00362DCC" w:rsidRPr="00362DCC" w:rsidRDefault="00362DCC" w:rsidP="00362DCC">
      <w:pPr>
        <w:pStyle w:val="ConsPlusNormal"/>
        <w:jc w:val="both"/>
        <w:rPr>
          <w:lang w:val="en-US"/>
        </w:rPr>
      </w:pPr>
      <w:r w:rsidRPr="00362DCC">
        <w:rPr>
          <w:lang w:val="en-US"/>
        </w:rPr>
        <w:t xml:space="preserve">SuTuss HC -&gt; </w:t>
      </w:r>
      <w:r>
        <w:t>Гидрокодон</w:t>
      </w:r>
    </w:p>
    <w:p w:rsidR="00362DCC" w:rsidRPr="00362DCC" w:rsidRDefault="00362DCC" w:rsidP="00362DCC">
      <w:pPr>
        <w:pStyle w:val="ConsPlusNormal"/>
        <w:jc w:val="both"/>
        <w:rPr>
          <w:lang w:val="en-US"/>
        </w:rPr>
      </w:pPr>
      <w:r w:rsidRPr="00362DCC">
        <w:rPr>
          <w:lang w:val="en-US"/>
        </w:rPr>
        <w:t xml:space="preserve">Symoran -&gt; </w:t>
      </w:r>
      <w:r>
        <w:t>Метадон</w:t>
      </w:r>
    </w:p>
    <w:p w:rsidR="00362DCC" w:rsidRPr="00362DCC" w:rsidRDefault="00362DCC" w:rsidP="00362DCC">
      <w:pPr>
        <w:pStyle w:val="ConsPlusNormal"/>
        <w:jc w:val="both"/>
        <w:rPr>
          <w:lang w:val="en-US"/>
        </w:rPr>
      </w:pPr>
      <w:r w:rsidRPr="00362DCC">
        <w:rPr>
          <w:lang w:val="en-US"/>
        </w:rPr>
        <w:t xml:space="preserve">Synaleve -&gt; </w:t>
      </w:r>
      <w:r>
        <w:t>Кодеин</w:t>
      </w:r>
    </w:p>
    <w:p w:rsidR="00362DCC" w:rsidRPr="00362DCC" w:rsidRDefault="00362DCC" w:rsidP="00362DCC">
      <w:pPr>
        <w:pStyle w:val="ConsPlusNormal"/>
        <w:jc w:val="both"/>
        <w:rPr>
          <w:lang w:val="en-US"/>
        </w:rPr>
      </w:pPr>
      <w:r w:rsidRPr="00362DCC">
        <w:rPr>
          <w:lang w:val="en-US"/>
        </w:rPr>
        <w:t xml:space="preserve">Synalgos DC -&gt; </w:t>
      </w:r>
      <w:r>
        <w:t>Дигидрокодеин</w:t>
      </w:r>
    </w:p>
    <w:p w:rsidR="00362DCC" w:rsidRPr="00362DCC" w:rsidRDefault="00362DCC" w:rsidP="00362DCC">
      <w:pPr>
        <w:pStyle w:val="ConsPlusNormal"/>
        <w:jc w:val="both"/>
        <w:rPr>
          <w:lang w:val="en-US"/>
        </w:rPr>
      </w:pPr>
      <w:r w:rsidRPr="00362DCC">
        <w:rPr>
          <w:lang w:val="en-US"/>
        </w:rPr>
        <w:t xml:space="preserve">Synap -&gt; </w:t>
      </w:r>
      <w:r>
        <w:t>Декстропропоксифен</w:t>
      </w:r>
    </w:p>
    <w:p w:rsidR="00362DCC" w:rsidRPr="00362DCC" w:rsidRDefault="00362DCC" w:rsidP="00362DCC">
      <w:pPr>
        <w:pStyle w:val="ConsPlusNormal"/>
        <w:jc w:val="both"/>
        <w:rPr>
          <w:lang w:val="en-US"/>
        </w:rPr>
      </w:pPr>
      <w:r w:rsidRPr="00362DCC">
        <w:rPr>
          <w:lang w:val="en-US"/>
        </w:rPr>
        <w:t xml:space="preserve">Synaston -&gt; </w:t>
      </w:r>
      <w:r>
        <w:t>Метадон</w:t>
      </w:r>
    </w:p>
    <w:p w:rsidR="00362DCC" w:rsidRPr="00362DCC" w:rsidRDefault="00362DCC" w:rsidP="00362DCC">
      <w:pPr>
        <w:pStyle w:val="ConsPlusNormal"/>
        <w:jc w:val="both"/>
        <w:rPr>
          <w:lang w:val="en-US"/>
        </w:rPr>
      </w:pPr>
      <w:r w:rsidRPr="00362DCC">
        <w:rPr>
          <w:lang w:val="en-US"/>
        </w:rPr>
        <w:t xml:space="preserve">Syncomil -&gt; </w:t>
      </w:r>
      <w:r>
        <w:t>Дифеноксилат</w:t>
      </w:r>
    </w:p>
    <w:p w:rsidR="00362DCC" w:rsidRPr="00362DCC" w:rsidRDefault="00362DCC" w:rsidP="00362DCC">
      <w:pPr>
        <w:pStyle w:val="ConsPlusNormal"/>
        <w:jc w:val="both"/>
        <w:rPr>
          <w:lang w:val="en-US"/>
        </w:rPr>
      </w:pPr>
      <w:r w:rsidRPr="00362DCC">
        <w:rPr>
          <w:lang w:val="en-US"/>
        </w:rPr>
        <w:t xml:space="preserve">Syndol -&gt; </w:t>
      </w:r>
      <w:r>
        <w:t>Кодеин</w:t>
      </w:r>
    </w:p>
    <w:p w:rsidR="00362DCC" w:rsidRPr="00362DCC" w:rsidRDefault="00362DCC" w:rsidP="00362DCC">
      <w:pPr>
        <w:pStyle w:val="ConsPlusNormal"/>
        <w:jc w:val="both"/>
        <w:rPr>
          <w:lang w:val="en-US"/>
        </w:rPr>
      </w:pPr>
      <w:r w:rsidRPr="00362DCC">
        <w:rPr>
          <w:lang w:val="en-US"/>
        </w:rPr>
        <w:t xml:space="preserve">Synkonin -&gt; </w:t>
      </w:r>
      <w:r>
        <w:t>Гидрокодон</w:t>
      </w:r>
    </w:p>
    <w:p w:rsidR="00362DCC" w:rsidRPr="00362DCC" w:rsidRDefault="00362DCC" w:rsidP="00362DCC">
      <w:pPr>
        <w:pStyle w:val="ConsPlusNormal"/>
        <w:jc w:val="both"/>
        <w:rPr>
          <w:lang w:val="en-US"/>
        </w:rPr>
      </w:pPr>
      <w:r w:rsidRPr="00362DCC">
        <w:rPr>
          <w:lang w:val="en-US"/>
        </w:rPr>
        <w:t xml:space="preserve">Synlaudine -&gt; </w:t>
      </w:r>
      <w:r>
        <w:t>Петидин</w:t>
      </w:r>
    </w:p>
    <w:p w:rsidR="00362DCC" w:rsidRPr="00362DCC" w:rsidRDefault="00362DCC" w:rsidP="00362DCC">
      <w:pPr>
        <w:pStyle w:val="ConsPlusNormal"/>
        <w:jc w:val="both"/>
        <w:rPr>
          <w:lang w:val="en-US"/>
        </w:rPr>
      </w:pPr>
      <w:r w:rsidRPr="00362DCC">
        <w:rPr>
          <w:lang w:val="en-US"/>
        </w:rPr>
        <w:t xml:space="preserve">Synthanal -&gt; </w:t>
      </w:r>
      <w:r>
        <w:t>Метадон</w:t>
      </w:r>
    </w:p>
    <w:p w:rsidR="00362DCC" w:rsidRPr="00362DCC" w:rsidRDefault="00362DCC" w:rsidP="00362DCC">
      <w:pPr>
        <w:pStyle w:val="ConsPlusNormal"/>
        <w:jc w:val="both"/>
        <w:rPr>
          <w:lang w:val="en-US"/>
        </w:rPr>
      </w:pPr>
      <w:r w:rsidRPr="00362DCC">
        <w:rPr>
          <w:lang w:val="en-US"/>
        </w:rPr>
        <w:t xml:space="preserve">Synthetic Heroin -&gt; </w:t>
      </w:r>
      <w:r>
        <w:t>Альфа</w:t>
      </w:r>
      <w:r w:rsidRPr="00362DCC">
        <w:rPr>
          <w:lang w:val="en-US"/>
        </w:rPr>
        <w:t>-</w:t>
      </w:r>
      <w:r>
        <w:t>метилфентанил</w:t>
      </w:r>
    </w:p>
    <w:p w:rsidR="00362DCC" w:rsidRPr="00362DCC" w:rsidRDefault="00362DCC" w:rsidP="00362DCC">
      <w:pPr>
        <w:pStyle w:val="ConsPlusNormal"/>
        <w:jc w:val="both"/>
        <w:rPr>
          <w:lang w:val="en-US"/>
        </w:rPr>
      </w:pPr>
      <w:r w:rsidRPr="00362DCC">
        <w:rPr>
          <w:lang w:val="en-US"/>
        </w:rPr>
        <w:t xml:space="preserve">Syrco -&gt; </w:t>
      </w:r>
      <w:r>
        <w:t>Метадон</w:t>
      </w:r>
    </w:p>
    <w:p w:rsidR="00362DCC" w:rsidRPr="00362DCC" w:rsidRDefault="00362DCC" w:rsidP="00362DCC">
      <w:pPr>
        <w:pStyle w:val="ConsPlusNormal"/>
        <w:jc w:val="both"/>
        <w:rPr>
          <w:lang w:val="en-US"/>
        </w:rPr>
      </w:pPr>
      <w:r w:rsidRPr="00362DCC">
        <w:rPr>
          <w:lang w:val="en-US"/>
        </w:rPr>
        <w:t xml:space="preserve">Syrocol -&gt; </w:t>
      </w:r>
      <w:r>
        <w:t>Кодеин</w:t>
      </w:r>
    </w:p>
    <w:p w:rsidR="00362DCC" w:rsidRPr="00362DCC" w:rsidRDefault="00362DCC" w:rsidP="00362DCC">
      <w:pPr>
        <w:pStyle w:val="ConsPlusNormal"/>
        <w:jc w:val="both"/>
        <w:rPr>
          <w:lang w:val="en-US"/>
        </w:rPr>
      </w:pPr>
      <w:r w:rsidRPr="00362DCC">
        <w:rPr>
          <w:lang w:val="en-US"/>
        </w:rPr>
        <w:t xml:space="preserve">Syrup #4 -&gt; </w:t>
      </w:r>
      <w:r>
        <w:t>Гидрокодон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T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T Gesic -&gt; </w:t>
      </w:r>
      <w:r>
        <w:t>Гидрокодон</w:t>
      </w:r>
    </w:p>
    <w:p w:rsidR="00362DCC" w:rsidRPr="00362DCC" w:rsidRDefault="00362DCC" w:rsidP="00362DCC">
      <w:pPr>
        <w:pStyle w:val="ConsPlusNormal"/>
        <w:jc w:val="both"/>
        <w:rPr>
          <w:lang w:val="en-US"/>
        </w:rPr>
      </w:pPr>
      <w:r w:rsidRPr="00362DCC">
        <w:rPr>
          <w:lang w:val="en-US"/>
        </w:rPr>
        <w:t xml:space="preserve">Tabletas Quimpe -&gt; </w:t>
      </w:r>
      <w:r>
        <w:t>Кодеин</w:t>
      </w:r>
    </w:p>
    <w:p w:rsidR="00362DCC" w:rsidRPr="00362DCC" w:rsidRDefault="00362DCC" w:rsidP="00362DCC">
      <w:pPr>
        <w:pStyle w:val="ConsPlusNormal"/>
        <w:jc w:val="both"/>
        <w:rPr>
          <w:lang w:val="en-US"/>
        </w:rPr>
      </w:pPr>
      <w:r w:rsidRPr="00362DCC">
        <w:rPr>
          <w:lang w:val="en-US"/>
        </w:rPr>
        <w:t xml:space="preserve">Tachidol -&gt; </w:t>
      </w:r>
      <w:r>
        <w:t>Кодеин</w:t>
      </w:r>
    </w:p>
    <w:p w:rsidR="00362DCC" w:rsidRPr="00362DCC" w:rsidRDefault="00362DCC" w:rsidP="00362DCC">
      <w:pPr>
        <w:pStyle w:val="ConsPlusNormal"/>
        <w:jc w:val="both"/>
        <w:rPr>
          <w:lang w:val="en-US"/>
        </w:rPr>
      </w:pPr>
      <w:r w:rsidRPr="00362DCC">
        <w:rPr>
          <w:lang w:val="en-US"/>
        </w:rPr>
        <w:t xml:space="preserve">Takaton(e) -&gt; </w:t>
      </w:r>
      <w:r>
        <w:t>Диметилтиамбутен</w:t>
      </w:r>
    </w:p>
    <w:p w:rsidR="00362DCC" w:rsidRPr="00362DCC" w:rsidRDefault="00362DCC" w:rsidP="00362DCC">
      <w:pPr>
        <w:pStyle w:val="ConsPlusNormal"/>
        <w:jc w:val="both"/>
        <w:rPr>
          <w:lang w:val="en-US"/>
        </w:rPr>
      </w:pPr>
      <w:r w:rsidRPr="00362DCC">
        <w:rPr>
          <w:lang w:val="en-US"/>
        </w:rPr>
        <w:t xml:space="preserve">Talamonal -&gt; </w:t>
      </w:r>
      <w:r>
        <w:t>Фентанил</w:t>
      </w:r>
    </w:p>
    <w:p w:rsidR="00362DCC" w:rsidRPr="00362DCC" w:rsidRDefault="00362DCC" w:rsidP="00362DCC">
      <w:pPr>
        <w:pStyle w:val="ConsPlusNormal"/>
        <w:jc w:val="both"/>
        <w:rPr>
          <w:lang w:val="en-US"/>
        </w:rPr>
      </w:pPr>
      <w:r w:rsidRPr="00362DCC">
        <w:rPr>
          <w:lang w:val="en-US"/>
        </w:rPr>
        <w:t xml:space="preserve">Talgesil -&gt; </w:t>
      </w:r>
      <w:r>
        <w:t>Фентанил</w:t>
      </w:r>
    </w:p>
    <w:p w:rsidR="00362DCC" w:rsidRPr="00362DCC" w:rsidRDefault="00362DCC" w:rsidP="00362DCC">
      <w:pPr>
        <w:pStyle w:val="ConsPlusNormal"/>
        <w:jc w:val="both"/>
        <w:rPr>
          <w:lang w:val="en-US"/>
        </w:rPr>
      </w:pPr>
      <w:r w:rsidRPr="00362DCC">
        <w:rPr>
          <w:lang w:val="en-US"/>
        </w:rPr>
        <w:t xml:space="preserve">Talnur -&gt; </w:t>
      </w:r>
      <w:r>
        <w:t>Фентанил</w:t>
      </w:r>
    </w:p>
    <w:p w:rsidR="00362DCC" w:rsidRPr="00362DCC" w:rsidRDefault="00362DCC" w:rsidP="00362DCC">
      <w:pPr>
        <w:pStyle w:val="ConsPlusNormal"/>
        <w:jc w:val="both"/>
        <w:rPr>
          <w:lang w:val="en-US"/>
        </w:rPr>
      </w:pPr>
      <w:r w:rsidRPr="00362DCC">
        <w:rPr>
          <w:lang w:val="en-US"/>
        </w:rPr>
        <w:t xml:space="preserve">Talvosilen -&gt; </w:t>
      </w:r>
      <w:r>
        <w:t>Кодеин</w:t>
      </w:r>
    </w:p>
    <w:p w:rsidR="00362DCC" w:rsidRPr="00362DCC" w:rsidRDefault="00362DCC" w:rsidP="00362DCC">
      <w:pPr>
        <w:pStyle w:val="ConsPlusNormal"/>
        <w:jc w:val="both"/>
        <w:rPr>
          <w:lang w:val="en-US"/>
        </w:rPr>
      </w:pPr>
      <w:r w:rsidRPr="00362DCC">
        <w:rPr>
          <w:lang w:val="en-US"/>
        </w:rPr>
        <w:t xml:space="preserve">Tanyl -&gt; </w:t>
      </w:r>
      <w:r>
        <w:t>Фентанил</w:t>
      </w:r>
    </w:p>
    <w:p w:rsidR="00362DCC" w:rsidRPr="00362DCC" w:rsidRDefault="00362DCC" w:rsidP="00362DCC">
      <w:pPr>
        <w:pStyle w:val="ConsPlusNormal"/>
        <w:jc w:val="both"/>
        <w:rPr>
          <w:lang w:val="en-US"/>
        </w:rPr>
      </w:pPr>
      <w:r w:rsidRPr="00362DCC">
        <w:rPr>
          <w:lang w:val="en-US"/>
        </w:rPr>
        <w:t xml:space="preserve">Tarapon -&gt; </w:t>
      </w:r>
      <w:r>
        <w:t>Опий</w:t>
      </w:r>
    </w:p>
    <w:p w:rsidR="00362DCC" w:rsidRPr="00362DCC" w:rsidRDefault="00362DCC" w:rsidP="00362DCC">
      <w:pPr>
        <w:pStyle w:val="ConsPlusNormal"/>
        <w:jc w:val="both"/>
        <w:rPr>
          <w:lang w:val="en-US"/>
        </w:rPr>
      </w:pPr>
      <w:r w:rsidRPr="00362DCC">
        <w:rPr>
          <w:lang w:val="en-US"/>
        </w:rPr>
        <w:t xml:space="preserve">Tardomorfina -&gt; </w:t>
      </w:r>
      <w:r>
        <w:t>Морфин</w:t>
      </w:r>
    </w:p>
    <w:p w:rsidR="00362DCC" w:rsidRPr="00362DCC" w:rsidRDefault="00362DCC" w:rsidP="00362DCC">
      <w:pPr>
        <w:pStyle w:val="ConsPlusNormal"/>
        <w:jc w:val="both"/>
        <w:rPr>
          <w:lang w:val="en-US"/>
        </w:rPr>
      </w:pPr>
      <w:r w:rsidRPr="00362DCC">
        <w:rPr>
          <w:lang w:val="en-US"/>
        </w:rPr>
        <w:t xml:space="preserve">Tarminent -&gt; </w:t>
      </w:r>
      <w:r>
        <w:t>Кодеин</w:t>
      </w:r>
    </w:p>
    <w:p w:rsidR="00362DCC" w:rsidRPr="00362DCC" w:rsidRDefault="00362DCC" w:rsidP="00362DCC">
      <w:pPr>
        <w:pStyle w:val="ConsPlusNormal"/>
        <w:jc w:val="both"/>
        <w:rPr>
          <w:lang w:val="en-US"/>
        </w:rPr>
      </w:pPr>
      <w:r w:rsidRPr="00362DCC">
        <w:rPr>
          <w:lang w:val="en-US"/>
        </w:rPr>
        <w:t xml:space="preserve">Taurocolo -&gt; </w:t>
      </w:r>
      <w:r>
        <w:t>Норметадон</w:t>
      </w:r>
    </w:p>
    <w:p w:rsidR="00362DCC" w:rsidRPr="00362DCC" w:rsidRDefault="00362DCC" w:rsidP="00362DCC">
      <w:pPr>
        <w:pStyle w:val="ConsPlusNormal"/>
        <w:jc w:val="both"/>
        <w:rPr>
          <w:lang w:val="en-US"/>
        </w:rPr>
      </w:pPr>
      <w:r w:rsidRPr="00362DCC">
        <w:rPr>
          <w:lang w:val="en-US"/>
        </w:rPr>
        <w:t xml:space="preserve">Tawasan -&gt; </w:t>
      </w:r>
      <w:r>
        <w:t>Декстропропоксифен</w:t>
      </w:r>
    </w:p>
    <w:p w:rsidR="00362DCC" w:rsidRPr="00362DCC" w:rsidRDefault="00362DCC" w:rsidP="00362DCC">
      <w:pPr>
        <w:pStyle w:val="ConsPlusNormal"/>
        <w:jc w:val="both"/>
        <w:rPr>
          <w:lang w:val="en-US"/>
        </w:rPr>
      </w:pPr>
      <w:r w:rsidRPr="00362DCC">
        <w:rPr>
          <w:lang w:val="en-US"/>
        </w:rPr>
        <w:t xml:space="preserve">Tebacetil/Thebacetyl -&gt; </w:t>
      </w:r>
      <w:r>
        <w:t>Тебакон</w:t>
      </w:r>
    </w:p>
    <w:p w:rsidR="00362DCC" w:rsidRPr="00362DCC" w:rsidRDefault="00362DCC" w:rsidP="00362DCC">
      <w:pPr>
        <w:pStyle w:val="ConsPlusNormal"/>
        <w:jc w:val="both"/>
        <w:rPr>
          <w:lang w:val="en-US"/>
        </w:rPr>
      </w:pPr>
      <w:r w:rsidRPr="00362DCC">
        <w:rPr>
          <w:lang w:val="en-US"/>
        </w:rPr>
        <w:t xml:space="preserve">Tebaicin -&gt; </w:t>
      </w:r>
      <w:r>
        <w:t>Опий</w:t>
      </w:r>
    </w:p>
    <w:p w:rsidR="00362DCC" w:rsidRPr="00362DCC" w:rsidRDefault="00362DCC" w:rsidP="00362DCC">
      <w:pPr>
        <w:pStyle w:val="ConsPlusNormal"/>
        <w:jc w:val="both"/>
        <w:rPr>
          <w:lang w:val="en-US"/>
        </w:rPr>
      </w:pPr>
      <w:r w:rsidRPr="00362DCC">
        <w:rPr>
          <w:lang w:val="en-US"/>
        </w:rPr>
        <w:t xml:space="preserve">Tebodal -&gt; </w:t>
      </w:r>
      <w:r>
        <w:t>Оксикодон</w:t>
      </w:r>
    </w:p>
    <w:p w:rsidR="00362DCC" w:rsidRPr="00362DCC" w:rsidRDefault="00362DCC" w:rsidP="00362DCC">
      <w:pPr>
        <w:pStyle w:val="ConsPlusNormal"/>
        <w:jc w:val="both"/>
        <w:rPr>
          <w:lang w:val="en-US"/>
        </w:rPr>
      </w:pPr>
      <w:r w:rsidRPr="00362DCC">
        <w:rPr>
          <w:lang w:val="en-US"/>
        </w:rPr>
        <w:lastRenderedPageBreak/>
        <w:t xml:space="preserve">Tecnal C -&gt; </w:t>
      </w:r>
      <w:r>
        <w:t>Кодеин</w:t>
      </w:r>
    </w:p>
    <w:p w:rsidR="00362DCC" w:rsidRPr="00362DCC" w:rsidRDefault="00362DCC" w:rsidP="00362DCC">
      <w:pPr>
        <w:pStyle w:val="ConsPlusNormal"/>
        <w:jc w:val="both"/>
        <w:rPr>
          <w:lang w:val="en-US"/>
        </w:rPr>
      </w:pPr>
      <w:r w:rsidRPr="00362DCC">
        <w:rPr>
          <w:lang w:val="en-US"/>
        </w:rPr>
        <w:t xml:space="preserve">Tecodin(a/e)/Tekodin -&gt; </w:t>
      </w:r>
      <w:r>
        <w:t>Кодеин</w:t>
      </w:r>
      <w:r w:rsidRPr="00362DCC">
        <w:rPr>
          <w:lang w:val="en-US"/>
        </w:rPr>
        <w:t>/</w:t>
      </w:r>
      <w:r>
        <w:t>Оксикодон</w:t>
      </w:r>
    </w:p>
    <w:p w:rsidR="00362DCC" w:rsidRPr="00362DCC" w:rsidRDefault="00362DCC" w:rsidP="00362DCC">
      <w:pPr>
        <w:pStyle w:val="ConsPlusNormal"/>
        <w:jc w:val="both"/>
        <w:rPr>
          <w:lang w:val="en-US"/>
        </w:rPr>
      </w:pPr>
      <w:r w:rsidRPr="00362DCC">
        <w:rPr>
          <w:lang w:val="en-US"/>
        </w:rPr>
        <w:t xml:space="preserve">Tega-Tussin -&gt; </w:t>
      </w:r>
      <w:r>
        <w:t>Гидрокодон</w:t>
      </w:r>
    </w:p>
    <w:p w:rsidR="00362DCC" w:rsidRPr="00362DCC" w:rsidRDefault="00362DCC" w:rsidP="00362DCC">
      <w:pPr>
        <w:pStyle w:val="ConsPlusNormal"/>
        <w:jc w:val="both"/>
        <w:rPr>
          <w:lang w:val="en-US"/>
        </w:rPr>
      </w:pPr>
      <w:r w:rsidRPr="00362DCC">
        <w:rPr>
          <w:lang w:val="en-US"/>
        </w:rPr>
        <w:t xml:space="preserve">Temalon -&gt; </w:t>
      </w:r>
      <w:r>
        <w:t>Диэтилтиамбутен</w:t>
      </w:r>
    </w:p>
    <w:p w:rsidR="00362DCC" w:rsidRPr="00362DCC" w:rsidRDefault="00362DCC" w:rsidP="00362DCC">
      <w:pPr>
        <w:pStyle w:val="ConsPlusNormal"/>
        <w:jc w:val="both"/>
        <w:rPr>
          <w:lang w:val="en-US"/>
        </w:rPr>
      </w:pPr>
      <w:r w:rsidRPr="00362DCC">
        <w:rPr>
          <w:lang w:val="en-US"/>
        </w:rPr>
        <w:t xml:space="preserve">Temigran -&gt; </w:t>
      </w:r>
      <w:r>
        <w:t>Кодеин</w:t>
      </w:r>
    </w:p>
    <w:p w:rsidR="00362DCC" w:rsidRPr="00362DCC" w:rsidRDefault="00362DCC" w:rsidP="00362DCC">
      <w:pPr>
        <w:pStyle w:val="ConsPlusNormal"/>
        <w:jc w:val="both"/>
        <w:rPr>
          <w:lang w:val="en-US"/>
        </w:rPr>
      </w:pPr>
      <w:r w:rsidRPr="00362DCC">
        <w:rPr>
          <w:lang w:val="en-US"/>
        </w:rPr>
        <w:t xml:space="preserve">Tempra CD -&gt; </w:t>
      </w:r>
      <w:r>
        <w:t>Кодеин</w:t>
      </w:r>
    </w:p>
    <w:p w:rsidR="00362DCC" w:rsidRPr="00362DCC" w:rsidRDefault="00362DCC" w:rsidP="00362DCC">
      <w:pPr>
        <w:pStyle w:val="ConsPlusNormal"/>
        <w:jc w:val="both"/>
        <w:rPr>
          <w:lang w:val="en-US"/>
        </w:rPr>
      </w:pPr>
      <w:r w:rsidRPr="00362DCC">
        <w:rPr>
          <w:lang w:val="en-US"/>
        </w:rPr>
        <w:t xml:space="preserve">Temsaljin -&gt; </w:t>
      </w:r>
      <w:r>
        <w:t>Кодеин</w:t>
      </w:r>
    </w:p>
    <w:p w:rsidR="00362DCC" w:rsidRPr="00362DCC" w:rsidRDefault="00362DCC" w:rsidP="00362DCC">
      <w:pPr>
        <w:pStyle w:val="ConsPlusNormal"/>
        <w:jc w:val="both"/>
        <w:rPr>
          <w:lang w:val="en-US"/>
        </w:rPr>
      </w:pPr>
      <w:r w:rsidRPr="00362DCC">
        <w:rPr>
          <w:lang w:val="en-US"/>
        </w:rPr>
        <w:t xml:space="preserve">Tensolve -&gt; </w:t>
      </w:r>
      <w:r>
        <w:t>Кодеин</w:t>
      </w:r>
    </w:p>
    <w:p w:rsidR="00362DCC" w:rsidRPr="00362DCC" w:rsidRDefault="00362DCC" w:rsidP="00362DCC">
      <w:pPr>
        <w:pStyle w:val="ConsPlusNormal"/>
        <w:jc w:val="both"/>
        <w:rPr>
          <w:lang w:val="en-US"/>
        </w:rPr>
      </w:pPr>
      <w:r w:rsidRPr="00362DCC">
        <w:rPr>
          <w:lang w:val="en-US"/>
        </w:rPr>
        <w:t xml:space="preserve">Tensopyn -&gt; </w:t>
      </w:r>
      <w:r>
        <w:t>Кодеин</w:t>
      </w:r>
    </w:p>
    <w:p w:rsidR="00362DCC" w:rsidRPr="00362DCC" w:rsidRDefault="00362DCC" w:rsidP="00362DCC">
      <w:pPr>
        <w:pStyle w:val="ConsPlusNormal"/>
        <w:jc w:val="both"/>
        <w:rPr>
          <w:lang w:val="en-US"/>
        </w:rPr>
      </w:pPr>
      <w:r w:rsidRPr="00362DCC">
        <w:rPr>
          <w:lang w:val="en-US"/>
        </w:rPr>
        <w:t xml:space="preserve">Tenston -&gt; </w:t>
      </w:r>
      <w:r>
        <w:t>Кодеин</w:t>
      </w:r>
    </w:p>
    <w:p w:rsidR="00362DCC" w:rsidRPr="00362DCC" w:rsidRDefault="00362DCC" w:rsidP="00362DCC">
      <w:pPr>
        <w:pStyle w:val="ConsPlusNormal"/>
        <w:jc w:val="both"/>
        <w:rPr>
          <w:lang w:val="en-US"/>
        </w:rPr>
      </w:pPr>
      <w:r w:rsidRPr="00362DCC">
        <w:rPr>
          <w:lang w:val="en-US"/>
        </w:rPr>
        <w:t xml:space="preserve">Teradyl -&gt; </w:t>
      </w:r>
      <w:r>
        <w:t>Кодеин</w:t>
      </w:r>
    </w:p>
    <w:p w:rsidR="00362DCC" w:rsidRPr="00362DCC" w:rsidRDefault="00362DCC" w:rsidP="00362DCC">
      <w:pPr>
        <w:pStyle w:val="ConsPlusNormal"/>
        <w:jc w:val="both"/>
        <w:rPr>
          <w:lang w:val="en-US"/>
        </w:rPr>
      </w:pPr>
      <w:r w:rsidRPr="00362DCC">
        <w:rPr>
          <w:lang w:val="en-US"/>
        </w:rPr>
        <w:t xml:space="preserve">Terco C -&gt; </w:t>
      </w:r>
      <w:r>
        <w:t>Кодеин</w:t>
      </w:r>
    </w:p>
    <w:p w:rsidR="00362DCC" w:rsidRPr="00362DCC" w:rsidRDefault="00362DCC" w:rsidP="00362DCC">
      <w:pPr>
        <w:pStyle w:val="ConsPlusNormal"/>
        <w:jc w:val="both"/>
        <w:rPr>
          <w:lang w:val="en-US"/>
        </w:rPr>
      </w:pPr>
      <w:r w:rsidRPr="00362DCC">
        <w:rPr>
          <w:lang w:val="en-US"/>
        </w:rPr>
        <w:t xml:space="preserve">Tercodine -&gt; </w:t>
      </w:r>
      <w:r>
        <w:t>Кодеин</w:t>
      </w:r>
    </w:p>
    <w:p w:rsidR="00362DCC" w:rsidRPr="00362DCC" w:rsidRDefault="00362DCC" w:rsidP="00362DCC">
      <w:pPr>
        <w:pStyle w:val="ConsPlusNormal"/>
        <w:jc w:val="both"/>
        <w:rPr>
          <w:lang w:val="en-US"/>
        </w:rPr>
      </w:pPr>
      <w:r w:rsidRPr="00362DCC">
        <w:rPr>
          <w:lang w:val="en-US"/>
        </w:rPr>
        <w:t xml:space="preserve">Teredan -&gt; </w:t>
      </w:r>
      <w:r>
        <w:t>Гидрокодон</w:t>
      </w:r>
    </w:p>
    <w:p w:rsidR="00362DCC" w:rsidRPr="00362DCC" w:rsidRDefault="00362DCC" w:rsidP="00362DCC">
      <w:pPr>
        <w:pStyle w:val="ConsPlusNormal"/>
        <w:jc w:val="both"/>
        <w:rPr>
          <w:lang w:val="en-US"/>
        </w:rPr>
      </w:pPr>
      <w:r w:rsidRPr="00362DCC">
        <w:rPr>
          <w:lang w:val="en-US"/>
        </w:rPr>
        <w:t xml:space="preserve">Termalgin codeina -&gt; </w:t>
      </w:r>
      <w:r>
        <w:t>Кодеин</w:t>
      </w:r>
    </w:p>
    <w:p w:rsidR="00362DCC" w:rsidRPr="00362DCC" w:rsidRDefault="00362DCC" w:rsidP="00362DCC">
      <w:pPr>
        <w:pStyle w:val="ConsPlusNormal"/>
        <w:jc w:val="both"/>
        <w:rPr>
          <w:lang w:val="en-US"/>
        </w:rPr>
      </w:pPr>
      <w:r w:rsidRPr="00362DCC">
        <w:rPr>
          <w:lang w:val="en-US"/>
        </w:rPr>
        <w:t xml:space="preserve">Terpine des Monts-Dore -&gt; </w:t>
      </w:r>
      <w:r>
        <w:t>Этилморфин</w:t>
      </w:r>
    </w:p>
    <w:p w:rsidR="00362DCC" w:rsidRPr="00362DCC" w:rsidRDefault="00362DCC" w:rsidP="00362DCC">
      <w:pPr>
        <w:pStyle w:val="ConsPlusNormal"/>
        <w:jc w:val="both"/>
        <w:rPr>
          <w:lang w:val="en-US"/>
        </w:rPr>
      </w:pPr>
      <w:r w:rsidRPr="00362DCC">
        <w:rPr>
          <w:lang w:val="en-US"/>
        </w:rPr>
        <w:t xml:space="preserve">Terpoin -&gt; </w:t>
      </w:r>
      <w:r>
        <w:t>Кодеин</w:t>
      </w:r>
    </w:p>
    <w:p w:rsidR="00362DCC" w:rsidRPr="00362DCC" w:rsidRDefault="00362DCC" w:rsidP="00362DCC">
      <w:pPr>
        <w:pStyle w:val="ConsPlusNormal"/>
        <w:jc w:val="both"/>
        <w:rPr>
          <w:lang w:val="en-US"/>
        </w:rPr>
      </w:pPr>
      <w:r w:rsidRPr="00362DCC">
        <w:rPr>
          <w:b/>
          <w:lang w:val="en-US"/>
        </w:rPr>
        <w:t>_Tetrahydrofuranylfentanyl, THF-F (</w:t>
      </w:r>
      <w:r>
        <w:rPr>
          <w:b/>
        </w:rPr>
        <w:t>Тетрагидрофуранилфентанил</w:t>
      </w:r>
      <w:r w:rsidRPr="00362DCC">
        <w:rPr>
          <w:b/>
          <w:lang w:val="en-US"/>
        </w:rPr>
        <w:t>)_</w:t>
      </w:r>
      <w:r w:rsidRPr="00362DCC">
        <w:rPr>
          <w:lang w:val="en-US"/>
        </w:rPr>
        <w:t xml:space="preserve"> -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Tetrapon(um) -&gt; </w:t>
      </w:r>
      <w:r>
        <w:t>Опий</w:t>
      </w:r>
    </w:p>
    <w:p w:rsidR="00362DCC" w:rsidRPr="00362DCC" w:rsidRDefault="00362DCC" w:rsidP="00362DCC">
      <w:pPr>
        <w:pStyle w:val="ConsPlusNormal"/>
        <w:jc w:val="both"/>
        <w:rPr>
          <w:lang w:val="en-US"/>
        </w:rPr>
      </w:pPr>
      <w:r w:rsidRPr="00362DCC">
        <w:rPr>
          <w:lang w:val="en-US"/>
        </w:rPr>
        <w:t xml:space="preserve">T-Gesic -&gt; </w:t>
      </w:r>
      <w:r>
        <w:t>Гидрокодон</w:t>
      </w:r>
    </w:p>
    <w:p w:rsidR="00362DCC" w:rsidRPr="00362DCC" w:rsidRDefault="00362DCC" w:rsidP="00362DCC">
      <w:pPr>
        <w:pStyle w:val="ConsPlusNormal"/>
        <w:jc w:val="both"/>
        <w:rPr>
          <w:lang w:val="en-US"/>
        </w:rPr>
      </w:pPr>
      <w:r w:rsidRPr="00362DCC">
        <w:rPr>
          <w:lang w:val="en-US"/>
        </w:rPr>
        <w:t xml:space="preserve">Thalamon(i)al -&gt; </w:t>
      </w:r>
      <w:r>
        <w:t>Фентанил</w:t>
      </w:r>
    </w:p>
    <w:p w:rsidR="00362DCC" w:rsidRPr="00362DCC" w:rsidRDefault="00362DCC" w:rsidP="00362DCC">
      <w:pPr>
        <w:pStyle w:val="ConsPlusNormal"/>
        <w:jc w:val="both"/>
        <w:rPr>
          <w:lang w:val="en-US"/>
        </w:rPr>
      </w:pPr>
      <w:r w:rsidRPr="00362DCC">
        <w:rPr>
          <w:lang w:val="en-US"/>
        </w:rPr>
        <w:t xml:space="preserve">Thebacodon -&gt; </w:t>
      </w:r>
      <w:r>
        <w:t>Тебакон</w:t>
      </w:r>
    </w:p>
    <w:p w:rsidR="00362DCC" w:rsidRPr="00362DCC" w:rsidRDefault="00362DCC" w:rsidP="00362DCC">
      <w:pPr>
        <w:pStyle w:val="ConsPlusNormal"/>
        <w:jc w:val="both"/>
        <w:rPr>
          <w:lang w:val="en-US"/>
        </w:rPr>
      </w:pPr>
      <w:r w:rsidRPr="00362DCC">
        <w:rPr>
          <w:b/>
          <w:lang w:val="en-US"/>
        </w:rPr>
        <w:t>_Thebacon (</w:t>
      </w:r>
      <w:r>
        <w:rPr>
          <w:b/>
        </w:rPr>
        <w:t>Тебакон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Thebaica, -in, -um -&gt; </w:t>
      </w:r>
      <w:r>
        <w:t>Опий</w:t>
      </w:r>
    </w:p>
    <w:p w:rsidR="00362DCC" w:rsidRPr="00362DCC" w:rsidRDefault="00362DCC" w:rsidP="00362DCC">
      <w:pPr>
        <w:pStyle w:val="ConsPlusNormal"/>
        <w:jc w:val="both"/>
        <w:rPr>
          <w:lang w:val="en-US"/>
        </w:rPr>
      </w:pPr>
      <w:r w:rsidRPr="00362DCC">
        <w:rPr>
          <w:b/>
          <w:lang w:val="en-US"/>
        </w:rPr>
        <w:t>_Thebaine (</w:t>
      </w:r>
      <w:r>
        <w:rPr>
          <w:b/>
        </w:rPr>
        <w:t>Тебаин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Theba-Intran -&gt; </w:t>
      </w:r>
      <w:r>
        <w:t>Морфин</w:t>
      </w:r>
    </w:p>
    <w:p w:rsidR="00362DCC" w:rsidRPr="00362DCC" w:rsidRDefault="00362DCC" w:rsidP="00362DCC">
      <w:pPr>
        <w:pStyle w:val="ConsPlusNormal"/>
        <w:jc w:val="both"/>
        <w:rPr>
          <w:lang w:val="en-US"/>
        </w:rPr>
      </w:pPr>
      <w:r w:rsidRPr="00362DCC">
        <w:rPr>
          <w:lang w:val="en-US"/>
        </w:rPr>
        <w:t xml:space="preserve">Thebametten -&gt; </w:t>
      </w:r>
      <w:r>
        <w:t>Морфин</w:t>
      </w:r>
    </w:p>
    <w:p w:rsidR="00362DCC" w:rsidRPr="00362DCC" w:rsidRDefault="00362DCC" w:rsidP="00362DCC">
      <w:pPr>
        <w:pStyle w:val="ConsPlusNormal"/>
        <w:jc w:val="both"/>
        <w:rPr>
          <w:lang w:val="en-US"/>
        </w:rPr>
      </w:pPr>
      <w:r w:rsidRPr="00362DCC">
        <w:rPr>
          <w:lang w:val="en-US"/>
        </w:rPr>
        <w:t xml:space="preserve">Thecodinum -&gt; </w:t>
      </w:r>
      <w:r>
        <w:t>Оксикодон</w:t>
      </w:r>
    </w:p>
    <w:p w:rsidR="00362DCC" w:rsidRPr="00362DCC" w:rsidRDefault="00362DCC" w:rsidP="00362DCC">
      <w:pPr>
        <w:pStyle w:val="ConsPlusNormal"/>
        <w:jc w:val="both"/>
        <w:rPr>
          <w:lang w:val="en-US"/>
        </w:rPr>
      </w:pPr>
      <w:r w:rsidRPr="00362DCC">
        <w:rPr>
          <w:lang w:val="en-US"/>
        </w:rPr>
        <w:t xml:space="preserve">Thekodin -&gt; </w:t>
      </w:r>
      <w:r>
        <w:t>Кодеин</w:t>
      </w:r>
      <w:r w:rsidRPr="00362DCC">
        <w:rPr>
          <w:lang w:val="en-US"/>
        </w:rPr>
        <w:t>/</w:t>
      </w:r>
      <w:r>
        <w:t>Оксикодон</w:t>
      </w:r>
    </w:p>
    <w:p w:rsidR="00362DCC" w:rsidRPr="00362DCC" w:rsidRDefault="00362DCC" w:rsidP="00362DCC">
      <w:pPr>
        <w:pStyle w:val="ConsPlusNormal"/>
        <w:jc w:val="both"/>
        <w:rPr>
          <w:lang w:val="en-US"/>
        </w:rPr>
      </w:pPr>
      <w:r w:rsidRPr="00362DCC">
        <w:rPr>
          <w:lang w:val="en-US"/>
        </w:rPr>
        <w:t xml:space="preserve">Themalon -&gt; </w:t>
      </w:r>
      <w:r>
        <w:t>Диэтилтиамбутен</w:t>
      </w:r>
    </w:p>
    <w:p w:rsidR="00362DCC" w:rsidRPr="00362DCC" w:rsidRDefault="00362DCC" w:rsidP="00362DCC">
      <w:pPr>
        <w:pStyle w:val="ConsPlusNormal"/>
        <w:jc w:val="both"/>
        <w:rPr>
          <w:lang w:val="en-US"/>
        </w:rPr>
      </w:pPr>
      <w:r w:rsidRPr="00362DCC">
        <w:rPr>
          <w:lang w:val="en-US"/>
        </w:rPr>
        <w:t xml:space="preserve">Theraflu C&amp;C -&gt; </w:t>
      </w:r>
      <w:r>
        <w:t>Кодеин</w:t>
      </w:r>
    </w:p>
    <w:p w:rsidR="00362DCC" w:rsidRPr="00362DCC" w:rsidRDefault="00362DCC" w:rsidP="00362DCC">
      <w:pPr>
        <w:pStyle w:val="ConsPlusNormal"/>
        <w:jc w:val="both"/>
        <w:rPr>
          <w:lang w:val="en-US"/>
        </w:rPr>
      </w:pPr>
      <w:r w:rsidRPr="00362DCC">
        <w:rPr>
          <w:lang w:val="en-US"/>
        </w:rPr>
        <w:t xml:space="preserve">Therelene pectoral -&gt; </w:t>
      </w:r>
      <w:r>
        <w:t>Этилморфин</w:t>
      </w:r>
    </w:p>
    <w:p w:rsidR="00362DCC" w:rsidRPr="00362DCC" w:rsidRDefault="00362DCC" w:rsidP="00362DCC">
      <w:pPr>
        <w:pStyle w:val="ConsPlusNormal"/>
        <w:jc w:val="both"/>
        <w:rPr>
          <w:lang w:val="en-US"/>
        </w:rPr>
      </w:pPr>
      <w:r w:rsidRPr="00362DCC">
        <w:rPr>
          <w:lang w:val="en-US"/>
        </w:rPr>
        <w:t xml:space="preserve">Theuralon -&gt; </w:t>
      </w:r>
      <w:r>
        <w:t>Диэтилтиамбутен</w:t>
      </w:r>
    </w:p>
    <w:p w:rsidR="00362DCC" w:rsidRPr="00362DCC" w:rsidRDefault="00362DCC" w:rsidP="00362DCC">
      <w:pPr>
        <w:pStyle w:val="ConsPlusNormal"/>
        <w:jc w:val="both"/>
        <w:rPr>
          <w:lang w:val="en-US"/>
        </w:rPr>
      </w:pPr>
      <w:r w:rsidRPr="00362DCC">
        <w:rPr>
          <w:lang w:val="en-US"/>
        </w:rPr>
        <w:t xml:space="preserve">Thiambuten(e) -&gt; </w:t>
      </w:r>
      <w:r>
        <w:t>Диэтилтиамбутен</w:t>
      </w:r>
    </w:p>
    <w:p w:rsidR="00362DCC" w:rsidRPr="00362DCC" w:rsidRDefault="00362DCC" w:rsidP="00362DCC">
      <w:pPr>
        <w:pStyle w:val="ConsPlusNormal"/>
        <w:jc w:val="both"/>
        <w:rPr>
          <w:lang w:val="en-US"/>
        </w:rPr>
      </w:pPr>
      <w:r w:rsidRPr="00362DCC">
        <w:rPr>
          <w:b/>
          <w:lang w:val="en-US"/>
        </w:rPr>
        <w:t>_Thiofentanyl (</w:t>
      </w:r>
      <w:r>
        <w:rPr>
          <w:b/>
        </w:rPr>
        <w:t>Тиофентанил</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Thiopectol -&gt; </w:t>
      </w:r>
      <w:r>
        <w:t>Кодеин</w:t>
      </w:r>
    </w:p>
    <w:p w:rsidR="00362DCC" w:rsidRPr="00362DCC" w:rsidRDefault="00362DCC" w:rsidP="00362DCC">
      <w:pPr>
        <w:pStyle w:val="ConsPlusNormal"/>
        <w:jc w:val="both"/>
        <w:rPr>
          <w:lang w:val="en-US"/>
        </w:rPr>
      </w:pPr>
      <w:r w:rsidRPr="00362DCC">
        <w:rPr>
          <w:lang w:val="en-US"/>
        </w:rPr>
        <w:t xml:space="preserve">Thiosedal -&gt; </w:t>
      </w:r>
      <w:r>
        <w:t>Этилморфин</w:t>
      </w:r>
    </w:p>
    <w:p w:rsidR="00362DCC" w:rsidRPr="00362DCC" w:rsidRDefault="00362DCC" w:rsidP="00362DCC">
      <w:pPr>
        <w:pStyle w:val="ConsPlusNormal"/>
        <w:jc w:val="both"/>
        <w:rPr>
          <w:lang w:val="en-US"/>
        </w:rPr>
      </w:pPr>
      <w:r w:rsidRPr="00362DCC">
        <w:rPr>
          <w:lang w:val="en-US"/>
        </w:rPr>
        <w:t xml:space="preserve">Thymodrossin(e) -&gt; </w:t>
      </w:r>
      <w:r>
        <w:t>Кодеин</w:t>
      </w:r>
    </w:p>
    <w:p w:rsidR="00362DCC" w:rsidRPr="00362DCC" w:rsidRDefault="00362DCC" w:rsidP="00362DCC">
      <w:pPr>
        <w:pStyle w:val="ConsPlusNormal"/>
        <w:jc w:val="both"/>
        <w:rPr>
          <w:lang w:val="en-US"/>
        </w:rPr>
      </w:pPr>
      <w:r w:rsidRPr="00362DCC">
        <w:rPr>
          <w:lang w:val="en-US"/>
        </w:rPr>
        <w:t xml:space="preserve">Ti(l)nalox -&gt; </w:t>
      </w:r>
      <w:r>
        <w:t>Тилидин</w:t>
      </w:r>
    </w:p>
    <w:p w:rsidR="00362DCC" w:rsidRPr="00362DCC" w:rsidRDefault="00362DCC" w:rsidP="00362DCC">
      <w:pPr>
        <w:pStyle w:val="ConsPlusNormal"/>
        <w:jc w:val="both"/>
        <w:rPr>
          <w:lang w:val="en-US"/>
        </w:rPr>
      </w:pPr>
      <w:r w:rsidRPr="00362DCC">
        <w:rPr>
          <w:lang w:val="en-US"/>
        </w:rPr>
        <w:t xml:space="preserve">Tiamon mono -&gt; </w:t>
      </w:r>
      <w:r>
        <w:t>Дигидрокодеин</w:t>
      </w:r>
    </w:p>
    <w:p w:rsidR="00362DCC" w:rsidRPr="00362DCC" w:rsidRDefault="00362DCC" w:rsidP="00362DCC">
      <w:pPr>
        <w:pStyle w:val="ConsPlusNormal"/>
        <w:jc w:val="both"/>
        <w:rPr>
          <w:lang w:val="en-US"/>
        </w:rPr>
      </w:pPr>
      <w:r w:rsidRPr="00362DCC">
        <w:rPr>
          <w:lang w:val="en-US"/>
        </w:rPr>
        <w:t xml:space="preserve">Ticarda -&gt; </w:t>
      </w:r>
      <w:r>
        <w:t>Норметадон</w:t>
      </w:r>
    </w:p>
    <w:p w:rsidR="00362DCC" w:rsidRPr="00362DCC" w:rsidRDefault="00362DCC" w:rsidP="00362DCC">
      <w:pPr>
        <w:pStyle w:val="ConsPlusNormal"/>
        <w:jc w:val="both"/>
        <w:rPr>
          <w:lang w:val="en-US"/>
        </w:rPr>
      </w:pPr>
      <w:r w:rsidRPr="00362DCC">
        <w:rPr>
          <w:lang w:val="en-US"/>
        </w:rPr>
        <w:lastRenderedPageBreak/>
        <w:t xml:space="preserve">Tieucaly -&gt; </w:t>
      </w:r>
      <w:r>
        <w:t>Кодеин</w:t>
      </w:r>
      <w:r w:rsidRPr="00362DCC">
        <w:rPr>
          <w:lang w:val="en-US"/>
        </w:rPr>
        <w:t>/</w:t>
      </w:r>
      <w:r>
        <w:t>Фолькодин</w:t>
      </w:r>
    </w:p>
    <w:p w:rsidR="00362DCC" w:rsidRPr="00362DCC" w:rsidRDefault="00362DCC" w:rsidP="00362DCC">
      <w:pPr>
        <w:pStyle w:val="ConsPlusNormal"/>
        <w:jc w:val="both"/>
        <w:rPr>
          <w:lang w:val="en-US"/>
        </w:rPr>
      </w:pPr>
      <w:r w:rsidRPr="00362DCC">
        <w:rPr>
          <w:lang w:val="en-US"/>
        </w:rPr>
        <w:t xml:space="preserve">Tikapect -&gt; </w:t>
      </w:r>
      <w:r>
        <w:t>Норметадон</w:t>
      </w:r>
    </w:p>
    <w:p w:rsidR="00362DCC" w:rsidRPr="00362DCC" w:rsidRDefault="00362DCC" w:rsidP="00362DCC">
      <w:pPr>
        <w:pStyle w:val="ConsPlusNormal"/>
        <w:jc w:val="both"/>
        <w:rPr>
          <w:lang w:val="en-US"/>
        </w:rPr>
      </w:pPr>
      <w:r w:rsidRPr="00362DCC">
        <w:rPr>
          <w:lang w:val="en-US"/>
        </w:rPr>
        <w:t xml:space="preserve">Tilibac -&gt; </w:t>
      </w:r>
      <w:r>
        <w:t>Тилидин</w:t>
      </w:r>
    </w:p>
    <w:p w:rsidR="00362DCC" w:rsidRPr="00362DCC" w:rsidRDefault="00362DCC" w:rsidP="00362DCC">
      <w:pPr>
        <w:pStyle w:val="ConsPlusNormal"/>
        <w:jc w:val="both"/>
        <w:rPr>
          <w:lang w:val="en-US"/>
        </w:rPr>
      </w:pPr>
      <w:r w:rsidRPr="00362DCC">
        <w:rPr>
          <w:lang w:val="en-US"/>
        </w:rPr>
        <w:t xml:space="preserve">Tilidate -&gt; </w:t>
      </w:r>
      <w:r>
        <w:t>Тилидин</w:t>
      </w:r>
    </w:p>
    <w:p w:rsidR="00362DCC" w:rsidRPr="00362DCC" w:rsidRDefault="00362DCC" w:rsidP="00362DCC">
      <w:pPr>
        <w:pStyle w:val="ConsPlusNormal"/>
        <w:jc w:val="both"/>
        <w:rPr>
          <w:lang w:val="en-US"/>
        </w:rPr>
      </w:pPr>
      <w:r w:rsidRPr="00362DCC">
        <w:rPr>
          <w:b/>
          <w:lang w:val="en-US"/>
        </w:rPr>
        <w:t>_Tilidine (</w:t>
      </w:r>
      <w:r>
        <w:rPr>
          <w:b/>
        </w:rPr>
        <w:t>Тилидин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Tiligesic -&gt; </w:t>
      </w:r>
      <w:r>
        <w:t>Тилидин</w:t>
      </w:r>
    </w:p>
    <w:p w:rsidR="00362DCC" w:rsidRPr="00362DCC" w:rsidRDefault="00362DCC" w:rsidP="00362DCC">
      <w:pPr>
        <w:pStyle w:val="ConsPlusNormal"/>
        <w:jc w:val="both"/>
        <w:rPr>
          <w:lang w:val="en-US"/>
        </w:rPr>
      </w:pPr>
      <w:r w:rsidRPr="00362DCC">
        <w:rPr>
          <w:lang w:val="en-US"/>
        </w:rPr>
        <w:t xml:space="preserve">Tilitrate -&gt; </w:t>
      </w:r>
      <w:r>
        <w:t>Тилидин</w:t>
      </w:r>
    </w:p>
    <w:p w:rsidR="00362DCC" w:rsidRPr="00362DCC" w:rsidRDefault="00362DCC" w:rsidP="00362DCC">
      <w:pPr>
        <w:pStyle w:val="ConsPlusNormal"/>
        <w:jc w:val="both"/>
        <w:rPr>
          <w:lang w:val="en-US"/>
        </w:rPr>
      </w:pPr>
      <w:r w:rsidRPr="00362DCC">
        <w:rPr>
          <w:lang w:val="en-US"/>
        </w:rPr>
        <w:t xml:space="preserve">Tilofyl -&gt; </w:t>
      </w:r>
      <w:r>
        <w:t>Фентанил</w:t>
      </w:r>
    </w:p>
    <w:p w:rsidR="00362DCC" w:rsidRPr="00362DCC" w:rsidRDefault="00362DCC" w:rsidP="00362DCC">
      <w:pPr>
        <w:pStyle w:val="ConsPlusNormal"/>
        <w:jc w:val="both"/>
        <w:rPr>
          <w:lang w:val="en-US"/>
        </w:rPr>
      </w:pPr>
      <w:r w:rsidRPr="00362DCC">
        <w:rPr>
          <w:lang w:val="en-US"/>
        </w:rPr>
        <w:t xml:space="preserve">Tilsa -&gt; </w:t>
      </w:r>
      <w:r>
        <w:t>Тилидин</w:t>
      </w:r>
    </w:p>
    <w:p w:rsidR="00362DCC" w:rsidRPr="00362DCC" w:rsidRDefault="00362DCC" w:rsidP="00362DCC">
      <w:pPr>
        <w:pStyle w:val="ConsPlusNormal"/>
        <w:jc w:val="both"/>
        <w:rPr>
          <w:lang w:val="en-US"/>
        </w:rPr>
      </w:pPr>
      <w:r w:rsidRPr="00362DCC">
        <w:rPr>
          <w:lang w:val="en-US"/>
        </w:rPr>
        <w:t xml:space="preserve">Tinafon -&gt; </w:t>
      </w:r>
      <w:r>
        <w:t>Норметадон</w:t>
      </w:r>
    </w:p>
    <w:p w:rsidR="00362DCC" w:rsidRPr="00362DCC" w:rsidRDefault="00362DCC" w:rsidP="00362DCC">
      <w:pPr>
        <w:pStyle w:val="ConsPlusNormal"/>
        <w:jc w:val="both"/>
        <w:rPr>
          <w:lang w:val="en-US"/>
        </w:rPr>
      </w:pPr>
      <w:r w:rsidRPr="00362DCC">
        <w:rPr>
          <w:lang w:val="en-US"/>
        </w:rPr>
        <w:t xml:space="preserve">Tinctura Opii -&gt; </w:t>
      </w:r>
      <w:r>
        <w:t>Опий</w:t>
      </w:r>
    </w:p>
    <w:p w:rsidR="00362DCC" w:rsidRPr="00362DCC" w:rsidRDefault="00362DCC" w:rsidP="00362DCC">
      <w:pPr>
        <w:pStyle w:val="ConsPlusNormal"/>
        <w:jc w:val="both"/>
        <w:rPr>
          <w:lang w:val="en-US"/>
        </w:rPr>
      </w:pPr>
      <w:r w:rsidRPr="00362DCC">
        <w:rPr>
          <w:lang w:val="en-US"/>
        </w:rPr>
        <w:t xml:space="preserve">Titretta -&gt; </w:t>
      </w:r>
      <w:r>
        <w:t>Кодеин</w:t>
      </w:r>
    </w:p>
    <w:p w:rsidR="00362DCC" w:rsidRPr="00362DCC" w:rsidRDefault="00362DCC" w:rsidP="00362DCC">
      <w:pPr>
        <w:pStyle w:val="ConsPlusNormal"/>
        <w:jc w:val="both"/>
        <w:rPr>
          <w:lang w:val="en-US"/>
        </w:rPr>
      </w:pPr>
      <w:r w:rsidRPr="00362DCC">
        <w:rPr>
          <w:lang w:val="en-US"/>
        </w:rPr>
        <w:t xml:space="preserve">TOA -&gt; </w:t>
      </w:r>
      <w:r>
        <w:t>Опий</w:t>
      </w:r>
    </w:p>
    <w:p w:rsidR="00362DCC" w:rsidRPr="00362DCC" w:rsidRDefault="00362DCC" w:rsidP="00362DCC">
      <w:pPr>
        <w:pStyle w:val="ConsPlusNormal"/>
        <w:jc w:val="both"/>
        <w:rPr>
          <w:lang w:val="en-US"/>
        </w:rPr>
      </w:pPr>
      <w:r w:rsidRPr="00362DCC">
        <w:rPr>
          <w:lang w:val="en-US"/>
        </w:rPr>
        <w:t xml:space="preserve">Tocril -&gt; </w:t>
      </w:r>
      <w:r>
        <w:t>Фентанил</w:t>
      </w:r>
    </w:p>
    <w:p w:rsidR="00362DCC" w:rsidRPr="00362DCC" w:rsidRDefault="00362DCC" w:rsidP="00362DCC">
      <w:pPr>
        <w:pStyle w:val="ConsPlusNormal"/>
        <w:jc w:val="both"/>
        <w:rPr>
          <w:lang w:val="en-US"/>
        </w:rPr>
      </w:pPr>
      <w:r w:rsidRPr="00362DCC">
        <w:rPr>
          <w:lang w:val="en-US"/>
        </w:rPr>
        <w:t xml:space="preserve">Toleron -&gt; </w:t>
      </w:r>
      <w:r>
        <w:t>Тилидин</w:t>
      </w:r>
    </w:p>
    <w:p w:rsidR="00362DCC" w:rsidRPr="00362DCC" w:rsidRDefault="00362DCC" w:rsidP="00362DCC">
      <w:pPr>
        <w:pStyle w:val="ConsPlusNormal"/>
        <w:jc w:val="both"/>
        <w:rPr>
          <w:lang w:val="en-US"/>
        </w:rPr>
      </w:pPr>
      <w:r w:rsidRPr="00362DCC">
        <w:rPr>
          <w:lang w:val="en-US"/>
        </w:rPr>
        <w:t xml:space="preserve">Toponal -&gt; </w:t>
      </w:r>
      <w:r>
        <w:t>Опий</w:t>
      </w:r>
    </w:p>
    <w:p w:rsidR="00362DCC" w:rsidRPr="00362DCC" w:rsidRDefault="00362DCC" w:rsidP="00362DCC">
      <w:pPr>
        <w:pStyle w:val="ConsPlusNormal"/>
        <w:jc w:val="both"/>
        <w:rPr>
          <w:lang w:val="en-US"/>
        </w:rPr>
      </w:pPr>
      <w:r w:rsidRPr="00362DCC">
        <w:rPr>
          <w:lang w:val="en-US"/>
        </w:rPr>
        <w:t xml:space="preserve">Toseina -&gt; </w:t>
      </w:r>
      <w:r>
        <w:t>Кодеин</w:t>
      </w:r>
    </w:p>
    <w:p w:rsidR="00362DCC" w:rsidRPr="00362DCC" w:rsidRDefault="00362DCC" w:rsidP="00362DCC">
      <w:pPr>
        <w:pStyle w:val="ConsPlusNormal"/>
        <w:jc w:val="both"/>
        <w:rPr>
          <w:lang w:val="en-US"/>
        </w:rPr>
      </w:pPr>
      <w:r w:rsidRPr="00362DCC">
        <w:rPr>
          <w:lang w:val="en-US"/>
        </w:rPr>
        <w:t xml:space="preserve">Tosidrin -&gt; </w:t>
      </w:r>
      <w:r>
        <w:t>Дигидрокодеин</w:t>
      </w:r>
    </w:p>
    <w:p w:rsidR="00362DCC" w:rsidRPr="00362DCC" w:rsidRDefault="00362DCC" w:rsidP="00362DCC">
      <w:pPr>
        <w:pStyle w:val="ConsPlusNormal"/>
        <w:jc w:val="both"/>
        <w:rPr>
          <w:lang w:val="en-US"/>
        </w:rPr>
      </w:pPr>
      <w:r w:rsidRPr="00362DCC">
        <w:rPr>
          <w:lang w:val="en-US"/>
        </w:rPr>
        <w:t xml:space="preserve">Tossamine -&gt; </w:t>
      </w:r>
      <w:r>
        <w:t>Кодеин</w:t>
      </w:r>
    </w:p>
    <w:p w:rsidR="00362DCC" w:rsidRPr="00362DCC" w:rsidRDefault="00362DCC" w:rsidP="00362DCC">
      <w:pPr>
        <w:pStyle w:val="ConsPlusNormal"/>
        <w:jc w:val="both"/>
        <w:rPr>
          <w:lang w:val="en-US"/>
        </w:rPr>
      </w:pPr>
      <w:r w:rsidRPr="00362DCC">
        <w:rPr>
          <w:lang w:val="en-US"/>
        </w:rPr>
        <w:t xml:space="preserve">Tossamine (plus) -&gt; </w:t>
      </w:r>
      <w:r>
        <w:t>Кодеин</w:t>
      </w:r>
    </w:p>
    <w:p w:rsidR="00362DCC" w:rsidRPr="00362DCC" w:rsidRDefault="00362DCC" w:rsidP="00362DCC">
      <w:pPr>
        <w:pStyle w:val="ConsPlusNormal"/>
        <w:jc w:val="both"/>
        <w:rPr>
          <w:lang w:val="en-US"/>
        </w:rPr>
      </w:pPr>
      <w:r w:rsidRPr="00362DCC">
        <w:rPr>
          <w:lang w:val="en-US"/>
        </w:rPr>
        <w:t xml:space="preserve">Totafion -&gt; </w:t>
      </w:r>
      <w:r>
        <w:t>Опий</w:t>
      </w:r>
    </w:p>
    <w:p w:rsidR="00362DCC" w:rsidRPr="00362DCC" w:rsidRDefault="00362DCC" w:rsidP="00362DCC">
      <w:pPr>
        <w:pStyle w:val="ConsPlusNormal"/>
        <w:jc w:val="both"/>
        <w:rPr>
          <w:lang w:val="en-US"/>
        </w:rPr>
      </w:pPr>
      <w:r w:rsidRPr="00362DCC">
        <w:rPr>
          <w:lang w:val="en-US"/>
        </w:rPr>
        <w:t xml:space="preserve">Totamekon -&gt; </w:t>
      </w:r>
      <w:r>
        <w:t>Опий</w:t>
      </w:r>
    </w:p>
    <w:p w:rsidR="00362DCC" w:rsidRPr="00362DCC" w:rsidRDefault="00362DCC" w:rsidP="00362DCC">
      <w:pPr>
        <w:pStyle w:val="ConsPlusNormal"/>
        <w:jc w:val="both"/>
        <w:rPr>
          <w:lang w:val="en-US"/>
        </w:rPr>
      </w:pPr>
      <w:r w:rsidRPr="00362DCC">
        <w:rPr>
          <w:lang w:val="en-US"/>
        </w:rPr>
        <w:t xml:space="preserve">Totopon -&gt; </w:t>
      </w:r>
      <w:r>
        <w:t>Опий</w:t>
      </w:r>
    </w:p>
    <w:p w:rsidR="00362DCC" w:rsidRPr="00362DCC" w:rsidRDefault="00362DCC" w:rsidP="00362DCC">
      <w:pPr>
        <w:pStyle w:val="ConsPlusNormal"/>
        <w:jc w:val="both"/>
        <w:rPr>
          <w:lang w:val="en-US"/>
        </w:rPr>
      </w:pPr>
      <w:r w:rsidRPr="00362DCC">
        <w:rPr>
          <w:lang w:val="en-US"/>
        </w:rPr>
        <w:t xml:space="preserve">Toumei -&gt; </w:t>
      </w:r>
      <w:r>
        <w:t>Дигидрокодеин</w:t>
      </w:r>
    </w:p>
    <w:p w:rsidR="00362DCC" w:rsidRPr="00362DCC" w:rsidRDefault="00362DCC" w:rsidP="00362DCC">
      <w:pPr>
        <w:pStyle w:val="ConsPlusNormal"/>
        <w:jc w:val="both"/>
        <w:rPr>
          <w:lang w:val="en-US"/>
        </w:rPr>
      </w:pPr>
      <w:r w:rsidRPr="00362DCC">
        <w:rPr>
          <w:lang w:val="en-US"/>
        </w:rPr>
        <w:t xml:space="preserve">Toxambay -&gt; </w:t>
      </w:r>
      <w:r>
        <w:t>Кодеин</w:t>
      </w:r>
    </w:p>
    <w:p w:rsidR="00362DCC" w:rsidRPr="00362DCC" w:rsidRDefault="00362DCC" w:rsidP="00362DCC">
      <w:pPr>
        <w:pStyle w:val="ConsPlusNormal"/>
        <w:jc w:val="both"/>
        <w:rPr>
          <w:lang w:val="en-US"/>
        </w:rPr>
      </w:pPr>
      <w:r w:rsidRPr="00362DCC">
        <w:rPr>
          <w:lang w:val="en-US"/>
        </w:rPr>
        <w:t xml:space="preserve">Toximer -&gt; </w:t>
      </w:r>
      <w:r>
        <w:t>Кодеин</w:t>
      </w:r>
    </w:p>
    <w:p w:rsidR="00362DCC" w:rsidRPr="00362DCC" w:rsidRDefault="00362DCC" w:rsidP="00362DCC">
      <w:pPr>
        <w:pStyle w:val="ConsPlusNormal"/>
        <w:jc w:val="both"/>
        <w:rPr>
          <w:lang w:val="en-US"/>
        </w:rPr>
      </w:pPr>
      <w:r w:rsidRPr="00362DCC">
        <w:rPr>
          <w:lang w:val="en-US"/>
        </w:rPr>
        <w:t xml:space="preserve">Trachyl -&gt; </w:t>
      </w:r>
      <w:r>
        <w:t>Этилморфин</w:t>
      </w:r>
    </w:p>
    <w:p w:rsidR="00362DCC" w:rsidRPr="00362DCC" w:rsidRDefault="00362DCC" w:rsidP="00362DCC">
      <w:pPr>
        <w:pStyle w:val="ConsPlusNormal"/>
        <w:jc w:val="both"/>
        <w:rPr>
          <w:lang w:val="en-US"/>
        </w:rPr>
      </w:pPr>
      <w:r w:rsidRPr="00362DCC">
        <w:rPr>
          <w:lang w:val="en-US"/>
        </w:rPr>
        <w:t xml:space="preserve">Transbronquina -&gt; </w:t>
      </w:r>
      <w:r>
        <w:t>Кодеин</w:t>
      </w:r>
    </w:p>
    <w:p w:rsidR="00362DCC" w:rsidRPr="00362DCC" w:rsidRDefault="00362DCC" w:rsidP="00362DCC">
      <w:pPr>
        <w:pStyle w:val="ConsPlusNormal"/>
        <w:jc w:val="both"/>
        <w:rPr>
          <w:lang w:val="en-US"/>
        </w:rPr>
      </w:pPr>
      <w:r w:rsidRPr="00362DCC">
        <w:rPr>
          <w:lang w:val="en-US"/>
        </w:rPr>
        <w:t xml:space="preserve">Traquivan -&gt; </w:t>
      </w:r>
      <w:r>
        <w:t>Дигидрокодеин</w:t>
      </w:r>
    </w:p>
    <w:p w:rsidR="00362DCC" w:rsidRPr="00362DCC" w:rsidRDefault="00362DCC" w:rsidP="00362DCC">
      <w:pPr>
        <w:pStyle w:val="ConsPlusNormal"/>
        <w:jc w:val="both"/>
        <w:rPr>
          <w:lang w:val="en-US"/>
        </w:rPr>
      </w:pPr>
      <w:r w:rsidRPr="00362DCC">
        <w:rPr>
          <w:lang w:val="en-US"/>
        </w:rPr>
        <w:t xml:space="preserve">Trempel (N) -&gt; </w:t>
      </w:r>
      <w:r>
        <w:t>Кодеин</w:t>
      </w:r>
    </w:p>
    <w:p w:rsidR="00362DCC" w:rsidRPr="00362DCC" w:rsidRDefault="00362DCC" w:rsidP="00362DCC">
      <w:pPr>
        <w:pStyle w:val="ConsPlusNormal"/>
        <w:jc w:val="both"/>
        <w:rPr>
          <w:lang w:val="en-US"/>
        </w:rPr>
      </w:pPr>
      <w:r w:rsidRPr="00362DCC">
        <w:rPr>
          <w:lang w:val="en-US"/>
        </w:rPr>
        <w:t xml:space="preserve">Treuphadol Plus -&gt; </w:t>
      </w:r>
      <w:r>
        <w:t>Кодеин</w:t>
      </w:r>
    </w:p>
    <w:p w:rsidR="00362DCC" w:rsidRPr="00362DCC" w:rsidRDefault="00362DCC" w:rsidP="00362DCC">
      <w:pPr>
        <w:pStyle w:val="ConsPlusNormal"/>
        <w:jc w:val="both"/>
        <w:rPr>
          <w:lang w:val="en-US"/>
        </w:rPr>
      </w:pPr>
      <w:r w:rsidRPr="00362DCC">
        <w:rPr>
          <w:lang w:val="en-US"/>
        </w:rPr>
        <w:t xml:space="preserve">Triaminic -&gt; </w:t>
      </w:r>
      <w:r>
        <w:t>Гидрокодон</w:t>
      </w:r>
    </w:p>
    <w:p w:rsidR="00362DCC" w:rsidRPr="00362DCC" w:rsidRDefault="00362DCC" w:rsidP="00362DCC">
      <w:pPr>
        <w:pStyle w:val="ConsPlusNormal"/>
        <w:jc w:val="both"/>
        <w:rPr>
          <w:lang w:val="en-US"/>
        </w:rPr>
      </w:pPr>
      <w:r w:rsidRPr="00362DCC">
        <w:rPr>
          <w:lang w:val="en-US"/>
        </w:rPr>
        <w:t xml:space="preserve">Trianol C -&gt; </w:t>
      </w:r>
      <w:r>
        <w:t>Кодеин</w:t>
      </w:r>
    </w:p>
    <w:p w:rsidR="00362DCC" w:rsidRPr="00362DCC" w:rsidRDefault="00362DCC" w:rsidP="00362DCC">
      <w:pPr>
        <w:pStyle w:val="ConsPlusNormal"/>
        <w:jc w:val="both"/>
        <w:rPr>
          <w:lang w:val="en-US"/>
        </w:rPr>
      </w:pPr>
      <w:r w:rsidRPr="00362DCC">
        <w:rPr>
          <w:lang w:val="en-US"/>
        </w:rPr>
        <w:t xml:space="preserve">Triapin DC -&gt; </w:t>
      </w:r>
      <w:r>
        <w:t>Дигидрокодеин</w:t>
      </w:r>
    </w:p>
    <w:p w:rsidR="00362DCC" w:rsidRPr="00362DCC" w:rsidRDefault="00362DCC" w:rsidP="00362DCC">
      <w:pPr>
        <w:pStyle w:val="ConsPlusNormal"/>
        <w:jc w:val="both"/>
        <w:rPr>
          <w:lang w:val="en-US"/>
        </w:rPr>
      </w:pPr>
      <w:r w:rsidRPr="00362DCC">
        <w:rPr>
          <w:lang w:val="en-US"/>
        </w:rPr>
        <w:t xml:space="preserve">Triatec 8/30 -&gt; </w:t>
      </w:r>
      <w:r>
        <w:t>Кодеин</w:t>
      </w:r>
    </w:p>
    <w:p w:rsidR="00362DCC" w:rsidRPr="00362DCC" w:rsidRDefault="00362DCC" w:rsidP="00362DCC">
      <w:pPr>
        <w:pStyle w:val="ConsPlusNormal"/>
        <w:jc w:val="both"/>
        <w:rPr>
          <w:lang w:val="en-US"/>
        </w:rPr>
      </w:pPr>
      <w:r w:rsidRPr="00362DCC">
        <w:rPr>
          <w:lang w:val="en-US"/>
        </w:rPr>
        <w:t xml:space="preserve">Tricode(i)n(e) (Solco) -&gt; </w:t>
      </w:r>
      <w:r>
        <w:t>Кодеин</w:t>
      </w:r>
    </w:p>
    <w:p w:rsidR="00362DCC" w:rsidRPr="00362DCC" w:rsidRDefault="00362DCC" w:rsidP="00362DCC">
      <w:pPr>
        <w:pStyle w:val="ConsPlusNormal"/>
        <w:jc w:val="both"/>
        <w:rPr>
          <w:lang w:val="en-US"/>
        </w:rPr>
      </w:pPr>
      <w:r w:rsidRPr="00362DCC">
        <w:rPr>
          <w:lang w:val="en-US"/>
        </w:rPr>
        <w:t xml:space="preserve">Tricos -&gt; </w:t>
      </w:r>
      <w:r>
        <w:t>Фолькодин</w:t>
      </w:r>
    </w:p>
    <w:p w:rsidR="00362DCC" w:rsidRPr="00362DCC" w:rsidRDefault="00362DCC" w:rsidP="00362DCC">
      <w:pPr>
        <w:pStyle w:val="ConsPlusNormal"/>
        <w:jc w:val="both"/>
        <w:rPr>
          <w:lang w:val="en-US"/>
        </w:rPr>
      </w:pPr>
      <w:r w:rsidRPr="00362DCC">
        <w:rPr>
          <w:b/>
          <w:lang w:val="en-US"/>
        </w:rPr>
        <w:t>_Trimeperidine (</w:t>
      </w:r>
      <w:r>
        <w:rPr>
          <w:b/>
        </w:rPr>
        <w:t>Тримеперидин</w:t>
      </w:r>
      <w:r w:rsidRPr="00362DCC">
        <w:rPr>
          <w:b/>
          <w:lang w:val="en-US"/>
        </w:rPr>
        <w:t>)_</w:t>
      </w:r>
      <w:r w:rsidRPr="00362DCC">
        <w:rPr>
          <w:lang w:val="en-US"/>
        </w:rPr>
        <w:t xml:space="preserve">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r w:rsidRPr="00362DCC">
        <w:rPr>
          <w:lang w:val="en-US"/>
        </w:rPr>
        <w:t xml:space="preserve">Triopaed -&gt; </w:t>
      </w:r>
      <w:r>
        <w:t>Фолькодин</w:t>
      </w:r>
    </w:p>
    <w:p w:rsidR="00362DCC" w:rsidRPr="00362DCC" w:rsidRDefault="00362DCC" w:rsidP="00362DCC">
      <w:pPr>
        <w:pStyle w:val="ConsPlusNormal"/>
        <w:jc w:val="both"/>
        <w:rPr>
          <w:lang w:val="en-US"/>
        </w:rPr>
      </w:pPr>
      <w:r w:rsidRPr="00362DCC">
        <w:rPr>
          <w:lang w:val="en-US"/>
        </w:rPr>
        <w:t xml:space="preserve">Triplex -&gt; </w:t>
      </w:r>
      <w:r>
        <w:t>Кодеин</w:t>
      </w:r>
    </w:p>
    <w:p w:rsidR="00362DCC" w:rsidRPr="00362DCC" w:rsidRDefault="00362DCC" w:rsidP="00362DCC">
      <w:pPr>
        <w:pStyle w:val="ConsPlusNormal"/>
        <w:jc w:val="both"/>
        <w:rPr>
          <w:lang w:val="en-US"/>
        </w:rPr>
      </w:pPr>
      <w:r w:rsidRPr="00362DCC">
        <w:rPr>
          <w:lang w:val="en-US"/>
        </w:rPr>
        <w:t xml:space="preserve">Troc -&gt; </w:t>
      </w:r>
      <w:r>
        <w:t>Кодеин</w:t>
      </w:r>
    </w:p>
    <w:p w:rsidR="00362DCC" w:rsidRPr="00362DCC" w:rsidRDefault="00362DCC" w:rsidP="00362DCC">
      <w:pPr>
        <w:pStyle w:val="ConsPlusNormal"/>
        <w:jc w:val="both"/>
        <w:rPr>
          <w:lang w:val="en-US"/>
        </w:rPr>
      </w:pPr>
      <w:r w:rsidRPr="00362DCC">
        <w:rPr>
          <w:lang w:val="en-US"/>
        </w:rPr>
        <w:t xml:space="preserve">Trofentyl -&gt; </w:t>
      </w:r>
      <w:r>
        <w:t>Фентанил</w:t>
      </w:r>
    </w:p>
    <w:p w:rsidR="00362DCC" w:rsidRPr="00362DCC" w:rsidRDefault="00362DCC" w:rsidP="00362DCC">
      <w:pPr>
        <w:pStyle w:val="ConsPlusNormal"/>
        <w:jc w:val="both"/>
        <w:rPr>
          <w:lang w:val="en-US"/>
        </w:rPr>
      </w:pPr>
      <w:r w:rsidRPr="00362DCC">
        <w:rPr>
          <w:lang w:val="en-US"/>
        </w:rPr>
        <w:lastRenderedPageBreak/>
        <w:t xml:space="preserve">Troliber -&gt; </w:t>
      </w:r>
      <w:r>
        <w:t>Декстропропоксифен</w:t>
      </w:r>
    </w:p>
    <w:p w:rsidR="00362DCC" w:rsidRPr="00362DCC" w:rsidRDefault="00362DCC" w:rsidP="00362DCC">
      <w:pPr>
        <w:pStyle w:val="ConsPlusNormal"/>
        <w:jc w:val="both"/>
        <w:rPr>
          <w:lang w:val="en-US"/>
        </w:rPr>
      </w:pPr>
      <w:r w:rsidRPr="00362DCC">
        <w:rPr>
          <w:lang w:val="en-US"/>
        </w:rPr>
        <w:t xml:space="preserve">Trophires -&gt; </w:t>
      </w:r>
      <w:r>
        <w:t>Фолькодин</w:t>
      </w:r>
    </w:p>
    <w:p w:rsidR="00362DCC" w:rsidRPr="00362DCC" w:rsidRDefault="00362DCC" w:rsidP="00362DCC">
      <w:pPr>
        <w:pStyle w:val="ConsPlusNormal"/>
        <w:jc w:val="both"/>
        <w:rPr>
          <w:lang w:val="en-US"/>
        </w:rPr>
      </w:pPr>
      <w:r w:rsidRPr="00362DCC">
        <w:rPr>
          <w:lang w:val="en-US"/>
        </w:rPr>
        <w:t xml:space="preserve">Troxilan -&gt; </w:t>
      </w:r>
      <w:r>
        <w:t>Декстроморамид</w:t>
      </w:r>
    </w:p>
    <w:p w:rsidR="00362DCC" w:rsidRPr="00362DCC" w:rsidRDefault="00362DCC" w:rsidP="00362DCC">
      <w:pPr>
        <w:pStyle w:val="ConsPlusNormal"/>
        <w:jc w:val="both"/>
        <w:rPr>
          <w:lang w:val="en-US"/>
        </w:rPr>
      </w:pPr>
      <w:r w:rsidRPr="00362DCC">
        <w:rPr>
          <w:lang w:val="en-US"/>
        </w:rPr>
        <w:t xml:space="preserve">Tryasol -&gt; </w:t>
      </w:r>
      <w:r>
        <w:t>Кодеин</w:t>
      </w:r>
    </w:p>
    <w:p w:rsidR="00362DCC" w:rsidRPr="00362DCC" w:rsidRDefault="00362DCC" w:rsidP="00362DCC">
      <w:pPr>
        <w:pStyle w:val="ConsPlusNormal"/>
        <w:jc w:val="both"/>
        <w:rPr>
          <w:lang w:val="en-US"/>
        </w:rPr>
      </w:pPr>
      <w:r w:rsidRPr="00362DCC">
        <w:rPr>
          <w:lang w:val="en-US"/>
        </w:rPr>
        <w:t xml:space="preserve">Tschandu -&gt; </w:t>
      </w:r>
      <w:r>
        <w:t>Опий</w:t>
      </w:r>
    </w:p>
    <w:p w:rsidR="00362DCC" w:rsidRPr="00362DCC" w:rsidRDefault="00362DCC" w:rsidP="00362DCC">
      <w:pPr>
        <w:pStyle w:val="ConsPlusNormal"/>
        <w:jc w:val="both"/>
        <w:rPr>
          <w:lang w:val="en-US"/>
        </w:rPr>
      </w:pPr>
      <w:r w:rsidRPr="00362DCC">
        <w:rPr>
          <w:lang w:val="en-US"/>
        </w:rPr>
        <w:t xml:space="preserve">Tuberol -&gt; </w:t>
      </w:r>
      <w:r>
        <w:t>Кодеин</w:t>
      </w:r>
    </w:p>
    <w:p w:rsidR="00362DCC" w:rsidRPr="00362DCC" w:rsidRDefault="00362DCC" w:rsidP="00362DCC">
      <w:pPr>
        <w:pStyle w:val="ConsPlusNormal"/>
        <w:jc w:val="both"/>
        <w:rPr>
          <w:lang w:val="en-US"/>
        </w:rPr>
      </w:pPr>
      <w:r w:rsidRPr="00362DCC">
        <w:rPr>
          <w:lang w:val="en-US"/>
        </w:rPr>
        <w:t xml:space="preserve">Tuberol -&gt; </w:t>
      </w:r>
      <w:r>
        <w:t>Опий</w:t>
      </w:r>
    </w:p>
    <w:p w:rsidR="00362DCC" w:rsidRPr="00362DCC" w:rsidRDefault="00362DCC" w:rsidP="00362DCC">
      <w:pPr>
        <w:pStyle w:val="ConsPlusNormal"/>
        <w:jc w:val="both"/>
        <w:rPr>
          <w:lang w:val="en-US"/>
        </w:rPr>
      </w:pPr>
      <w:r w:rsidRPr="00362DCC">
        <w:rPr>
          <w:lang w:val="en-US"/>
        </w:rPr>
        <w:t xml:space="preserve">Tucodil -&gt; </w:t>
      </w:r>
      <w:r>
        <w:t>Гидрокодон</w:t>
      </w:r>
    </w:p>
    <w:p w:rsidR="00362DCC" w:rsidRPr="00362DCC" w:rsidRDefault="00362DCC" w:rsidP="00362DCC">
      <w:pPr>
        <w:pStyle w:val="ConsPlusNormal"/>
        <w:jc w:val="both"/>
        <w:rPr>
          <w:lang w:val="en-US"/>
        </w:rPr>
      </w:pPr>
      <w:r w:rsidRPr="00362DCC">
        <w:rPr>
          <w:lang w:val="en-US"/>
        </w:rPr>
        <w:t xml:space="preserve">Turanone -&gt; </w:t>
      </w:r>
      <w:r>
        <w:t>Метадон</w:t>
      </w:r>
    </w:p>
    <w:p w:rsidR="00362DCC" w:rsidRPr="00362DCC" w:rsidRDefault="00362DCC" w:rsidP="00362DCC">
      <w:pPr>
        <w:pStyle w:val="ConsPlusNormal"/>
        <w:jc w:val="both"/>
        <w:rPr>
          <w:lang w:val="en-US"/>
        </w:rPr>
      </w:pPr>
      <w:r w:rsidRPr="00362DCC">
        <w:rPr>
          <w:lang w:val="en-US"/>
        </w:rPr>
        <w:t xml:space="preserve">Tuscodin -&gt; </w:t>
      </w:r>
      <w:r>
        <w:t>Дигидрокодеин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Tuss(i)(gen) -&gt; </w:t>
      </w:r>
      <w:r>
        <w:t>Гидрокодон</w:t>
      </w:r>
    </w:p>
    <w:p w:rsidR="00362DCC" w:rsidRPr="00362DCC" w:rsidRDefault="00362DCC" w:rsidP="00362DCC">
      <w:pPr>
        <w:pStyle w:val="ConsPlusNormal"/>
        <w:jc w:val="both"/>
        <w:rPr>
          <w:lang w:val="en-US"/>
        </w:rPr>
      </w:pPr>
      <w:r w:rsidRPr="00362DCC">
        <w:rPr>
          <w:lang w:val="en-US"/>
        </w:rPr>
        <w:t xml:space="preserve">Tussadur HD -&gt; </w:t>
      </w:r>
      <w:r>
        <w:t>Гидрокодон</w:t>
      </w:r>
    </w:p>
    <w:p w:rsidR="00362DCC" w:rsidRPr="00362DCC" w:rsidRDefault="00362DCC" w:rsidP="00362DCC">
      <w:pPr>
        <w:pStyle w:val="ConsPlusNormal"/>
        <w:jc w:val="both"/>
        <w:rPr>
          <w:lang w:val="en-US"/>
        </w:rPr>
      </w:pPr>
      <w:r w:rsidRPr="00362DCC">
        <w:rPr>
          <w:lang w:val="en-US"/>
        </w:rPr>
        <w:t xml:space="preserve">Tussal -&gt; </w:t>
      </w:r>
      <w:r>
        <w:t>Метадон</w:t>
      </w:r>
    </w:p>
    <w:p w:rsidR="00362DCC" w:rsidRPr="00362DCC" w:rsidRDefault="00362DCC" w:rsidP="00362DCC">
      <w:pPr>
        <w:pStyle w:val="ConsPlusNormal"/>
        <w:jc w:val="both"/>
        <w:rPr>
          <w:lang w:val="en-US"/>
        </w:rPr>
      </w:pPr>
      <w:r w:rsidRPr="00362DCC">
        <w:rPr>
          <w:lang w:val="en-US"/>
        </w:rPr>
        <w:t xml:space="preserve">Tussamag -&gt; </w:t>
      </w:r>
      <w:r>
        <w:t>Кодеин</w:t>
      </w:r>
    </w:p>
    <w:p w:rsidR="00362DCC" w:rsidRPr="00362DCC" w:rsidRDefault="00362DCC" w:rsidP="00362DCC">
      <w:pPr>
        <w:pStyle w:val="ConsPlusNormal"/>
        <w:jc w:val="both"/>
        <w:rPr>
          <w:lang w:val="en-US"/>
        </w:rPr>
      </w:pPr>
      <w:r w:rsidRPr="00362DCC">
        <w:rPr>
          <w:lang w:val="en-US"/>
        </w:rPr>
        <w:t xml:space="preserve">Tussaminic (DC) -&gt; </w:t>
      </w:r>
      <w:r>
        <w:t>Кодеин</w:t>
      </w:r>
      <w:r w:rsidRPr="00362DCC">
        <w:rPr>
          <w:lang w:val="en-US"/>
        </w:rPr>
        <w:t>/</w:t>
      </w:r>
      <w:r>
        <w:t>Гидрокодон</w:t>
      </w:r>
    </w:p>
    <w:p w:rsidR="00362DCC" w:rsidRPr="00362DCC" w:rsidRDefault="00362DCC" w:rsidP="00362DCC">
      <w:pPr>
        <w:pStyle w:val="ConsPlusNormal"/>
        <w:jc w:val="both"/>
        <w:rPr>
          <w:lang w:val="en-US"/>
        </w:rPr>
      </w:pPr>
      <w:r w:rsidRPr="00362DCC">
        <w:rPr>
          <w:lang w:val="en-US"/>
        </w:rPr>
        <w:t xml:space="preserve">Tussanca D -&gt; </w:t>
      </w:r>
      <w:r>
        <w:t>Гидрокодон</w:t>
      </w:r>
    </w:p>
    <w:p w:rsidR="00362DCC" w:rsidRPr="00362DCC" w:rsidRDefault="00362DCC" w:rsidP="00362DCC">
      <w:pPr>
        <w:pStyle w:val="ConsPlusNormal"/>
        <w:jc w:val="both"/>
        <w:rPr>
          <w:lang w:val="en-US"/>
        </w:rPr>
      </w:pPr>
      <w:r w:rsidRPr="00362DCC">
        <w:rPr>
          <w:lang w:val="en-US"/>
        </w:rPr>
        <w:t xml:space="preserve">Tussanil (DH) -&gt; </w:t>
      </w:r>
      <w:r>
        <w:t>Гидрокодон</w:t>
      </w:r>
    </w:p>
    <w:p w:rsidR="00362DCC" w:rsidRPr="00362DCC" w:rsidRDefault="00362DCC" w:rsidP="00362DCC">
      <w:pPr>
        <w:pStyle w:val="ConsPlusNormal"/>
        <w:jc w:val="both"/>
        <w:rPr>
          <w:lang w:val="en-US"/>
        </w:rPr>
      </w:pPr>
      <w:r w:rsidRPr="00362DCC">
        <w:rPr>
          <w:lang w:val="en-US"/>
        </w:rPr>
        <w:t xml:space="preserve">Tussar SF -&gt; </w:t>
      </w:r>
      <w:r>
        <w:t>Кодеин</w:t>
      </w:r>
    </w:p>
    <w:p w:rsidR="00362DCC" w:rsidRPr="00362DCC" w:rsidRDefault="00362DCC" w:rsidP="00362DCC">
      <w:pPr>
        <w:pStyle w:val="ConsPlusNormal"/>
        <w:jc w:val="both"/>
        <w:rPr>
          <w:lang w:val="en-US"/>
        </w:rPr>
      </w:pPr>
      <w:r w:rsidRPr="00362DCC">
        <w:rPr>
          <w:lang w:val="en-US"/>
        </w:rPr>
        <w:t xml:space="preserve">Tusscodin (retard) -&gt; </w:t>
      </w:r>
      <w:r>
        <w:t>Никокодин</w:t>
      </w:r>
    </w:p>
    <w:p w:rsidR="00362DCC" w:rsidRPr="00362DCC" w:rsidRDefault="00362DCC" w:rsidP="00362DCC">
      <w:pPr>
        <w:pStyle w:val="ConsPlusNormal"/>
        <w:jc w:val="both"/>
        <w:rPr>
          <w:lang w:val="en-US"/>
        </w:rPr>
      </w:pPr>
      <w:r w:rsidRPr="00362DCC">
        <w:rPr>
          <w:lang w:val="en-US"/>
        </w:rPr>
        <w:t xml:space="preserve">Tussend -&gt; </w:t>
      </w:r>
      <w:r>
        <w:t>Гидрокодон</w:t>
      </w:r>
    </w:p>
    <w:p w:rsidR="00362DCC" w:rsidRPr="00362DCC" w:rsidRDefault="00362DCC" w:rsidP="00362DCC">
      <w:pPr>
        <w:pStyle w:val="ConsPlusNormal"/>
        <w:jc w:val="both"/>
        <w:rPr>
          <w:lang w:val="en-US"/>
        </w:rPr>
      </w:pPr>
      <w:r w:rsidRPr="00362DCC">
        <w:rPr>
          <w:lang w:val="en-US"/>
        </w:rPr>
        <w:t xml:space="preserve">Tusset -&gt; </w:t>
      </w:r>
      <w:r>
        <w:t>Гидрокодон</w:t>
      </w:r>
    </w:p>
    <w:p w:rsidR="00362DCC" w:rsidRPr="00362DCC" w:rsidRDefault="00362DCC" w:rsidP="00362DCC">
      <w:pPr>
        <w:pStyle w:val="ConsPlusNormal"/>
        <w:jc w:val="both"/>
        <w:rPr>
          <w:lang w:val="en-US"/>
        </w:rPr>
      </w:pPr>
      <w:r w:rsidRPr="00362DCC">
        <w:rPr>
          <w:lang w:val="en-US"/>
        </w:rPr>
        <w:t xml:space="preserve">Tussfed HC -&gt; </w:t>
      </w:r>
      <w:r>
        <w:t>Гидрокодон</w:t>
      </w:r>
    </w:p>
    <w:p w:rsidR="00362DCC" w:rsidRPr="00362DCC" w:rsidRDefault="00362DCC" w:rsidP="00362DCC">
      <w:pPr>
        <w:pStyle w:val="ConsPlusNormal"/>
        <w:jc w:val="both"/>
        <w:rPr>
          <w:lang w:val="en-US"/>
        </w:rPr>
      </w:pPr>
      <w:r w:rsidRPr="00362DCC">
        <w:rPr>
          <w:lang w:val="en-US"/>
        </w:rPr>
        <w:t xml:space="preserve">Tussfin -&gt; </w:t>
      </w:r>
      <w:r>
        <w:t>Гидрокодон</w:t>
      </w:r>
    </w:p>
    <w:p w:rsidR="00362DCC" w:rsidRPr="00362DCC" w:rsidRDefault="00362DCC" w:rsidP="00362DCC">
      <w:pPr>
        <w:pStyle w:val="ConsPlusNormal"/>
        <w:jc w:val="both"/>
        <w:rPr>
          <w:lang w:val="en-US"/>
        </w:rPr>
      </w:pPr>
      <w:r w:rsidRPr="00362DCC">
        <w:rPr>
          <w:lang w:val="en-US"/>
        </w:rPr>
        <w:t xml:space="preserve">Tussgen -&gt; </w:t>
      </w:r>
      <w:r>
        <w:t>Гидрокодон</w:t>
      </w:r>
    </w:p>
    <w:p w:rsidR="00362DCC" w:rsidRPr="00362DCC" w:rsidRDefault="00362DCC" w:rsidP="00362DCC">
      <w:pPr>
        <w:pStyle w:val="ConsPlusNormal"/>
        <w:jc w:val="both"/>
        <w:rPr>
          <w:lang w:val="en-US"/>
        </w:rPr>
      </w:pPr>
      <w:r w:rsidRPr="00362DCC">
        <w:rPr>
          <w:lang w:val="en-US"/>
        </w:rPr>
        <w:t xml:space="preserve">Tussifed -&gt; </w:t>
      </w:r>
      <w:r>
        <w:t>Кодеин</w:t>
      </w:r>
    </w:p>
    <w:p w:rsidR="00362DCC" w:rsidRPr="00362DCC" w:rsidRDefault="00362DCC" w:rsidP="00362DCC">
      <w:pPr>
        <w:pStyle w:val="ConsPlusNormal"/>
        <w:jc w:val="both"/>
        <w:rPr>
          <w:lang w:val="en-US"/>
        </w:rPr>
      </w:pPr>
      <w:r w:rsidRPr="00362DCC">
        <w:rPr>
          <w:lang w:val="en-US"/>
        </w:rPr>
        <w:t xml:space="preserve">Tussigon -&gt; </w:t>
      </w:r>
      <w:r>
        <w:t>Гидрокодон</w:t>
      </w:r>
    </w:p>
    <w:p w:rsidR="00362DCC" w:rsidRPr="00362DCC" w:rsidRDefault="00362DCC" w:rsidP="00362DCC">
      <w:pPr>
        <w:pStyle w:val="ConsPlusNormal"/>
        <w:jc w:val="both"/>
        <w:rPr>
          <w:lang w:val="en-US"/>
        </w:rPr>
      </w:pPr>
      <w:r w:rsidRPr="00362DCC">
        <w:rPr>
          <w:lang w:val="en-US"/>
        </w:rPr>
        <w:t xml:space="preserve">Tussilinct -&gt; </w:t>
      </w:r>
      <w:r>
        <w:t>Кодеин</w:t>
      </w:r>
    </w:p>
    <w:p w:rsidR="00362DCC" w:rsidRPr="00362DCC" w:rsidRDefault="00362DCC" w:rsidP="00362DCC">
      <w:pPr>
        <w:pStyle w:val="ConsPlusNormal"/>
        <w:jc w:val="both"/>
        <w:rPr>
          <w:lang w:val="en-US"/>
        </w:rPr>
      </w:pPr>
      <w:r w:rsidRPr="00362DCC">
        <w:rPr>
          <w:lang w:val="en-US"/>
        </w:rPr>
        <w:t xml:space="preserve">Tussimag -&gt; </w:t>
      </w:r>
      <w:r>
        <w:t>Кодеин</w:t>
      </w:r>
    </w:p>
    <w:p w:rsidR="00362DCC" w:rsidRPr="00362DCC" w:rsidRDefault="00362DCC" w:rsidP="00362DCC">
      <w:pPr>
        <w:pStyle w:val="ConsPlusNormal"/>
        <w:jc w:val="both"/>
        <w:rPr>
          <w:lang w:val="en-US"/>
        </w:rPr>
      </w:pPr>
      <w:r w:rsidRPr="00362DCC">
        <w:rPr>
          <w:lang w:val="en-US"/>
        </w:rPr>
        <w:t xml:space="preserve">Tussimed -&gt; </w:t>
      </w:r>
      <w:r>
        <w:t>Кодеин</w:t>
      </w:r>
    </w:p>
    <w:p w:rsidR="00362DCC" w:rsidRPr="00362DCC" w:rsidRDefault="00362DCC" w:rsidP="00362DCC">
      <w:pPr>
        <w:pStyle w:val="ConsPlusNormal"/>
        <w:jc w:val="both"/>
        <w:rPr>
          <w:lang w:val="en-US"/>
        </w:rPr>
      </w:pPr>
      <w:r w:rsidRPr="00362DCC">
        <w:rPr>
          <w:lang w:val="en-US"/>
        </w:rPr>
        <w:t xml:space="preserve">Tussin V -&gt; </w:t>
      </w:r>
      <w:r>
        <w:t>Гидрокодон</w:t>
      </w:r>
    </w:p>
    <w:p w:rsidR="00362DCC" w:rsidRPr="00362DCC" w:rsidRDefault="00362DCC" w:rsidP="00362DCC">
      <w:pPr>
        <w:pStyle w:val="ConsPlusNormal"/>
        <w:jc w:val="both"/>
        <w:rPr>
          <w:lang w:val="en-US"/>
        </w:rPr>
      </w:pPr>
      <w:r w:rsidRPr="00362DCC">
        <w:rPr>
          <w:lang w:val="en-US"/>
        </w:rPr>
        <w:t xml:space="preserve">Tussinol -&gt; </w:t>
      </w:r>
      <w:r>
        <w:t>Фолькодин</w:t>
      </w:r>
      <w:r w:rsidRPr="00362DCC">
        <w:rPr>
          <w:lang w:val="en-US"/>
        </w:rPr>
        <w:t>/</w:t>
      </w:r>
      <w:r>
        <w:t>Тилидин</w:t>
      </w:r>
    </w:p>
    <w:p w:rsidR="00362DCC" w:rsidRPr="00362DCC" w:rsidRDefault="00362DCC" w:rsidP="00362DCC">
      <w:pPr>
        <w:pStyle w:val="ConsPlusNormal"/>
        <w:jc w:val="both"/>
        <w:rPr>
          <w:lang w:val="en-US"/>
        </w:rPr>
      </w:pPr>
      <w:r w:rsidRPr="00362DCC">
        <w:rPr>
          <w:lang w:val="en-US"/>
        </w:rPr>
        <w:t xml:space="preserve">Tussionex -&gt; </w:t>
      </w:r>
      <w:r>
        <w:t>Гидрокодон</w:t>
      </w:r>
    </w:p>
    <w:p w:rsidR="00362DCC" w:rsidRPr="00362DCC" w:rsidRDefault="00362DCC" w:rsidP="00362DCC">
      <w:pPr>
        <w:pStyle w:val="ConsPlusNormal"/>
        <w:jc w:val="both"/>
        <w:rPr>
          <w:lang w:val="en-US"/>
        </w:rPr>
      </w:pPr>
      <w:r w:rsidRPr="00362DCC">
        <w:rPr>
          <w:lang w:val="en-US"/>
        </w:rPr>
        <w:t xml:space="preserve">Tussioney -&gt; </w:t>
      </w:r>
      <w:r>
        <w:t>Гидрокодон</w:t>
      </w:r>
    </w:p>
    <w:p w:rsidR="00362DCC" w:rsidRPr="00362DCC" w:rsidRDefault="00362DCC" w:rsidP="00362DCC">
      <w:pPr>
        <w:pStyle w:val="ConsPlusNormal"/>
        <w:jc w:val="both"/>
        <w:rPr>
          <w:lang w:val="en-US"/>
        </w:rPr>
      </w:pPr>
      <w:r w:rsidRPr="00362DCC">
        <w:rPr>
          <w:lang w:val="en-US"/>
        </w:rPr>
        <w:t xml:space="preserve">Tussi-Organidin (NR) -&gt; </w:t>
      </w:r>
      <w:r>
        <w:t>Кодеин</w:t>
      </w:r>
    </w:p>
    <w:p w:rsidR="00362DCC" w:rsidRPr="00362DCC" w:rsidRDefault="00362DCC" w:rsidP="00362DCC">
      <w:pPr>
        <w:pStyle w:val="ConsPlusNormal"/>
        <w:jc w:val="both"/>
        <w:rPr>
          <w:lang w:val="en-US"/>
        </w:rPr>
      </w:pPr>
      <w:r w:rsidRPr="00362DCC">
        <w:rPr>
          <w:lang w:val="en-US"/>
        </w:rPr>
        <w:t xml:space="preserve">Tussipan -&gt; </w:t>
      </w:r>
      <w:r>
        <w:t>Кодеин</w:t>
      </w:r>
    </w:p>
    <w:p w:rsidR="00362DCC" w:rsidRPr="00362DCC" w:rsidRDefault="00362DCC" w:rsidP="00362DCC">
      <w:pPr>
        <w:pStyle w:val="ConsPlusNormal"/>
        <w:jc w:val="both"/>
        <w:rPr>
          <w:lang w:val="en-US"/>
        </w:rPr>
      </w:pPr>
      <w:r w:rsidRPr="00362DCC">
        <w:rPr>
          <w:lang w:val="en-US"/>
        </w:rPr>
        <w:t xml:space="preserve">Tussipax -&gt; </w:t>
      </w:r>
      <w:r>
        <w:t>Кодеин</w:t>
      </w:r>
      <w:r w:rsidRPr="00362DCC">
        <w:rPr>
          <w:lang w:val="en-US"/>
        </w:rPr>
        <w:t>/</w:t>
      </w:r>
      <w:r>
        <w:t>Этилморфин</w:t>
      </w:r>
    </w:p>
    <w:p w:rsidR="00362DCC" w:rsidRPr="00362DCC" w:rsidRDefault="00362DCC" w:rsidP="00362DCC">
      <w:pPr>
        <w:pStyle w:val="ConsPlusNormal"/>
        <w:jc w:val="both"/>
        <w:rPr>
          <w:lang w:val="en-US"/>
        </w:rPr>
      </w:pPr>
      <w:r w:rsidRPr="00362DCC">
        <w:rPr>
          <w:lang w:val="en-US"/>
        </w:rPr>
        <w:t xml:space="preserve">Tussipect -&gt; </w:t>
      </w:r>
      <w:r>
        <w:t>Кодеин</w:t>
      </w:r>
    </w:p>
    <w:p w:rsidR="00362DCC" w:rsidRPr="00362DCC" w:rsidRDefault="00362DCC" w:rsidP="00362DCC">
      <w:pPr>
        <w:pStyle w:val="ConsPlusNormal"/>
        <w:jc w:val="both"/>
        <w:rPr>
          <w:lang w:val="en-US"/>
        </w:rPr>
      </w:pPr>
      <w:r w:rsidRPr="00362DCC">
        <w:rPr>
          <w:lang w:val="en-US"/>
        </w:rPr>
        <w:t xml:space="preserve">Tusso(l) -&gt; </w:t>
      </w:r>
      <w:r>
        <w:t>Метадон</w:t>
      </w:r>
    </w:p>
    <w:p w:rsidR="00362DCC" w:rsidRPr="00362DCC" w:rsidRDefault="00362DCC" w:rsidP="00362DCC">
      <w:pPr>
        <w:pStyle w:val="ConsPlusNormal"/>
        <w:jc w:val="both"/>
        <w:rPr>
          <w:lang w:val="en-US"/>
        </w:rPr>
      </w:pPr>
      <w:r w:rsidRPr="00362DCC">
        <w:rPr>
          <w:lang w:val="en-US"/>
        </w:rPr>
        <w:t xml:space="preserve">Tussokon -&gt; </w:t>
      </w:r>
      <w:r>
        <w:t>Фолькодин</w:t>
      </w:r>
    </w:p>
    <w:p w:rsidR="00362DCC" w:rsidRPr="00362DCC" w:rsidRDefault="00362DCC" w:rsidP="00362DCC">
      <w:pPr>
        <w:pStyle w:val="ConsPlusNormal"/>
        <w:jc w:val="both"/>
        <w:rPr>
          <w:lang w:val="en-US"/>
        </w:rPr>
      </w:pPr>
      <w:r w:rsidRPr="00362DCC">
        <w:rPr>
          <w:lang w:val="en-US"/>
        </w:rPr>
        <w:t xml:space="preserve">Tussoretard -&gt; </w:t>
      </w:r>
      <w:r>
        <w:t>Кодеин</w:t>
      </w:r>
    </w:p>
    <w:p w:rsidR="00362DCC" w:rsidRPr="00362DCC" w:rsidRDefault="00362DCC" w:rsidP="00362DCC">
      <w:pPr>
        <w:pStyle w:val="ConsPlusNormal"/>
        <w:jc w:val="both"/>
        <w:rPr>
          <w:lang w:val="en-US"/>
        </w:rPr>
      </w:pPr>
      <w:r w:rsidRPr="00362DCC">
        <w:rPr>
          <w:lang w:val="en-US"/>
        </w:rPr>
        <w:t xml:space="preserve">Tussosedan -&gt; </w:t>
      </w:r>
      <w:r>
        <w:t>Кодеин</w:t>
      </w:r>
    </w:p>
    <w:p w:rsidR="00362DCC" w:rsidRPr="00362DCC" w:rsidRDefault="00362DCC" w:rsidP="00362DCC">
      <w:pPr>
        <w:pStyle w:val="ConsPlusNormal"/>
        <w:jc w:val="both"/>
        <w:rPr>
          <w:lang w:val="en-US"/>
        </w:rPr>
      </w:pPr>
      <w:r w:rsidRPr="00362DCC">
        <w:rPr>
          <w:lang w:val="en-US"/>
        </w:rPr>
        <w:t xml:space="preserve">Tutopon -&gt; </w:t>
      </w:r>
      <w:r>
        <w:t>Опий</w:t>
      </w:r>
    </w:p>
    <w:p w:rsidR="00362DCC" w:rsidRPr="00362DCC" w:rsidRDefault="00362DCC" w:rsidP="00362DCC">
      <w:pPr>
        <w:pStyle w:val="ConsPlusNormal"/>
        <w:jc w:val="both"/>
        <w:rPr>
          <w:lang w:val="en-US"/>
        </w:rPr>
      </w:pPr>
      <w:r w:rsidRPr="00362DCC">
        <w:rPr>
          <w:lang w:val="en-US"/>
        </w:rPr>
        <w:lastRenderedPageBreak/>
        <w:t xml:space="preserve">Tux -&gt; </w:t>
      </w:r>
      <w:r>
        <w:t>Кодеин</w:t>
      </w:r>
    </w:p>
    <w:p w:rsidR="00362DCC" w:rsidRPr="00362DCC" w:rsidRDefault="00362DCC" w:rsidP="00362DCC">
      <w:pPr>
        <w:pStyle w:val="ConsPlusNormal"/>
        <w:jc w:val="both"/>
        <w:rPr>
          <w:lang w:val="en-US"/>
        </w:rPr>
      </w:pPr>
      <w:r w:rsidRPr="00362DCC">
        <w:rPr>
          <w:lang w:val="en-US"/>
        </w:rPr>
        <w:t xml:space="preserve">Tuxi -&gt; </w:t>
      </w:r>
      <w:r>
        <w:t>Фолькодин</w:t>
      </w:r>
      <w:r w:rsidRPr="00362DCC">
        <w:rPr>
          <w:lang w:val="en-US"/>
        </w:rPr>
        <w:t>/</w:t>
      </w:r>
      <w:r>
        <w:t>Тилидин</w:t>
      </w:r>
    </w:p>
    <w:p w:rsidR="00362DCC" w:rsidRPr="00362DCC" w:rsidRDefault="00362DCC" w:rsidP="00362DCC">
      <w:pPr>
        <w:pStyle w:val="ConsPlusNormal"/>
        <w:jc w:val="both"/>
        <w:rPr>
          <w:lang w:val="en-US"/>
        </w:rPr>
      </w:pPr>
      <w:r w:rsidRPr="00362DCC">
        <w:rPr>
          <w:lang w:val="en-US"/>
        </w:rPr>
        <w:t xml:space="preserve">Tylenol, Tylex -&gt; </w:t>
      </w:r>
      <w:r>
        <w:t>Кодеин</w:t>
      </w:r>
    </w:p>
    <w:p w:rsidR="00362DCC" w:rsidRPr="00362DCC" w:rsidRDefault="00362DCC" w:rsidP="00362DCC">
      <w:pPr>
        <w:pStyle w:val="ConsPlusNormal"/>
        <w:jc w:val="both"/>
        <w:rPr>
          <w:lang w:val="en-US"/>
        </w:rPr>
      </w:pPr>
      <w:r w:rsidRPr="00362DCC">
        <w:rPr>
          <w:lang w:val="en-US"/>
        </w:rPr>
        <w:t xml:space="preserve">Tylox -&gt; </w:t>
      </w:r>
      <w:r>
        <w:t>Оксикодон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U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U-Gesic -&gt; </w:t>
      </w:r>
      <w:r>
        <w:t>Гидрокодон</w:t>
      </w:r>
    </w:p>
    <w:p w:rsidR="00362DCC" w:rsidRPr="00362DCC" w:rsidRDefault="00362DCC" w:rsidP="00362DCC">
      <w:pPr>
        <w:pStyle w:val="ConsPlusNormal"/>
        <w:jc w:val="both"/>
        <w:rPr>
          <w:lang w:val="en-US"/>
        </w:rPr>
      </w:pPr>
      <w:r w:rsidRPr="00362DCC">
        <w:rPr>
          <w:lang w:val="en-US"/>
        </w:rPr>
        <w:t xml:space="preserve">Ultiva -&gt; </w:t>
      </w:r>
      <w:r>
        <w:t>Ремифентанил</w:t>
      </w:r>
    </w:p>
    <w:p w:rsidR="00362DCC" w:rsidRPr="00362DCC" w:rsidRDefault="00362DCC" w:rsidP="00362DCC">
      <w:pPr>
        <w:pStyle w:val="ConsPlusNormal"/>
        <w:jc w:val="both"/>
        <w:rPr>
          <w:lang w:val="en-US"/>
        </w:rPr>
      </w:pPr>
      <w:r w:rsidRPr="00362DCC">
        <w:rPr>
          <w:lang w:val="en-US"/>
        </w:rPr>
        <w:t xml:space="preserve">Ultradon -&gt; </w:t>
      </w:r>
      <w:r>
        <w:t>Метадон</w:t>
      </w:r>
    </w:p>
    <w:p w:rsidR="00362DCC" w:rsidRPr="00362DCC" w:rsidRDefault="00362DCC" w:rsidP="00362DCC">
      <w:pPr>
        <w:pStyle w:val="ConsPlusNormal"/>
        <w:jc w:val="both"/>
        <w:rPr>
          <w:lang w:val="en-US"/>
        </w:rPr>
      </w:pPr>
      <w:r w:rsidRPr="00362DCC">
        <w:rPr>
          <w:lang w:val="en-US"/>
        </w:rPr>
        <w:t xml:space="preserve">Ultragesic -&gt; </w:t>
      </w:r>
      <w:r>
        <w:t>Гидрокодон</w:t>
      </w:r>
    </w:p>
    <w:p w:rsidR="00362DCC" w:rsidRPr="00362DCC" w:rsidRDefault="00362DCC" w:rsidP="00362DCC">
      <w:pPr>
        <w:pStyle w:val="ConsPlusNormal"/>
        <w:jc w:val="both"/>
        <w:rPr>
          <w:lang w:val="en-US"/>
        </w:rPr>
      </w:pPr>
      <w:r w:rsidRPr="00362DCC">
        <w:rPr>
          <w:lang w:val="en-US"/>
        </w:rPr>
        <w:t xml:space="preserve">Ultramol -&gt; </w:t>
      </w:r>
      <w:r>
        <w:t>Кодеин</w:t>
      </w:r>
    </w:p>
    <w:p w:rsidR="00362DCC" w:rsidRPr="00362DCC" w:rsidRDefault="00362DCC" w:rsidP="00362DCC">
      <w:pPr>
        <w:pStyle w:val="ConsPlusNormal"/>
        <w:jc w:val="both"/>
        <w:rPr>
          <w:lang w:val="en-US"/>
        </w:rPr>
      </w:pPr>
      <w:r w:rsidRPr="00362DCC">
        <w:rPr>
          <w:lang w:val="en-US"/>
        </w:rPr>
        <w:t xml:space="preserve">Ultrapyrin -&gt; </w:t>
      </w:r>
      <w:r>
        <w:t>Декстропропоксифен</w:t>
      </w:r>
    </w:p>
    <w:p w:rsidR="00362DCC" w:rsidRPr="00362DCC" w:rsidRDefault="00362DCC" w:rsidP="00362DCC">
      <w:pPr>
        <w:pStyle w:val="ConsPlusNormal"/>
        <w:jc w:val="both"/>
        <w:rPr>
          <w:lang w:val="en-US"/>
        </w:rPr>
      </w:pPr>
      <w:r w:rsidRPr="00362DCC">
        <w:rPr>
          <w:lang w:val="en-US"/>
        </w:rPr>
        <w:t xml:space="preserve">Ultratussin -&gt; </w:t>
      </w:r>
      <w:r>
        <w:t>Кодеин</w:t>
      </w:r>
    </w:p>
    <w:p w:rsidR="00362DCC" w:rsidRPr="00362DCC" w:rsidRDefault="00362DCC" w:rsidP="00362DCC">
      <w:pPr>
        <w:pStyle w:val="ConsPlusNormal"/>
        <w:jc w:val="both"/>
        <w:rPr>
          <w:lang w:val="en-US"/>
        </w:rPr>
      </w:pPr>
      <w:r w:rsidRPr="00362DCC">
        <w:rPr>
          <w:lang w:val="en-US"/>
        </w:rPr>
        <w:t xml:space="preserve">Uni(-)Tuss HC -&gt; </w:t>
      </w:r>
      <w:r>
        <w:t>Гидрокодон</w:t>
      </w:r>
    </w:p>
    <w:p w:rsidR="00362DCC" w:rsidRPr="00362DCC" w:rsidRDefault="00362DCC" w:rsidP="00362DCC">
      <w:pPr>
        <w:pStyle w:val="ConsPlusNormal"/>
        <w:jc w:val="both"/>
        <w:rPr>
          <w:lang w:val="en-US"/>
        </w:rPr>
      </w:pPr>
      <w:r w:rsidRPr="00362DCC">
        <w:rPr>
          <w:lang w:val="en-US"/>
        </w:rPr>
        <w:t xml:space="preserve">Unifental -&gt; </w:t>
      </w:r>
      <w:r>
        <w:t>Фентанил</w:t>
      </w:r>
    </w:p>
    <w:p w:rsidR="00362DCC" w:rsidRPr="00362DCC" w:rsidRDefault="00362DCC" w:rsidP="00362DCC">
      <w:pPr>
        <w:pStyle w:val="ConsPlusNormal"/>
        <w:jc w:val="both"/>
        <w:rPr>
          <w:lang w:val="en-US"/>
        </w:rPr>
      </w:pPr>
      <w:r w:rsidRPr="00362DCC">
        <w:rPr>
          <w:lang w:val="en-US"/>
        </w:rPr>
        <w:t xml:space="preserve">Unigesic -&gt; </w:t>
      </w:r>
      <w:r>
        <w:t>Декстропропоксифен</w:t>
      </w:r>
    </w:p>
    <w:p w:rsidR="00362DCC" w:rsidRPr="00362DCC" w:rsidRDefault="00362DCC" w:rsidP="00362DCC">
      <w:pPr>
        <w:pStyle w:val="ConsPlusNormal"/>
        <w:jc w:val="both"/>
        <w:rPr>
          <w:lang w:val="en-US"/>
        </w:rPr>
      </w:pPr>
      <w:r w:rsidRPr="00362DCC">
        <w:rPr>
          <w:lang w:val="en-US"/>
        </w:rPr>
        <w:t xml:space="preserve">Unisedyl -&gt; </w:t>
      </w:r>
      <w:r>
        <w:t>Кодеин</w:t>
      </w:r>
    </w:p>
    <w:p w:rsidR="00362DCC" w:rsidRPr="00362DCC" w:rsidRDefault="00362DCC" w:rsidP="00362DCC">
      <w:pPr>
        <w:pStyle w:val="ConsPlusNormal"/>
        <w:jc w:val="both"/>
        <w:rPr>
          <w:lang w:val="en-US"/>
        </w:rPr>
      </w:pPr>
      <w:r w:rsidRPr="00362DCC">
        <w:rPr>
          <w:lang w:val="en-US"/>
        </w:rPr>
        <w:t xml:space="preserve">Uquicodid -&gt; </w:t>
      </w:r>
      <w:r>
        <w:t>Гидрокодон</w:t>
      </w:r>
    </w:p>
    <w:p w:rsidR="00362DCC" w:rsidRPr="00362DCC" w:rsidRDefault="00362DCC" w:rsidP="00362DCC">
      <w:pPr>
        <w:pStyle w:val="ConsPlusNormal"/>
        <w:jc w:val="both"/>
        <w:rPr>
          <w:lang w:val="en-US"/>
        </w:rPr>
      </w:pPr>
      <w:r w:rsidRPr="00362DCC">
        <w:rPr>
          <w:lang w:val="en-US"/>
        </w:rPr>
        <w:t xml:space="preserve">Uquipon -&gt; </w:t>
      </w:r>
      <w:r>
        <w:t>Опий</w:t>
      </w:r>
    </w:p>
    <w:p w:rsidR="00362DCC" w:rsidRPr="00362DCC" w:rsidRDefault="00362DCC" w:rsidP="00362DCC">
      <w:pPr>
        <w:pStyle w:val="ConsPlusNormal"/>
        <w:jc w:val="both"/>
        <w:rPr>
          <w:lang w:val="en-US"/>
        </w:rPr>
      </w:pPr>
      <w:r w:rsidRPr="00362DCC">
        <w:rPr>
          <w:lang w:val="en-US"/>
        </w:rPr>
        <w:t xml:space="preserve">U-47700 -&gt; </w:t>
      </w:r>
      <w:hyperlink w:anchor="P675" w:history="1">
        <w:r>
          <w:rPr>
            <w:i/>
            <w:color w:val="0000FF"/>
          </w:rPr>
          <w:t>раздел</w:t>
        </w:r>
        <w:r w:rsidRPr="00362DCC">
          <w:rPr>
            <w:i/>
            <w:color w:val="0000FF"/>
            <w:lang w:val="en-US"/>
          </w:rPr>
          <w:t xml:space="preserve"> 1</w:t>
        </w:r>
      </w:hyperlink>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V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Vacudol (forte) -&gt; </w:t>
      </w:r>
      <w:r>
        <w:t>Кодеин</w:t>
      </w:r>
    </w:p>
    <w:p w:rsidR="00362DCC" w:rsidRPr="00362DCC" w:rsidRDefault="00362DCC" w:rsidP="00362DCC">
      <w:pPr>
        <w:pStyle w:val="ConsPlusNormal"/>
        <w:jc w:val="both"/>
        <w:rPr>
          <w:lang w:val="en-US"/>
        </w:rPr>
      </w:pPr>
      <w:r w:rsidRPr="00362DCC">
        <w:rPr>
          <w:lang w:val="en-US"/>
        </w:rPr>
        <w:t xml:space="preserve">Valbin(a/e) -&gt; </w:t>
      </w:r>
      <w:r>
        <w:t>Оксикодон</w:t>
      </w:r>
    </w:p>
    <w:p w:rsidR="00362DCC" w:rsidRPr="00362DCC" w:rsidRDefault="00362DCC" w:rsidP="00362DCC">
      <w:pPr>
        <w:pStyle w:val="ConsPlusNormal"/>
        <w:jc w:val="both"/>
        <w:rPr>
          <w:lang w:val="en-US"/>
        </w:rPr>
      </w:pPr>
      <w:r w:rsidRPr="00362DCC">
        <w:rPr>
          <w:lang w:val="en-US"/>
        </w:rPr>
        <w:t xml:space="preserve">Valoron -&gt; </w:t>
      </w:r>
      <w:r>
        <w:t>Тилидин</w:t>
      </w:r>
    </w:p>
    <w:p w:rsidR="00362DCC" w:rsidRPr="00362DCC" w:rsidRDefault="00362DCC" w:rsidP="00362DCC">
      <w:pPr>
        <w:pStyle w:val="ConsPlusNormal"/>
        <w:jc w:val="both"/>
        <w:rPr>
          <w:lang w:val="en-US"/>
        </w:rPr>
      </w:pPr>
      <w:r w:rsidRPr="00362DCC">
        <w:rPr>
          <w:lang w:val="en-US"/>
        </w:rPr>
        <w:t xml:space="preserve">Valtran -&gt; </w:t>
      </w:r>
      <w:r>
        <w:t>Тилидин</w:t>
      </w:r>
    </w:p>
    <w:p w:rsidR="00362DCC" w:rsidRPr="00362DCC" w:rsidRDefault="00362DCC" w:rsidP="00362DCC">
      <w:pPr>
        <w:pStyle w:val="ConsPlusNormal"/>
        <w:jc w:val="both"/>
        <w:rPr>
          <w:lang w:val="en-US"/>
        </w:rPr>
      </w:pPr>
      <w:r w:rsidRPr="00362DCC">
        <w:rPr>
          <w:lang w:val="en-US"/>
        </w:rPr>
        <w:t xml:space="preserve">Vanacon -&gt; </w:t>
      </w:r>
      <w:r>
        <w:t>Гидрокодон</w:t>
      </w:r>
    </w:p>
    <w:p w:rsidR="00362DCC" w:rsidRPr="00362DCC" w:rsidRDefault="00362DCC" w:rsidP="00362DCC">
      <w:pPr>
        <w:pStyle w:val="ConsPlusNormal"/>
        <w:jc w:val="both"/>
        <w:rPr>
          <w:lang w:val="en-US"/>
        </w:rPr>
      </w:pPr>
      <w:r w:rsidRPr="00362DCC">
        <w:rPr>
          <w:lang w:val="en-US"/>
        </w:rPr>
        <w:t xml:space="preserve">Vandar 65 -&gt; </w:t>
      </w:r>
      <w:r>
        <w:t>Декстропропоксифен</w:t>
      </w:r>
    </w:p>
    <w:p w:rsidR="00362DCC" w:rsidRPr="00362DCC" w:rsidRDefault="00362DCC" w:rsidP="00362DCC">
      <w:pPr>
        <w:pStyle w:val="ConsPlusNormal"/>
        <w:jc w:val="both"/>
        <w:rPr>
          <w:lang w:val="en-US"/>
        </w:rPr>
      </w:pPr>
      <w:r w:rsidRPr="00362DCC">
        <w:rPr>
          <w:lang w:val="en-US"/>
        </w:rPr>
        <w:t xml:space="preserve">Vanex (HD) -&gt; </w:t>
      </w:r>
      <w:r>
        <w:t>Гидрокодон</w:t>
      </w:r>
    </w:p>
    <w:p w:rsidR="00362DCC" w:rsidRPr="00362DCC" w:rsidRDefault="00362DCC" w:rsidP="00362DCC">
      <w:pPr>
        <w:pStyle w:val="ConsPlusNormal"/>
        <w:jc w:val="both"/>
        <w:rPr>
          <w:lang w:val="en-US"/>
        </w:rPr>
      </w:pPr>
      <w:r w:rsidRPr="00362DCC">
        <w:rPr>
          <w:lang w:val="en-US"/>
        </w:rPr>
        <w:t xml:space="preserve">Vatrem -&gt; </w:t>
      </w:r>
      <w:r>
        <w:t>Декстропропоксифен</w:t>
      </w:r>
    </w:p>
    <w:p w:rsidR="00362DCC" w:rsidRPr="00362DCC" w:rsidRDefault="00362DCC" w:rsidP="00362DCC">
      <w:pPr>
        <w:pStyle w:val="ConsPlusNormal"/>
        <w:jc w:val="both"/>
        <w:rPr>
          <w:lang w:val="en-US"/>
        </w:rPr>
      </w:pPr>
      <w:r w:rsidRPr="00362DCC">
        <w:rPr>
          <w:lang w:val="en-US"/>
        </w:rPr>
        <w:t xml:space="preserve">Veganin(e) -&gt; </w:t>
      </w:r>
      <w:r>
        <w:t>Кодеин</w:t>
      </w:r>
    </w:p>
    <w:p w:rsidR="00362DCC" w:rsidRPr="00362DCC" w:rsidRDefault="00362DCC" w:rsidP="00362DCC">
      <w:pPr>
        <w:pStyle w:val="ConsPlusNormal"/>
        <w:jc w:val="both"/>
        <w:rPr>
          <w:lang w:val="en-US"/>
        </w:rPr>
      </w:pPr>
      <w:r w:rsidRPr="00362DCC">
        <w:rPr>
          <w:lang w:val="en-US"/>
        </w:rPr>
        <w:t xml:space="preserve">Vegetoserum -&gt; </w:t>
      </w:r>
      <w:r>
        <w:t>Этилморфин</w:t>
      </w:r>
    </w:p>
    <w:p w:rsidR="00362DCC" w:rsidRPr="00362DCC" w:rsidRDefault="00362DCC" w:rsidP="00362DCC">
      <w:pPr>
        <w:pStyle w:val="ConsPlusNormal"/>
        <w:jc w:val="both"/>
        <w:rPr>
          <w:lang w:val="en-US"/>
        </w:rPr>
      </w:pPr>
      <w:r w:rsidRPr="00362DCC">
        <w:rPr>
          <w:lang w:val="en-US"/>
        </w:rPr>
        <w:t xml:space="preserve">Vemonil -&gt; </w:t>
      </w:r>
      <w:r>
        <w:t>Метадон</w:t>
      </w:r>
    </w:p>
    <w:p w:rsidR="00362DCC" w:rsidRPr="00362DCC" w:rsidRDefault="00362DCC" w:rsidP="00362DCC">
      <w:pPr>
        <w:pStyle w:val="ConsPlusNormal"/>
        <w:jc w:val="both"/>
        <w:rPr>
          <w:lang w:val="en-US"/>
        </w:rPr>
      </w:pPr>
      <w:r w:rsidRPr="00362DCC">
        <w:rPr>
          <w:lang w:val="en-US"/>
        </w:rPr>
        <w:t xml:space="preserve">Vendal (neu) -&gt; </w:t>
      </w:r>
      <w:r>
        <w:t>Никоморфин</w:t>
      </w:r>
    </w:p>
    <w:p w:rsidR="00362DCC" w:rsidRPr="00362DCC" w:rsidRDefault="00362DCC" w:rsidP="00362DCC">
      <w:pPr>
        <w:pStyle w:val="ConsPlusNormal"/>
        <w:jc w:val="both"/>
        <w:rPr>
          <w:lang w:val="en-US"/>
        </w:rPr>
      </w:pPr>
      <w:r w:rsidRPr="00362DCC">
        <w:rPr>
          <w:lang w:val="en-US"/>
        </w:rPr>
        <w:t xml:space="preserve">Vendal (retard) -&gt; </w:t>
      </w:r>
      <w:r>
        <w:t>Морфин</w:t>
      </w:r>
    </w:p>
    <w:p w:rsidR="00362DCC" w:rsidRPr="00362DCC" w:rsidRDefault="00362DCC" w:rsidP="00362DCC">
      <w:pPr>
        <w:pStyle w:val="ConsPlusNormal"/>
        <w:jc w:val="both"/>
        <w:rPr>
          <w:lang w:val="en-US"/>
        </w:rPr>
      </w:pPr>
      <w:r w:rsidRPr="00362DCC">
        <w:rPr>
          <w:lang w:val="en-US"/>
        </w:rPr>
        <w:t xml:space="preserve">Vendone -&gt; </w:t>
      </w:r>
      <w:r>
        <w:t>Гидрокодон</w:t>
      </w:r>
    </w:p>
    <w:p w:rsidR="00362DCC" w:rsidRPr="00362DCC" w:rsidRDefault="00362DCC" w:rsidP="00362DCC">
      <w:pPr>
        <w:pStyle w:val="ConsPlusNormal"/>
        <w:jc w:val="both"/>
        <w:rPr>
          <w:lang w:val="en-US"/>
        </w:rPr>
      </w:pPr>
      <w:r w:rsidRPr="00362DCC">
        <w:rPr>
          <w:lang w:val="en-US"/>
        </w:rPr>
        <w:t xml:space="preserve">Veralgit -&gt; </w:t>
      </w:r>
      <w:r>
        <w:t>Кодеин</w:t>
      </w:r>
    </w:p>
    <w:p w:rsidR="00362DCC" w:rsidRPr="00362DCC" w:rsidRDefault="00362DCC" w:rsidP="00362DCC">
      <w:pPr>
        <w:pStyle w:val="ConsPlusNormal"/>
        <w:jc w:val="both"/>
        <w:rPr>
          <w:lang w:val="en-US"/>
        </w:rPr>
      </w:pPr>
      <w:r w:rsidRPr="00362DCC">
        <w:rPr>
          <w:lang w:val="en-US"/>
        </w:rPr>
        <w:t xml:space="preserve">Veril -&gt; </w:t>
      </w:r>
      <w:r>
        <w:t>Норметадон</w:t>
      </w:r>
    </w:p>
    <w:p w:rsidR="00362DCC" w:rsidRPr="00362DCC" w:rsidRDefault="00362DCC" w:rsidP="00362DCC">
      <w:pPr>
        <w:pStyle w:val="ConsPlusNormal"/>
        <w:jc w:val="both"/>
        <w:rPr>
          <w:lang w:val="en-US"/>
        </w:rPr>
      </w:pPr>
      <w:r w:rsidRPr="00362DCC">
        <w:rPr>
          <w:lang w:val="en-US"/>
        </w:rPr>
        <w:t xml:space="preserve">Veronyl -&gt; </w:t>
      </w:r>
      <w:r>
        <w:t>Метадон</w:t>
      </w:r>
    </w:p>
    <w:p w:rsidR="00362DCC" w:rsidRPr="00362DCC" w:rsidRDefault="00362DCC" w:rsidP="00362DCC">
      <w:pPr>
        <w:pStyle w:val="ConsPlusNormal"/>
        <w:jc w:val="both"/>
        <w:rPr>
          <w:lang w:val="en-US"/>
        </w:rPr>
      </w:pPr>
      <w:r w:rsidRPr="00362DCC">
        <w:rPr>
          <w:lang w:val="en-US"/>
        </w:rPr>
        <w:t xml:space="preserve">Veryl -&gt; </w:t>
      </w:r>
      <w:r>
        <w:t>Норметадон</w:t>
      </w:r>
    </w:p>
    <w:p w:rsidR="00362DCC" w:rsidRPr="00362DCC" w:rsidRDefault="00362DCC" w:rsidP="00362DCC">
      <w:pPr>
        <w:pStyle w:val="ConsPlusNormal"/>
        <w:jc w:val="both"/>
        <w:rPr>
          <w:lang w:val="en-US"/>
        </w:rPr>
      </w:pPr>
      <w:r w:rsidRPr="00362DCC">
        <w:rPr>
          <w:lang w:val="en-US"/>
        </w:rPr>
        <w:lastRenderedPageBreak/>
        <w:t xml:space="preserve">Vetiral -&gt; </w:t>
      </w:r>
      <w:r>
        <w:t>Тилидин</w:t>
      </w:r>
    </w:p>
    <w:p w:rsidR="00362DCC" w:rsidRPr="00362DCC" w:rsidRDefault="00362DCC" w:rsidP="00362DCC">
      <w:pPr>
        <w:pStyle w:val="ConsPlusNormal"/>
        <w:jc w:val="both"/>
        <w:rPr>
          <w:lang w:val="en-US"/>
        </w:rPr>
      </w:pPr>
      <w:r w:rsidRPr="00362DCC">
        <w:rPr>
          <w:lang w:val="en-US"/>
        </w:rPr>
        <w:t xml:space="preserve">Vetuss HC -&gt; </w:t>
      </w:r>
      <w:r>
        <w:t>Гидрокодон</w:t>
      </w:r>
    </w:p>
    <w:p w:rsidR="00362DCC" w:rsidRPr="00362DCC" w:rsidRDefault="00362DCC" w:rsidP="00362DCC">
      <w:pPr>
        <w:pStyle w:val="ConsPlusNormal"/>
        <w:jc w:val="both"/>
        <w:rPr>
          <w:lang w:val="en-US"/>
        </w:rPr>
      </w:pPr>
      <w:r w:rsidRPr="00362DCC">
        <w:rPr>
          <w:lang w:val="en-US"/>
        </w:rPr>
        <w:t xml:space="preserve">Vibratussal -&gt; </w:t>
      </w:r>
      <w:r>
        <w:t>Кодеин</w:t>
      </w:r>
    </w:p>
    <w:p w:rsidR="00362DCC" w:rsidRPr="00362DCC" w:rsidRDefault="00362DCC" w:rsidP="00362DCC">
      <w:pPr>
        <w:pStyle w:val="ConsPlusNormal"/>
        <w:jc w:val="both"/>
        <w:rPr>
          <w:lang w:val="en-US"/>
        </w:rPr>
      </w:pPr>
      <w:r w:rsidRPr="00362DCC">
        <w:rPr>
          <w:lang w:val="en-US"/>
        </w:rPr>
        <w:t xml:space="preserve">Vicefeno -&gt; </w:t>
      </w:r>
      <w:r>
        <w:t>Декстропропоксифен</w:t>
      </w:r>
    </w:p>
    <w:p w:rsidR="00362DCC" w:rsidRPr="00362DCC" w:rsidRDefault="00362DCC" w:rsidP="00362DCC">
      <w:pPr>
        <w:pStyle w:val="ConsPlusNormal"/>
        <w:jc w:val="both"/>
        <w:rPr>
          <w:lang w:val="en-US"/>
        </w:rPr>
      </w:pPr>
      <w:r w:rsidRPr="00362DCC">
        <w:rPr>
          <w:lang w:val="en-US"/>
        </w:rPr>
        <w:t xml:space="preserve">Vicodin -&gt; </w:t>
      </w:r>
      <w:r>
        <w:t>Гидрокодон</w:t>
      </w:r>
    </w:p>
    <w:p w:rsidR="00362DCC" w:rsidRPr="00362DCC" w:rsidRDefault="00362DCC" w:rsidP="00362DCC">
      <w:pPr>
        <w:pStyle w:val="ConsPlusNormal"/>
        <w:jc w:val="both"/>
        <w:rPr>
          <w:lang w:val="en-US"/>
        </w:rPr>
      </w:pPr>
      <w:r w:rsidRPr="00362DCC">
        <w:rPr>
          <w:lang w:val="en-US"/>
        </w:rPr>
        <w:t xml:space="preserve">Vicoprofen -&gt; </w:t>
      </w:r>
      <w:r>
        <w:t>Гидрокодон</w:t>
      </w:r>
    </w:p>
    <w:p w:rsidR="00362DCC" w:rsidRPr="00362DCC" w:rsidRDefault="00362DCC" w:rsidP="00362DCC">
      <w:pPr>
        <w:pStyle w:val="ConsPlusNormal"/>
        <w:jc w:val="both"/>
        <w:rPr>
          <w:lang w:val="en-US"/>
        </w:rPr>
      </w:pPr>
      <w:r w:rsidRPr="00362DCC">
        <w:rPr>
          <w:lang w:val="en-US"/>
        </w:rPr>
        <w:t xml:space="preserve">Vidone -&gt; </w:t>
      </w:r>
      <w:r>
        <w:t>Гидрокодон</w:t>
      </w:r>
    </w:p>
    <w:p w:rsidR="00362DCC" w:rsidRPr="00362DCC" w:rsidRDefault="00362DCC" w:rsidP="00362DCC">
      <w:pPr>
        <w:pStyle w:val="ConsPlusNormal"/>
        <w:jc w:val="both"/>
        <w:rPr>
          <w:lang w:val="en-US"/>
        </w:rPr>
      </w:pPr>
      <w:r w:rsidRPr="00362DCC">
        <w:rPr>
          <w:lang w:val="en-US"/>
        </w:rPr>
        <w:t xml:space="preserve">Vilan -&gt; </w:t>
      </w:r>
      <w:r>
        <w:t>Никоморфин</w:t>
      </w:r>
    </w:p>
    <w:p w:rsidR="00362DCC" w:rsidRPr="00362DCC" w:rsidRDefault="00362DCC" w:rsidP="00362DCC">
      <w:pPr>
        <w:pStyle w:val="ConsPlusNormal"/>
        <w:jc w:val="both"/>
        <w:rPr>
          <w:lang w:val="en-US"/>
        </w:rPr>
      </w:pPr>
      <w:r w:rsidRPr="00362DCC">
        <w:rPr>
          <w:lang w:val="en-US"/>
        </w:rPr>
        <w:t xml:space="preserve">Visceralgine compositum/forte -&gt; </w:t>
      </w:r>
      <w:r>
        <w:t>Кодеин</w:t>
      </w:r>
    </w:p>
    <w:p w:rsidR="00362DCC" w:rsidRPr="00362DCC" w:rsidRDefault="00362DCC" w:rsidP="00362DCC">
      <w:pPr>
        <w:pStyle w:val="ConsPlusNormal"/>
        <w:jc w:val="both"/>
        <w:rPr>
          <w:lang w:val="en-US"/>
        </w:rPr>
      </w:pPr>
      <w:r w:rsidRPr="00362DCC">
        <w:rPr>
          <w:lang w:val="en-US"/>
        </w:rPr>
        <w:t xml:space="preserve">Vitamidona -&gt; </w:t>
      </w:r>
      <w:r>
        <w:t>Петидин</w:t>
      </w:r>
    </w:p>
    <w:p w:rsidR="00362DCC" w:rsidRPr="00362DCC" w:rsidRDefault="00362DCC" w:rsidP="00362DCC">
      <w:pPr>
        <w:pStyle w:val="ConsPlusNormal"/>
        <w:jc w:val="both"/>
        <w:rPr>
          <w:lang w:val="en-US"/>
        </w:rPr>
      </w:pPr>
      <w:r w:rsidRPr="00362DCC">
        <w:rPr>
          <w:lang w:val="en-US"/>
        </w:rPr>
        <w:t xml:space="preserve">Vitussin -&gt; </w:t>
      </w:r>
      <w:r>
        <w:t>Гидрокодон</w:t>
      </w:r>
    </w:p>
    <w:p w:rsidR="00362DCC" w:rsidRPr="00362DCC" w:rsidRDefault="00362DCC" w:rsidP="00362DCC">
      <w:pPr>
        <w:pStyle w:val="ConsPlusNormal"/>
        <w:jc w:val="both"/>
        <w:rPr>
          <w:lang w:val="en-US"/>
        </w:rPr>
      </w:pPr>
      <w:r w:rsidRPr="00362DCC">
        <w:rPr>
          <w:lang w:val="en-US"/>
        </w:rPr>
        <w:t xml:space="preserve">Vixaton -&gt; </w:t>
      </w:r>
      <w:r>
        <w:t>Кодеин</w:t>
      </w:r>
    </w:p>
    <w:p w:rsidR="00362DCC" w:rsidRPr="00362DCC" w:rsidRDefault="00362DCC" w:rsidP="00362DCC">
      <w:pPr>
        <w:pStyle w:val="ConsPlusNormal"/>
        <w:jc w:val="both"/>
        <w:rPr>
          <w:lang w:val="en-US"/>
        </w:rPr>
      </w:pPr>
      <w:r w:rsidRPr="00362DCC">
        <w:rPr>
          <w:lang w:val="en-US"/>
        </w:rPr>
        <w:t xml:space="preserve">Volaren -&gt; </w:t>
      </w:r>
      <w:r>
        <w:t>Тилидин</w:t>
      </w:r>
    </w:p>
    <w:p w:rsidR="00362DCC" w:rsidRPr="00362DCC" w:rsidRDefault="00362DCC" w:rsidP="00362DCC">
      <w:pPr>
        <w:pStyle w:val="ConsPlusNormal"/>
        <w:jc w:val="both"/>
        <w:rPr>
          <w:lang w:val="en-US"/>
        </w:rPr>
      </w:pPr>
      <w:r w:rsidRPr="00362DCC">
        <w:rPr>
          <w:lang w:val="en-US"/>
        </w:rPr>
        <w:t xml:space="preserve">Volpan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W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Walagesic -&gt; </w:t>
      </w:r>
      <w:r>
        <w:t>Декстропропоксифен</w:t>
      </w:r>
    </w:p>
    <w:p w:rsidR="00362DCC" w:rsidRPr="00362DCC" w:rsidRDefault="00362DCC" w:rsidP="00362DCC">
      <w:pPr>
        <w:pStyle w:val="ConsPlusNormal"/>
        <w:jc w:val="both"/>
        <w:rPr>
          <w:lang w:val="en-US"/>
        </w:rPr>
      </w:pPr>
      <w:r w:rsidRPr="00362DCC">
        <w:rPr>
          <w:lang w:val="en-US"/>
        </w:rPr>
        <w:t xml:space="preserve">Walsedyl -&gt; </w:t>
      </w:r>
      <w:r>
        <w:t>Кодеин</w:t>
      </w:r>
    </w:p>
    <w:p w:rsidR="00362DCC" w:rsidRPr="00362DCC" w:rsidRDefault="00362DCC" w:rsidP="00362DCC">
      <w:pPr>
        <w:pStyle w:val="ConsPlusNormal"/>
        <w:jc w:val="both"/>
        <w:rPr>
          <w:lang w:val="en-US"/>
        </w:rPr>
      </w:pPr>
      <w:r w:rsidRPr="00362DCC">
        <w:rPr>
          <w:lang w:val="en-US"/>
        </w:rPr>
        <w:t xml:space="preserve">Weifacodine -&gt; </w:t>
      </w:r>
      <w:r>
        <w:t>Фолькодин</w:t>
      </w:r>
    </w:p>
    <w:p w:rsidR="00362DCC" w:rsidRPr="00362DCC" w:rsidRDefault="00362DCC" w:rsidP="00362DCC">
      <w:pPr>
        <w:pStyle w:val="ConsPlusNormal"/>
        <w:jc w:val="both"/>
        <w:rPr>
          <w:lang w:val="en-US"/>
        </w:rPr>
      </w:pPr>
      <w:r w:rsidRPr="00362DCC">
        <w:rPr>
          <w:lang w:val="en-US"/>
        </w:rPr>
        <w:t xml:space="preserve">Wellconal -&gt; </w:t>
      </w:r>
      <w:r>
        <w:t>Дипипанон</w:t>
      </w:r>
    </w:p>
    <w:p w:rsidR="00362DCC" w:rsidRPr="00362DCC" w:rsidRDefault="00362DCC" w:rsidP="00362DCC">
      <w:pPr>
        <w:pStyle w:val="ConsPlusNormal"/>
        <w:jc w:val="both"/>
        <w:rPr>
          <w:lang w:val="en-US"/>
        </w:rPr>
      </w:pPr>
      <w:r w:rsidRPr="00362DCC">
        <w:rPr>
          <w:lang w:val="en-US"/>
        </w:rPr>
        <w:t xml:space="preserve">Winadeine -&gt; </w:t>
      </w:r>
      <w:r>
        <w:t>Кодеин</w:t>
      </w:r>
    </w:p>
    <w:p w:rsidR="00362DCC" w:rsidRPr="00362DCC" w:rsidRDefault="00362DCC" w:rsidP="00362DCC">
      <w:pPr>
        <w:pStyle w:val="ConsPlusNormal"/>
        <w:jc w:val="both"/>
        <w:rPr>
          <w:lang w:val="en-US"/>
        </w:rPr>
      </w:pPr>
      <w:r w:rsidRPr="00362DCC">
        <w:rPr>
          <w:lang w:val="en-US"/>
        </w:rPr>
        <w:t xml:space="preserve">Wygesic -&gt; </w:t>
      </w:r>
      <w:r>
        <w:t>Декстропропоксифен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X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Xalgix -&gt; </w:t>
      </w:r>
      <w:r>
        <w:t>Декстропропоксифен</w:t>
      </w:r>
    </w:p>
    <w:p w:rsidR="00362DCC" w:rsidRPr="00362DCC" w:rsidRDefault="00362DCC" w:rsidP="00362DCC">
      <w:pPr>
        <w:pStyle w:val="ConsPlusNormal"/>
        <w:jc w:val="both"/>
        <w:rPr>
          <w:lang w:val="en-US"/>
        </w:rPr>
      </w:pPr>
      <w:r w:rsidRPr="00362DCC">
        <w:rPr>
          <w:lang w:val="en-US"/>
        </w:rPr>
        <w:t xml:space="preserve">Xenagol -&gt; </w:t>
      </w:r>
      <w:r>
        <w:t>Феназоцин</w:t>
      </w:r>
    </w:p>
    <w:p w:rsidR="00362DCC" w:rsidRPr="00362DCC" w:rsidRDefault="00362DCC" w:rsidP="00362DCC">
      <w:pPr>
        <w:pStyle w:val="ConsPlusNormal"/>
        <w:jc w:val="both"/>
        <w:rPr>
          <w:lang w:val="en-US"/>
        </w:rPr>
      </w:pPr>
      <w:r w:rsidRPr="00362DCC">
        <w:rPr>
          <w:lang w:val="en-US"/>
        </w:rPr>
        <w:t xml:space="preserve">Xeramax -&gt; </w:t>
      </w:r>
      <w:r>
        <w:t>Кодеин</w:t>
      </w:r>
    </w:p>
    <w:p w:rsidR="00362DCC" w:rsidRPr="00362DCC" w:rsidRDefault="00362DCC" w:rsidP="00362DCC">
      <w:pPr>
        <w:pStyle w:val="ConsPlusNormal"/>
        <w:jc w:val="both"/>
        <w:rPr>
          <w:lang w:val="en-US"/>
        </w:rPr>
      </w:pPr>
      <w:r w:rsidRPr="00362DCC">
        <w:rPr>
          <w:lang w:val="en-US"/>
        </w:rPr>
        <w:t xml:space="preserve">Xerogesic -&gt; </w:t>
      </w:r>
      <w:r>
        <w:t>Кодеин</w:t>
      </w:r>
    </w:p>
    <w:p w:rsidR="00362DCC" w:rsidRPr="00362DCC" w:rsidRDefault="00362DCC" w:rsidP="00362DCC">
      <w:pPr>
        <w:pStyle w:val="ConsPlusNormal"/>
        <w:jc w:val="both"/>
        <w:rPr>
          <w:lang w:val="en-US"/>
        </w:rPr>
      </w:pPr>
      <w:r w:rsidRPr="00362DCC">
        <w:rPr>
          <w:lang w:val="en-US"/>
        </w:rPr>
        <w:t xml:space="preserve">Xerotens -&gt; </w:t>
      </w:r>
      <w:r>
        <w:t>Кодеин</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Y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Ydrocod -&gt; </w:t>
      </w:r>
      <w:r>
        <w:t>Гидрокодон</w:t>
      </w:r>
    </w:p>
    <w:p w:rsidR="00362DCC" w:rsidRPr="00362DCC" w:rsidRDefault="00362DCC" w:rsidP="00362DCC">
      <w:pPr>
        <w:pStyle w:val="ConsPlusNormal"/>
        <w:jc w:val="both"/>
        <w:rPr>
          <w:lang w:val="en-US"/>
        </w:rPr>
      </w:pPr>
      <w:r w:rsidRPr="00362DCC">
        <w:rPr>
          <w:lang w:val="en-US"/>
        </w:rPr>
        <w:t xml:space="preserve">Ydromorph -&gt; </w:t>
      </w:r>
      <w:r>
        <w:t>Дигидроморфин</w:t>
      </w:r>
    </w:p>
    <w:p w:rsidR="00362DCC" w:rsidRPr="00362DCC" w:rsidRDefault="00362DCC" w:rsidP="00362DCC">
      <w:pPr>
        <w:pStyle w:val="ConsPlusNormal"/>
        <w:jc w:val="both"/>
        <w:rPr>
          <w:lang w:val="en-US"/>
        </w:rPr>
      </w:pPr>
      <w:r w:rsidRPr="00362DCC">
        <w:rPr>
          <w:lang w:val="en-US"/>
        </w:rPr>
        <w:t xml:space="preserve">Yetrium -&gt; </w:t>
      </w:r>
      <w:r>
        <w:t>Декстроморамид</w:t>
      </w:r>
    </w:p>
    <w:p w:rsidR="00362DCC" w:rsidRPr="00362DCC" w:rsidRDefault="00362DCC" w:rsidP="00362DCC">
      <w:pPr>
        <w:pStyle w:val="ConsPlusNormal"/>
        <w:jc w:val="both"/>
        <w:rPr>
          <w:lang w:val="en-US"/>
        </w:rPr>
      </w:pPr>
    </w:p>
    <w:p w:rsidR="00362DCC" w:rsidRPr="00362DCC" w:rsidRDefault="00362DCC" w:rsidP="00362DCC">
      <w:pPr>
        <w:pStyle w:val="ConsPlusNormal"/>
        <w:jc w:val="center"/>
        <w:outlineLvl w:val="3"/>
        <w:rPr>
          <w:lang w:val="en-US"/>
        </w:rPr>
      </w:pPr>
      <w:r w:rsidRPr="00362DCC">
        <w:rPr>
          <w:b/>
          <w:lang w:val="en-US"/>
        </w:rPr>
        <w:t>- Z -</w:t>
      </w:r>
    </w:p>
    <w:p w:rsidR="00362DCC" w:rsidRPr="00362DCC" w:rsidRDefault="00362DCC" w:rsidP="00362DCC">
      <w:pPr>
        <w:pStyle w:val="ConsPlusNormal"/>
        <w:jc w:val="both"/>
        <w:rPr>
          <w:lang w:val="en-US"/>
        </w:rPr>
      </w:pPr>
    </w:p>
    <w:p w:rsidR="00362DCC" w:rsidRPr="00362DCC" w:rsidRDefault="00362DCC" w:rsidP="00362DCC">
      <w:pPr>
        <w:pStyle w:val="ConsPlusNormal"/>
        <w:jc w:val="both"/>
        <w:rPr>
          <w:lang w:val="en-US"/>
        </w:rPr>
      </w:pPr>
      <w:r w:rsidRPr="00362DCC">
        <w:rPr>
          <w:lang w:val="en-US"/>
        </w:rPr>
        <w:t xml:space="preserve">Zapain -&gt; </w:t>
      </w:r>
      <w:r>
        <w:t>Кодеин</w:t>
      </w:r>
    </w:p>
    <w:p w:rsidR="00362DCC" w:rsidRPr="00362DCC" w:rsidRDefault="00362DCC" w:rsidP="00362DCC">
      <w:pPr>
        <w:pStyle w:val="ConsPlusNormal"/>
        <w:jc w:val="both"/>
        <w:rPr>
          <w:lang w:val="en-US"/>
        </w:rPr>
      </w:pPr>
      <w:r w:rsidRPr="00362DCC">
        <w:rPr>
          <w:lang w:val="en-US"/>
        </w:rPr>
        <w:t xml:space="preserve">Zefalgin -&gt; </w:t>
      </w:r>
      <w:r>
        <w:t>Метадон</w:t>
      </w:r>
    </w:p>
    <w:p w:rsidR="00362DCC" w:rsidRPr="00362DCC" w:rsidRDefault="00362DCC" w:rsidP="00362DCC">
      <w:pPr>
        <w:pStyle w:val="ConsPlusNormal"/>
        <w:jc w:val="both"/>
        <w:rPr>
          <w:lang w:val="en-US"/>
        </w:rPr>
      </w:pPr>
      <w:r w:rsidRPr="00362DCC">
        <w:rPr>
          <w:lang w:val="en-US"/>
        </w:rPr>
        <w:lastRenderedPageBreak/>
        <w:t xml:space="preserve">Zeller -&gt; </w:t>
      </w:r>
      <w:r>
        <w:t>Кодеин</w:t>
      </w:r>
    </w:p>
    <w:p w:rsidR="00362DCC" w:rsidRPr="00362DCC" w:rsidRDefault="00362DCC" w:rsidP="00362DCC">
      <w:pPr>
        <w:pStyle w:val="ConsPlusNormal"/>
        <w:jc w:val="both"/>
        <w:rPr>
          <w:lang w:val="en-US"/>
        </w:rPr>
      </w:pPr>
      <w:r w:rsidRPr="00362DCC">
        <w:rPr>
          <w:lang w:val="en-US"/>
        </w:rPr>
        <w:t xml:space="preserve">Zeropyn -&gt; </w:t>
      </w:r>
      <w:r>
        <w:t>Кодеин</w:t>
      </w:r>
    </w:p>
    <w:p w:rsidR="00362DCC" w:rsidRPr="00362DCC" w:rsidRDefault="00362DCC" w:rsidP="00362DCC">
      <w:pPr>
        <w:pStyle w:val="ConsPlusNormal"/>
        <w:jc w:val="both"/>
        <w:rPr>
          <w:lang w:val="en-US"/>
        </w:rPr>
      </w:pPr>
      <w:r w:rsidRPr="00362DCC">
        <w:rPr>
          <w:lang w:val="en-US"/>
        </w:rPr>
        <w:t xml:space="preserve">Zideron -&gt; </w:t>
      </w:r>
      <w:r>
        <w:t>Декстропропоксифен</w:t>
      </w:r>
    </w:p>
    <w:p w:rsidR="00362DCC" w:rsidRPr="00362DCC" w:rsidRDefault="00362DCC" w:rsidP="00362DCC">
      <w:pPr>
        <w:pStyle w:val="ConsPlusNormal"/>
        <w:jc w:val="both"/>
        <w:rPr>
          <w:lang w:val="en-US"/>
        </w:rPr>
      </w:pPr>
      <w:r w:rsidRPr="00362DCC">
        <w:rPr>
          <w:lang w:val="en-US"/>
        </w:rPr>
        <w:t xml:space="preserve">Zydone -&gt; </w:t>
      </w:r>
      <w:r>
        <w:t>Гидрокодон</w:t>
      </w:r>
    </w:p>
    <w:p w:rsidR="00362DCC" w:rsidRPr="00362DCC" w:rsidRDefault="00362DCC" w:rsidP="00362DCC">
      <w:pPr>
        <w:pStyle w:val="ConsPlusNormal"/>
        <w:jc w:val="both"/>
        <w:rPr>
          <w:lang w:val="en-US"/>
        </w:rPr>
      </w:pPr>
    </w:p>
    <w:p w:rsidR="00362DCC" w:rsidRDefault="00362DCC" w:rsidP="00362DCC">
      <w:pPr>
        <w:pStyle w:val="ConsPlusNormal"/>
        <w:jc w:val="center"/>
        <w:outlineLvl w:val="2"/>
      </w:pPr>
      <w:bookmarkStart w:id="143" w:name="P3818"/>
      <w:bookmarkEnd w:id="143"/>
      <w:r>
        <w:rPr>
          <w:b/>
        </w:rPr>
        <w:t>ТАБЛИЦЫ, ПОКАЗЫВАЮЩИЕ ЧИСТОЕ БЕЗВОДНОЕ СОДЕРЖАНИЕ НАРКОТИЧЕСКИХ СРЕДСТВ, ВКЛЮЧЕННЫХ В СПИСКИ КОНВЕНЦИИ 1961 ГОДА</w:t>
      </w:r>
    </w:p>
    <w:p w:rsidR="00362DCC" w:rsidRDefault="00362DCC" w:rsidP="00362DCC">
      <w:pPr>
        <w:pStyle w:val="ConsPlusNormal"/>
        <w:jc w:val="both"/>
      </w:pPr>
    </w:p>
    <w:p w:rsidR="00362DCC" w:rsidRDefault="00362DCC" w:rsidP="00362DCC">
      <w:pPr>
        <w:pStyle w:val="ConsPlusNormal"/>
        <w:jc w:val="right"/>
        <w:outlineLvl w:val="3"/>
      </w:pPr>
      <w:r>
        <w:t>Таблица 1</w:t>
      </w:r>
    </w:p>
    <w:p w:rsidR="00362DCC" w:rsidRDefault="00362DCC" w:rsidP="00362DCC">
      <w:pPr>
        <w:pStyle w:val="ConsPlusNormal"/>
        <w:jc w:val="both"/>
      </w:pPr>
    </w:p>
    <w:p w:rsidR="00362DCC" w:rsidRDefault="00362DCC" w:rsidP="00362DCC">
      <w:pPr>
        <w:pStyle w:val="ConsPlusNormal"/>
        <w:jc w:val="center"/>
      </w:pPr>
      <w:r>
        <w:rPr>
          <w:b/>
        </w:rPr>
        <w:t>Наркотические средства и переводные коэффициенты для сложных эфиров, простых эфиров и солей, рассчитываемые на основании чистого безводного содержания наркотика</w:t>
      </w:r>
    </w:p>
    <w:p w:rsidR="00362DCC" w:rsidRDefault="00362DCC" w:rsidP="00362DC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948"/>
        <w:gridCol w:w="2209"/>
      </w:tblGrid>
      <w:tr w:rsidR="00362DCC">
        <w:tc>
          <w:tcPr>
            <w:tcW w:w="3912" w:type="dxa"/>
            <w:tcBorders>
              <w:left w:val="nil"/>
            </w:tcBorders>
            <w:vAlign w:val="center"/>
          </w:tcPr>
          <w:p w:rsidR="00362DCC" w:rsidRDefault="00362DCC" w:rsidP="00362DCC">
            <w:pPr>
              <w:pStyle w:val="ConsPlusNormal"/>
              <w:jc w:val="center"/>
            </w:pPr>
            <w:r>
              <w:t>НАРКОТИЧЕСКОЕ СРЕДСТВО</w:t>
            </w:r>
          </w:p>
        </w:tc>
        <w:tc>
          <w:tcPr>
            <w:tcW w:w="2948" w:type="dxa"/>
            <w:vAlign w:val="center"/>
          </w:tcPr>
          <w:p w:rsidR="00362DCC" w:rsidRDefault="00362DCC" w:rsidP="00362DCC">
            <w:pPr>
              <w:pStyle w:val="ConsPlusNormal"/>
              <w:jc w:val="center"/>
            </w:pPr>
            <w:r>
              <w:t>СЛОЖНЫЙ ЭФИР/ПРОСТОЙ ЭФИР/СОЛЬ</w:t>
            </w:r>
          </w:p>
        </w:tc>
        <w:tc>
          <w:tcPr>
            <w:tcW w:w="2209" w:type="dxa"/>
            <w:tcBorders>
              <w:right w:val="nil"/>
            </w:tcBorders>
            <w:vAlign w:val="center"/>
          </w:tcPr>
          <w:p w:rsidR="00362DCC" w:rsidRDefault="00362DCC" w:rsidP="00362DCC">
            <w:pPr>
              <w:pStyle w:val="ConsPlusNormal"/>
              <w:jc w:val="center"/>
            </w:pPr>
            <w:r>
              <w:t>ПРИМЕРНОЕ ЧИСТОЕ БЕЗВОДНОЕ СОДЕРЖАНИЕ НАРКОТИКА (%)</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Аллилпродин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Альфа-метилтиофентанил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Альфа-метилфентанил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Альфапродин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Альфацетилметадол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Альфентанил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Анилеридин</w:t>
            </w:r>
          </w:p>
        </w:tc>
        <w:tc>
          <w:tcPr>
            <w:tcW w:w="2948" w:type="dxa"/>
            <w:tcBorders>
              <w:left w:val="nil"/>
              <w:right w:val="nil"/>
            </w:tcBorders>
          </w:tcPr>
          <w:p w:rsidR="00362DCC" w:rsidRDefault="00362DCC" w:rsidP="00362DCC">
            <w:pPr>
              <w:pStyle w:val="ConsPlusNormal"/>
            </w:pPr>
            <w:r>
              <w:t>Дигидрохлорид</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78</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Ацетилдигидрокодеин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Ацеторфин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Безитрамид</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lastRenderedPageBreak/>
              <w:t>Бензетидин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Бензилморфин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Метилсульфонат</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tcBorders>
              <w:left w:val="nil"/>
              <w:bottom w:val="nil"/>
              <w:right w:val="nil"/>
            </w:tcBorders>
          </w:tcPr>
          <w:p w:rsidR="00362DCC" w:rsidRDefault="00362DCC" w:rsidP="00362DCC">
            <w:pPr>
              <w:pStyle w:val="ConsPlusNormal"/>
            </w:pPr>
            <w:r>
              <w:rPr>
                <w:i/>
              </w:rPr>
              <w:t>Бета</w:t>
            </w:r>
            <w:r>
              <w:t>-гидрокси-3-метилфентанил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tcBorders>
              <w:top w:val="nil"/>
              <w:left w:val="nil"/>
              <w:right w:val="nil"/>
            </w:tcBorders>
          </w:tcPr>
          <w:p w:rsidR="00362DCC" w:rsidRDefault="00362DCC" w:rsidP="00362DCC">
            <w:pPr>
              <w:pStyle w:val="ConsPlusNormal"/>
            </w:pPr>
            <w:r>
              <w:t>(+)-</w:t>
            </w:r>
            <w:r>
              <w:rPr>
                <w:i/>
              </w:rPr>
              <w:t>cis</w:t>
            </w:r>
            <w:r>
              <w:t>-</w:t>
            </w:r>
            <w:r>
              <w:rPr>
                <w:i/>
              </w:rPr>
              <w:t>бета</w:t>
            </w:r>
            <w:r>
              <w:t>-гидрокси-3-метилфентанил</w:t>
            </w:r>
          </w:p>
        </w:tc>
        <w:tc>
          <w:tcPr>
            <w:tcW w:w="2948" w:type="dxa"/>
            <w:tcBorders>
              <w:left w:val="nil"/>
              <w:right w:val="nil"/>
            </w:tcBorders>
          </w:tcPr>
          <w:p w:rsidR="00362DCC" w:rsidRDefault="00362DCC" w:rsidP="00362DCC">
            <w:pPr>
              <w:pStyle w:val="ConsPlusNormal"/>
            </w:pPr>
            <w:r>
              <w:t>Гидрохлорид (</w:t>
            </w:r>
            <w:r>
              <w:rPr>
                <w:vertAlign w:val="superscript"/>
              </w:rPr>
              <w:t>1</w:t>
            </w:r>
            <w:r>
              <w:t>/</w:t>
            </w:r>
            <w:r>
              <w:rPr>
                <w:vertAlign w:val="subscript"/>
              </w:rPr>
              <w:t>4</w:t>
            </w:r>
            <w:r>
              <w:t xml:space="preserve"> H</w:t>
            </w:r>
            <w:r>
              <w:rPr>
                <w:vertAlign w:val="subscript"/>
              </w:rPr>
              <w:t>2</w:t>
            </w:r>
            <w:r>
              <w:t>O)</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Бета-гидроксифентанил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Бетапродин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Героин</w:t>
            </w:r>
          </w:p>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Гидрокодон</w:t>
            </w:r>
          </w:p>
        </w:tc>
        <w:tc>
          <w:tcPr>
            <w:tcW w:w="2948" w:type="dxa"/>
            <w:tcBorders>
              <w:left w:val="nil"/>
              <w:right w:val="nil"/>
            </w:tcBorders>
          </w:tcPr>
          <w:p w:rsidR="00362DCC" w:rsidRDefault="00362DCC" w:rsidP="00362DCC">
            <w:pPr>
              <w:pStyle w:val="ConsPlusNormal"/>
            </w:pPr>
            <w:r>
              <w:t>Битартрат (2</w:t>
            </w:r>
            <w:r>
              <w:rPr>
                <w:vertAlign w:val="superscript"/>
              </w:rPr>
              <w:t>1</w:t>
            </w:r>
            <w:r>
              <w:t>/</w:t>
            </w:r>
            <w:r>
              <w:rPr>
                <w:vertAlign w:val="subscript"/>
              </w:rPr>
              <w:t>2</w:t>
            </w:r>
            <w:r>
              <w:t xml:space="preserve"> H</w:t>
            </w:r>
            <w:r>
              <w:rPr>
                <w:vertAlign w:val="subscript"/>
              </w:rPr>
              <w:t>2</w:t>
            </w:r>
            <w:r>
              <w:t>O)</w:t>
            </w:r>
          </w:p>
        </w:tc>
        <w:tc>
          <w:tcPr>
            <w:tcW w:w="2209" w:type="dxa"/>
            <w:tcBorders>
              <w:left w:val="nil"/>
              <w:right w:val="nil"/>
            </w:tcBorders>
          </w:tcPr>
          <w:p w:rsidR="00362DCC" w:rsidRDefault="00362DCC" w:rsidP="00362DCC">
            <w:pPr>
              <w:pStyle w:val="ConsPlusNormal"/>
              <w:jc w:val="center"/>
            </w:pPr>
            <w:r>
              <w:t>61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Гидриодид</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(2H</w:t>
            </w:r>
            <w:r>
              <w:rPr>
                <w:vertAlign w:val="subscript"/>
              </w:rPr>
              <w:t>2</w:t>
            </w:r>
            <w:r>
              <w:t>O)</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(2</w:t>
            </w:r>
            <w:r>
              <w:rPr>
                <w:vertAlign w:val="superscript"/>
              </w:rPr>
              <w:t>1</w:t>
            </w:r>
            <w:r>
              <w:t>/</w:t>
            </w:r>
            <w:r>
              <w:rPr>
                <w:vertAlign w:val="subscript"/>
              </w:rPr>
              <w:t>2</w:t>
            </w:r>
            <w:r>
              <w:t xml:space="preserve"> H</w:t>
            </w:r>
            <w:r>
              <w:rPr>
                <w:vertAlign w:val="subscript"/>
              </w:rPr>
              <w:t>2</w:t>
            </w:r>
            <w:r>
              <w:t>O)</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Терефталат</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61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Гидроксипетидин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Гидроморфинол</w:t>
            </w:r>
          </w:p>
        </w:tc>
        <w:tc>
          <w:tcPr>
            <w:tcW w:w="2948" w:type="dxa"/>
            <w:tcBorders>
              <w:left w:val="nil"/>
              <w:right w:val="nil"/>
            </w:tcBorders>
          </w:tcPr>
          <w:p w:rsidR="00362DCC" w:rsidRDefault="00362DCC" w:rsidP="00362DCC">
            <w:pPr>
              <w:pStyle w:val="ConsPlusNormal"/>
            </w:pPr>
            <w:r>
              <w:t>Битартрат (1H</w:t>
            </w:r>
            <w:r>
              <w:rPr>
                <w:vertAlign w:val="subscript"/>
              </w:rPr>
              <w:t>2</w:t>
            </w:r>
            <w:r>
              <w:t>O)</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(3H</w:t>
            </w:r>
            <w:r>
              <w:rPr>
                <w:vertAlign w:val="subscript"/>
              </w:rPr>
              <w:t>2</w:t>
            </w:r>
            <w:r>
              <w:t>O)</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Гидроморфон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3-глюкуронид</w:t>
            </w:r>
          </w:p>
        </w:tc>
        <w:tc>
          <w:tcPr>
            <w:tcW w:w="2209" w:type="dxa"/>
            <w:tcBorders>
              <w:left w:val="nil"/>
              <w:right w:val="nil"/>
            </w:tcBorders>
          </w:tcPr>
          <w:p w:rsidR="00362DCC" w:rsidRDefault="00362DCC" w:rsidP="00362DCC">
            <w:pPr>
              <w:pStyle w:val="ConsPlusNormal"/>
              <w:jc w:val="center"/>
            </w:pPr>
            <w:r>
              <w:t>62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Терефталат</w:t>
            </w:r>
          </w:p>
        </w:tc>
        <w:tc>
          <w:tcPr>
            <w:tcW w:w="2209" w:type="dxa"/>
            <w:tcBorders>
              <w:left w:val="nil"/>
              <w:right w:val="nil"/>
            </w:tcBorders>
          </w:tcPr>
          <w:p w:rsidR="00362DCC" w:rsidRDefault="00362DCC" w:rsidP="00362DCC">
            <w:pPr>
              <w:pStyle w:val="ConsPlusNormal"/>
              <w:jc w:val="center"/>
            </w:pPr>
            <w:r>
              <w:t>63</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Дезоморфин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 (2H</w:t>
            </w:r>
            <w:r>
              <w:rPr>
                <w:vertAlign w:val="subscript"/>
              </w:rPr>
              <w:t>2</w:t>
            </w:r>
            <w:r>
              <w:t>O)</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Декстроморамид</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Дигидрохлорид</w:t>
            </w:r>
          </w:p>
        </w:tc>
        <w:tc>
          <w:tcPr>
            <w:tcW w:w="2209" w:type="dxa"/>
            <w:tcBorders>
              <w:left w:val="nil"/>
              <w:right w:val="nil"/>
            </w:tcBorders>
          </w:tcPr>
          <w:p w:rsidR="00362DCC" w:rsidRDefault="00362DCC" w:rsidP="00362DCC">
            <w:pPr>
              <w:pStyle w:val="ConsPlusNormal"/>
              <w:jc w:val="center"/>
            </w:pPr>
            <w:r>
              <w:t>84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Декстропропоксифен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Напсилат (1H</w:t>
            </w:r>
            <w:r>
              <w:rPr>
                <w:vertAlign w:val="subscript"/>
              </w:rPr>
              <w:t>2</w:t>
            </w:r>
            <w:r>
              <w:t>O)</w:t>
            </w:r>
          </w:p>
        </w:tc>
        <w:tc>
          <w:tcPr>
            <w:tcW w:w="2209" w:type="dxa"/>
            <w:tcBorders>
              <w:left w:val="nil"/>
              <w:right w:val="nil"/>
            </w:tcBorders>
          </w:tcPr>
          <w:p w:rsidR="00362DCC" w:rsidRDefault="00362DCC" w:rsidP="00362DCC">
            <w:pPr>
              <w:pStyle w:val="ConsPlusNormal"/>
              <w:jc w:val="center"/>
            </w:pPr>
            <w:r>
              <w:t>60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Диампромид</w:t>
            </w:r>
          </w:p>
        </w:tc>
        <w:tc>
          <w:tcPr>
            <w:tcW w:w="2948" w:type="dxa"/>
            <w:tcBorders>
              <w:left w:val="nil"/>
              <w:right w:val="nil"/>
            </w:tcBorders>
          </w:tcPr>
          <w:p w:rsidR="00362DCC" w:rsidRDefault="00362DCC" w:rsidP="00362DCC">
            <w:pPr>
              <w:pStyle w:val="ConsPlusNormal"/>
            </w:pPr>
            <w:r>
              <w:t>Сульфат</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Дигидрокодеин</w:t>
            </w:r>
          </w:p>
        </w:tc>
        <w:tc>
          <w:tcPr>
            <w:tcW w:w="2948" w:type="dxa"/>
            <w:tcBorders>
              <w:left w:val="nil"/>
              <w:right w:val="nil"/>
            </w:tcBorders>
          </w:tcPr>
          <w:p w:rsidR="00362DCC" w:rsidRDefault="00362DCC" w:rsidP="00362DCC">
            <w:pPr>
              <w:pStyle w:val="ConsPlusNormal"/>
            </w:pPr>
            <w:r>
              <w:t>Битартрат</w:t>
            </w:r>
          </w:p>
        </w:tc>
        <w:tc>
          <w:tcPr>
            <w:tcW w:w="2209" w:type="dxa"/>
            <w:tcBorders>
              <w:left w:val="nil"/>
              <w:right w:val="nil"/>
            </w:tcBorders>
          </w:tcPr>
          <w:p w:rsidR="00362DCC" w:rsidRDefault="00362DCC" w:rsidP="00362DCC">
            <w:pPr>
              <w:pStyle w:val="ConsPlusNormal"/>
              <w:jc w:val="center"/>
            </w:pPr>
            <w:r>
              <w:t>67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Битартрат (1H</w:t>
            </w:r>
            <w:r>
              <w:rPr>
                <w:vertAlign w:val="subscript"/>
              </w:rPr>
              <w:t>2</w:t>
            </w:r>
            <w:r>
              <w:t>O)</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Тиоцианат</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Дигидроморфин</w:t>
            </w:r>
          </w:p>
        </w:tc>
        <w:tc>
          <w:tcPr>
            <w:tcW w:w="2948" w:type="dxa"/>
            <w:tcBorders>
              <w:left w:val="nil"/>
              <w:right w:val="nil"/>
            </w:tcBorders>
          </w:tcPr>
          <w:p w:rsidR="00362DCC" w:rsidRDefault="00362DCC" w:rsidP="00362DCC">
            <w:pPr>
              <w:pStyle w:val="ConsPlusNormal"/>
            </w:pPr>
            <w:r>
              <w:t>Гидриодид</w:t>
            </w:r>
          </w:p>
        </w:tc>
        <w:tc>
          <w:tcPr>
            <w:tcW w:w="2209" w:type="dxa"/>
            <w:tcBorders>
              <w:left w:val="nil"/>
              <w:right w:val="nil"/>
            </w:tcBorders>
          </w:tcPr>
          <w:p w:rsidR="00362DCC" w:rsidRDefault="00362DCC" w:rsidP="00362DCC">
            <w:pPr>
              <w:pStyle w:val="ConsPlusNormal"/>
              <w:jc w:val="center"/>
            </w:pPr>
            <w:r>
              <w:t>69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6-глюкуронид</w:t>
            </w:r>
          </w:p>
        </w:tc>
        <w:tc>
          <w:tcPr>
            <w:tcW w:w="2209" w:type="dxa"/>
            <w:tcBorders>
              <w:left w:val="nil"/>
              <w:right w:val="nil"/>
            </w:tcBorders>
          </w:tcPr>
          <w:p w:rsidR="00362DCC" w:rsidRDefault="00362DCC" w:rsidP="00362DCC">
            <w:pPr>
              <w:pStyle w:val="ConsPlusNormal"/>
              <w:jc w:val="center"/>
            </w:pPr>
            <w:r>
              <w:t>62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Пикрат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Дименоксадол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Диметилтиамбутен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Димефептанол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Диоксафетилбутират</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Дипипанон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Дифеноксилат</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Дифеноксин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Диэтилтиамбутен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Изометадон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Кетобемидон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Клонитазен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Метилсульфонат</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Кодеин</w:t>
            </w:r>
          </w:p>
        </w:tc>
        <w:tc>
          <w:tcPr>
            <w:tcW w:w="2948" w:type="dxa"/>
            <w:tcBorders>
              <w:left w:val="nil"/>
              <w:right w:val="nil"/>
            </w:tcBorders>
          </w:tcPr>
          <w:p w:rsidR="00362DCC" w:rsidRDefault="00362DCC" w:rsidP="00362DCC">
            <w:pPr>
              <w:pStyle w:val="ConsPlusNormal"/>
            </w:pPr>
            <w:r>
              <w:t>Основание (1H</w:t>
            </w:r>
            <w:r>
              <w:rPr>
                <w:vertAlign w:val="subscript"/>
              </w:rPr>
              <w:t>2</w:t>
            </w:r>
            <w:r>
              <w:t>O)</w:t>
            </w:r>
          </w:p>
        </w:tc>
        <w:tc>
          <w:tcPr>
            <w:tcW w:w="2209" w:type="dxa"/>
            <w:tcBorders>
              <w:left w:val="nil"/>
              <w:right w:val="nil"/>
            </w:tcBorders>
          </w:tcPr>
          <w:p w:rsidR="00362DCC" w:rsidRDefault="00362DCC" w:rsidP="00362DCC">
            <w:pPr>
              <w:pStyle w:val="ConsPlusNormal"/>
              <w:jc w:val="center"/>
            </w:pPr>
            <w:r>
              <w:t>94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Аллобарбитурат</w:t>
            </w:r>
          </w:p>
        </w:tc>
        <w:tc>
          <w:tcPr>
            <w:tcW w:w="2209" w:type="dxa"/>
            <w:tcBorders>
              <w:left w:val="nil"/>
              <w:right w:val="nil"/>
            </w:tcBorders>
          </w:tcPr>
          <w:p w:rsidR="00362DCC" w:rsidRDefault="00362DCC" w:rsidP="00362DCC">
            <w:pPr>
              <w:pStyle w:val="ConsPlusNormal"/>
              <w:jc w:val="center"/>
            </w:pPr>
            <w:r>
              <w:t>59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Ацетат (2H</w:t>
            </w:r>
            <w:r>
              <w:rPr>
                <w:vertAlign w:val="subscript"/>
              </w:rPr>
              <w:t>2</w:t>
            </w:r>
            <w:r>
              <w:t>O)</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Барбитурат</w:t>
            </w:r>
          </w:p>
        </w:tc>
        <w:tc>
          <w:tcPr>
            <w:tcW w:w="2209" w:type="dxa"/>
            <w:tcBorders>
              <w:left w:val="nil"/>
              <w:right w:val="nil"/>
            </w:tcBorders>
          </w:tcPr>
          <w:p w:rsidR="00362DCC" w:rsidRDefault="00362DCC" w:rsidP="00362DCC">
            <w:pPr>
              <w:pStyle w:val="ConsPlusNormal"/>
              <w:jc w:val="center"/>
            </w:pPr>
            <w:r>
              <w:t>62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Диаллилбарбитурат</w:t>
            </w:r>
          </w:p>
        </w:tc>
        <w:tc>
          <w:tcPr>
            <w:tcW w:w="2209" w:type="dxa"/>
            <w:tcBorders>
              <w:left w:val="nil"/>
              <w:right w:val="nil"/>
            </w:tcBorders>
          </w:tcPr>
          <w:p w:rsidR="00362DCC" w:rsidRDefault="00362DCC" w:rsidP="00362DCC">
            <w:pPr>
              <w:pStyle w:val="ConsPlusNormal"/>
              <w:jc w:val="center"/>
            </w:pPr>
            <w:r>
              <w:t>59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Диэтилбарбитурат</w:t>
            </w:r>
          </w:p>
        </w:tc>
        <w:tc>
          <w:tcPr>
            <w:tcW w:w="2209" w:type="dxa"/>
            <w:tcBorders>
              <w:left w:val="nil"/>
              <w:right w:val="nil"/>
            </w:tcBorders>
          </w:tcPr>
          <w:p w:rsidR="00362DCC" w:rsidRDefault="00362DCC" w:rsidP="00362DCC">
            <w:pPr>
              <w:pStyle w:val="ConsPlusNormal"/>
              <w:jc w:val="center"/>
            </w:pPr>
            <w:r>
              <w:t>62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Гидриодид</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Гидробромид (2H</w:t>
            </w:r>
            <w:r>
              <w:rPr>
                <w:vertAlign w:val="subscript"/>
              </w:rPr>
              <w:t>2</w:t>
            </w:r>
            <w:r>
              <w:t>O)</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(2H</w:t>
            </w:r>
            <w:r>
              <w:rPr>
                <w:vertAlign w:val="subscript"/>
              </w:rPr>
              <w:t>2</w:t>
            </w:r>
            <w:r>
              <w:t>O)</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Глюкуронид</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Камфосульфонат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Метилбромид</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Салицилат</w:t>
            </w:r>
          </w:p>
        </w:tc>
        <w:tc>
          <w:tcPr>
            <w:tcW w:w="2209" w:type="dxa"/>
            <w:tcBorders>
              <w:left w:val="nil"/>
              <w:right w:val="nil"/>
            </w:tcBorders>
          </w:tcPr>
          <w:p w:rsidR="00362DCC" w:rsidRDefault="00362DCC" w:rsidP="00362DCC">
            <w:pPr>
              <w:pStyle w:val="ConsPlusNormal"/>
              <w:jc w:val="center"/>
            </w:pPr>
            <w:r>
              <w:t>69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w:t>
            </w:r>
          </w:p>
        </w:tc>
        <w:tc>
          <w:tcPr>
            <w:tcW w:w="2209" w:type="dxa"/>
            <w:tcBorders>
              <w:left w:val="nil"/>
              <w:right w:val="nil"/>
            </w:tcBorders>
          </w:tcPr>
          <w:p w:rsidR="00362DCC" w:rsidRDefault="00362DCC" w:rsidP="00362DCC">
            <w:pPr>
              <w:pStyle w:val="ConsPlusNormal"/>
              <w:jc w:val="center"/>
            </w:pPr>
            <w:r>
              <w:t>86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 (3H</w:t>
            </w:r>
            <w:r>
              <w:rPr>
                <w:vertAlign w:val="subscript"/>
              </w:rPr>
              <w:t>2</w:t>
            </w:r>
            <w:r>
              <w:t>O)</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 (5H</w:t>
            </w:r>
            <w:r>
              <w:rPr>
                <w:vertAlign w:val="subscript"/>
              </w:rPr>
              <w:t>2</w:t>
            </w:r>
            <w:r>
              <w:t>O)</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Фенилэтилбарбитурат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 (</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 (1</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71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Циклогексенилэтилбарбитурат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Циклопентенилаллилбарбитурат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82</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Кодеин-</w:t>
            </w:r>
            <w:r>
              <w:rPr>
                <w:i/>
              </w:rPr>
              <w:t>N</w:t>
            </w:r>
            <w:r>
              <w:t>-оксид</w:t>
            </w:r>
          </w:p>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Кокаин</w:t>
            </w:r>
          </w:p>
        </w:tc>
        <w:tc>
          <w:tcPr>
            <w:tcW w:w="2948" w:type="dxa"/>
            <w:tcBorders>
              <w:left w:val="nil"/>
              <w:right w:val="nil"/>
            </w:tcBorders>
          </w:tcPr>
          <w:p w:rsidR="00362DCC" w:rsidRDefault="00362DCC" w:rsidP="00362DCC">
            <w:pPr>
              <w:pStyle w:val="ConsPlusNormal"/>
            </w:pPr>
            <w:r>
              <w:t>Бензоат</w:t>
            </w:r>
          </w:p>
        </w:tc>
        <w:tc>
          <w:tcPr>
            <w:tcW w:w="2209" w:type="dxa"/>
            <w:tcBorders>
              <w:left w:val="nil"/>
              <w:right w:val="nil"/>
            </w:tcBorders>
          </w:tcPr>
          <w:p w:rsidR="00362DCC" w:rsidRDefault="00362DCC" w:rsidP="00362DCC">
            <w:pPr>
              <w:pStyle w:val="ConsPlusNormal"/>
              <w:jc w:val="center"/>
            </w:pPr>
            <w:r>
              <w:t>71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Борат</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Гидриодид</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Лактат</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Нитрат (2H</w:t>
            </w:r>
            <w:r>
              <w:rPr>
                <w:vertAlign w:val="subscript"/>
              </w:rPr>
              <w:t>2</w:t>
            </w:r>
            <w:r>
              <w:t>O)</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Салицилат</w:t>
            </w:r>
          </w:p>
        </w:tc>
        <w:tc>
          <w:tcPr>
            <w:tcW w:w="2209" w:type="dxa"/>
            <w:tcBorders>
              <w:left w:val="nil"/>
              <w:right w:val="nil"/>
            </w:tcBorders>
          </w:tcPr>
          <w:p w:rsidR="00362DCC" w:rsidRDefault="00362DCC" w:rsidP="00362DCC">
            <w:pPr>
              <w:pStyle w:val="ConsPlusNormal"/>
              <w:jc w:val="center"/>
            </w:pPr>
            <w:r>
              <w:t>69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Формат</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Левометорфан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96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Левоморамид</w:t>
            </w:r>
          </w:p>
        </w:tc>
        <w:tc>
          <w:tcPr>
            <w:tcW w:w="2948" w:type="dxa"/>
            <w:tcBorders>
              <w:left w:val="nil"/>
              <w:right w:val="nil"/>
            </w:tcBorders>
          </w:tcPr>
          <w:p w:rsidR="00362DCC" w:rsidRDefault="00362DCC" w:rsidP="00362DCC">
            <w:pPr>
              <w:pStyle w:val="ConsPlusNormal"/>
            </w:pPr>
            <w:r>
              <w:t>Дигидрохлорид</w:t>
            </w:r>
          </w:p>
        </w:tc>
        <w:tc>
          <w:tcPr>
            <w:tcW w:w="2209" w:type="dxa"/>
            <w:tcBorders>
              <w:left w:val="nil"/>
              <w:right w:val="nil"/>
            </w:tcBorders>
          </w:tcPr>
          <w:p w:rsidR="00362DCC" w:rsidRDefault="00362DCC" w:rsidP="00362DCC">
            <w:pPr>
              <w:pStyle w:val="ConsPlusNormal"/>
              <w:jc w:val="center"/>
            </w:pPr>
            <w:r>
              <w:t>84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Леворфанол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(2H</w:t>
            </w:r>
            <w:r>
              <w:rPr>
                <w:vertAlign w:val="subscript"/>
              </w:rPr>
              <w:t>2</w:t>
            </w:r>
            <w:r>
              <w:t>O)</w:t>
            </w:r>
          </w:p>
        </w:tc>
        <w:tc>
          <w:tcPr>
            <w:tcW w:w="2209" w:type="dxa"/>
            <w:tcBorders>
              <w:left w:val="nil"/>
              <w:right w:val="nil"/>
            </w:tcBorders>
          </w:tcPr>
          <w:p w:rsidR="00362DCC" w:rsidRDefault="00362DCC" w:rsidP="00362DCC">
            <w:pPr>
              <w:pStyle w:val="ConsPlusNormal"/>
              <w:jc w:val="center"/>
            </w:pPr>
            <w:r>
              <w:t>58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lastRenderedPageBreak/>
              <w:t>Левофенацилморфан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Метилсульфонат</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val="restart"/>
            <w:tcBorders>
              <w:left w:val="nil"/>
              <w:bottom w:val="nil"/>
              <w:right w:val="nil"/>
            </w:tcBorders>
          </w:tcPr>
          <w:p w:rsidR="00362DCC" w:rsidRDefault="00362DCC" w:rsidP="00362DCC">
            <w:pPr>
              <w:pStyle w:val="ConsPlusNormal"/>
            </w:pPr>
            <w:r>
              <w:t>Метадон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bottom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top w:val="nil"/>
              <w:left w:val="nil"/>
              <w:right w:val="nil"/>
            </w:tcBorders>
          </w:tcPr>
          <w:p w:rsidR="00362DCC" w:rsidRDefault="00362DCC" w:rsidP="00362DCC">
            <w:pPr>
              <w:pStyle w:val="ConsPlusNormal"/>
              <w:ind w:firstLine="851"/>
            </w:pPr>
            <w:r>
              <w:rPr>
                <w:i/>
              </w:rPr>
              <w:t>l</w:t>
            </w:r>
            <w:r>
              <w:t>-метадон</w:t>
            </w:r>
          </w:p>
        </w:tc>
        <w:tc>
          <w:tcPr>
            <w:tcW w:w="2948" w:type="dxa"/>
            <w:tcBorders>
              <w:left w:val="nil"/>
              <w:right w:val="nil"/>
            </w:tcBorders>
          </w:tcPr>
          <w:p w:rsidR="00362DCC" w:rsidRDefault="00362DCC" w:rsidP="00362DCC">
            <w:pPr>
              <w:pStyle w:val="ConsPlusNormal"/>
            </w:pPr>
            <w:r>
              <w:t>Битартрат</w:t>
            </w:r>
          </w:p>
        </w:tc>
        <w:tc>
          <w:tcPr>
            <w:tcW w:w="2209" w:type="dxa"/>
            <w:tcBorders>
              <w:left w:val="nil"/>
              <w:right w:val="nil"/>
            </w:tcBorders>
          </w:tcPr>
          <w:p w:rsidR="00362DCC" w:rsidRDefault="00362DCC" w:rsidP="00362DCC">
            <w:pPr>
              <w:pStyle w:val="ConsPlusNormal"/>
              <w:jc w:val="center"/>
            </w:pPr>
            <w:r>
              <w:t>67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ind w:left="851"/>
            </w:pPr>
            <w:r>
              <w:rPr>
                <w:i/>
              </w:rPr>
              <w:t>d</w:t>
            </w:r>
            <w:r>
              <w:t>-метадон</w:t>
            </w:r>
            <w:r>
              <w:br/>
            </w:r>
            <w:r>
              <w:rPr>
                <w:i/>
              </w:rPr>
              <w:t>l</w:t>
            </w:r>
            <w:r>
              <w:t>-метадон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Метазоцин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Метилдезорфин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3-метилтиофентанил</w:t>
            </w:r>
            <w:r>
              <w:br/>
              <w:t>(+)-cis-3-метилтиофентанил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3-метилфентанил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Метопон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Мирофин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Морферидин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Пикрат</w:t>
            </w:r>
          </w:p>
        </w:tc>
        <w:tc>
          <w:tcPr>
            <w:tcW w:w="2209" w:type="dxa"/>
            <w:tcBorders>
              <w:left w:val="nil"/>
              <w:right w:val="nil"/>
            </w:tcBorders>
          </w:tcPr>
          <w:p w:rsidR="00362DCC" w:rsidRDefault="00362DCC" w:rsidP="00362DCC">
            <w:pPr>
              <w:pStyle w:val="ConsPlusNormal"/>
              <w:jc w:val="center"/>
            </w:pPr>
            <w:r>
              <w:t>60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Морфин</w:t>
            </w:r>
          </w:p>
        </w:tc>
        <w:tc>
          <w:tcPr>
            <w:tcW w:w="2948" w:type="dxa"/>
            <w:tcBorders>
              <w:left w:val="nil"/>
              <w:right w:val="nil"/>
            </w:tcBorders>
          </w:tcPr>
          <w:p w:rsidR="00362DCC" w:rsidRDefault="00362DCC" w:rsidP="00362DCC">
            <w:pPr>
              <w:pStyle w:val="ConsPlusNormal"/>
            </w:pPr>
            <w:r>
              <w:t>Основание (1H</w:t>
            </w:r>
            <w:r>
              <w:rPr>
                <w:vertAlign w:val="subscript"/>
              </w:rPr>
              <w:t>2</w:t>
            </w:r>
            <w:r>
              <w:t>O)</w:t>
            </w:r>
          </w:p>
        </w:tc>
        <w:tc>
          <w:tcPr>
            <w:tcW w:w="2209" w:type="dxa"/>
            <w:tcBorders>
              <w:left w:val="nil"/>
              <w:right w:val="nil"/>
            </w:tcBorders>
          </w:tcPr>
          <w:p w:rsidR="00362DCC" w:rsidRDefault="00362DCC" w:rsidP="00362DCC">
            <w:pPr>
              <w:pStyle w:val="ConsPlusNormal"/>
              <w:jc w:val="center"/>
            </w:pPr>
            <w:r>
              <w:t>94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Ацетат (3H</w:t>
            </w:r>
            <w:r>
              <w:rPr>
                <w:vertAlign w:val="subscript"/>
              </w:rPr>
              <w:t>2</w:t>
            </w:r>
            <w:r>
              <w:t>O)</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Валерат</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Гидриодид (2H</w:t>
            </w:r>
            <w:r>
              <w:rPr>
                <w:vertAlign w:val="subscript"/>
              </w:rPr>
              <w:t>2</w:t>
            </w:r>
            <w:r>
              <w:t>O)</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Гидробромид (2H</w:t>
            </w:r>
            <w:r>
              <w:rPr>
                <w:vertAlign w:val="subscript"/>
              </w:rPr>
              <w:t>2</w:t>
            </w:r>
            <w:r>
              <w:t>O)</w:t>
            </w:r>
          </w:p>
        </w:tc>
        <w:tc>
          <w:tcPr>
            <w:tcW w:w="2209" w:type="dxa"/>
            <w:tcBorders>
              <w:left w:val="nil"/>
              <w:right w:val="nil"/>
            </w:tcBorders>
          </w:tcPr>
          <w:p w:rsidR="00362DCC" w:rsidRDefault="00362DCC" w:rsidP="00362DCC">
            <w:pPr>
              <w:pStyle w:val="ConsPlusNormal"/>
              <w:jc w:val="center"/>
            </w:pPr>
            <w:r>
              <w:t>71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(3H</w:t>
            </w:r>
            <w:r>
              <w:rPr>
                <w:vertAlign w:val="subscript"/>
              </w:rPr>
              <w:t>2</w:t>
            </w:r>
            <w:r>
              <w:t>O)</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Гипофосфит</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Глюконат</w:t>
            </w:r>
          </w:p>
        </w:tc>
        <w:tc>
          <w:tcPr>
            <w:tcW w:w="2209" w:type="dxa"/>
            <w:tcBorders>
              <w:left w:val="nil"/>
              <w:right w:val="nil"/>
            </w:tcBorders>
          </w:tcPr>
          <w:p w:rsidR="00362DCC" w:rsidRDefault="00362DCC" w:rsidP="00362DCC">
            <w:pPr>
              <w:pStyle w:val="ConsPlusNormal"/>
              <w:jc w:val="center"/>
            </w:pPr>
            <w:r>
              <w:t>59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Изобутират</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Лактат</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Меконат (5H</w:t>
            </w:r>
            <w:r>
              <w:rPr>
                <w:vertAlign w:val="subscript"/>
              </w:rPr>
              <w:t>2</w:t>
            </w:r>
            <w:r>
              <w:t>O)</w:t>
            </w:r>
          </w:p>
        </w:tc>
        <w:tc>
          <w:tcPr>
            <w:tcW w:w="2209" w:type="dxa"/>
            <w:tcBorders>
              <w:left w:val="nil"/>
              <w:right w:val="nil"/>
            </w:tcBorders>
          </w:tcPr>
          <w:p w:rsidR="00362DCC" w:rsidRDefault="00362DCC" w:rsidP="00362DCC">
            <w:pPr>
              <w:pStyle w:val="ConsPlusNormal"/>
              <w:jc w:val="center"/>
            </w:pPr>
            <w:r>
              <w:t>66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Метилбромид</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67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Метилсульфонат</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Метилхлорид</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3-моноацетиловый, 6 моноацетиловый эфир</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Мукат</w:t>
            </w:r>
          </w:p>
        </w:tc>
        <w:tc>
          <w:tcPr>
            <w:tcW w:w="2209" w:type="dxa"/>
            <w:tcBorders>
              <w:left w:val="nil"/>
              <w:right w:val="nil"/>
            </w:tcBorders>
          </w:tcPr>
          <w:p w:rsidR="00362DCC" w:rsidRDefault="00362DCC" w:rsidP="00362DCC">
            <w:pPr>
              <w:pStyle w:val="ConsPlusNormal"/>
              <w:jc w:val="center"/>
            </w:pPr>
            <w:r>
              <w:t>58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Нитрат</w:t>
            </w:r>
          </w:p>
        </w:tc>
        <w:tc>
          <w:tcPr>
            <w:tcW w:w="2209" w:type="dxa"/>
            <w:tcBorders>
              <w:left w:val="nil"/>
              <w:right w:val="nil"/>
            </w:tcBorders>
          </w:tcPr>
          <w:p w:rsidR="00362DCC" w:rsidRDefault="00362DCC" w:rsidP="00362DCC">
            <w:pPr>
              <w:pStyle w:val="ConsPlusNormal"/>
              <w:jc w:val="center"/>
            </w:pPr>
            <w:r>
              <w:t>82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Стеарат</w:t>
            </w:r>
          </w:p>
        </w:tc>
        <w:tc>
          <w:tcPr>
            <w:tcW w:w="2209" w:type="dxa"/>
            <w:tcBorders>
              <w:left w:val="nil"/>
              <w:right w:val="nil"/>
            </w:tcBorders>
          </w:tcPr>
          <w:p w:rsidR="00362DCC" w:rsidRDefault="00362DCC" w:rsidP="00362DCC">
            <w:pPr>
              <w:pStyle w:val="ConsPlusNormal"/>
              <w:jc w:val="center"/>
            </w:pPr>
            <w:r>
              <w:t>50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 (5H</w:t>
            </w:r>
            <w:r>
              <w:rPr>
                <w:vertAlign w:val="subscript"/>
              </w:rPr>
              <w:t>2</w:t>
            </w:r>
            <w:r>
              <w:t>O)</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(3H</w:t>
            </w:r>
            <w:r>
              <w:rPr>
                <w:vertAlign w:val="subscript"/>
              </w:rPr>
              <w:t>2</w:t>
            </w:r>
            <w:r>
              <w:t>O)</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Фенилпропионат</w:t>
            </w:r>
          </w:p>
        </w:tc>
        <w:tc>
          <w:tcPr>
            <w:tcW w:w="2209" w:type="dxa"/>
            <w:tcBorders>
              <w:left w:val="nil"/>
              <w:right w:val="nil"/>
            </w:tcBorders>
          </w:tcPr>
          <w:p w:rsidR="00362DCC" w:rsidRDefault="00362DCC" w:rsidP="00362DCC">
            <w:pPr>
              <w:pStyle w:val="ConsPlusNormal"/>
              <w:jc w:val="center"/>
            </w:pPr>
            <w:r>
              <w:t>66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 (</w:t>
            </w:r>
            <w:r>
              <w:rPr>
                <w:vertAlign w:val="superscript"/>
              </w:rPr>
              <w:t>1</w:t>
            </w:r>
            <w:r>
              <w:t>/</w:t>
            </w:r>
            <w:r>
              <w:rPr>
                <w:vertAlign w:val="subscript"/>
              </w:rPr>
              <w:t>2</w:t>
            </w:r>
            <w:r>
              <w:t>H</w:t>
            </w:r>
            <w:r>
              <w:rPr>
                <w:vertAlign w:val="subscript"/>
              </w:rPr>
              <w:t>2</w:t>
            </w:r>
            <w:r>
              <w:t>O), (7H</w:t>
            </w:r>
            <w:r>
              <w:rPr>
                <w:vertAlign w:val="subscript"/>
              </w:rPr>
              <w:t>2</w:t>
            </w:r>
            <w:r>
              <w:t>O)</w:t>
            </w:r>
          </w:p>
        </w:tc>
        <w:tc>
          <w:tcPr>
            <w:tcW w:w="2209" w:type="dxa"/>
            <w:tcBorders>
              <w:left w:val="nil"/>
              <w:right w:val="nil"/>
            </w:tcBorders>
          </w:tcPr>
          <w:p w:rsidR="00362DCC" w:rsidRDefault="00362DCC" w:rsidP="00362DCC">
            <w:pPr>
              <w:pStyle w:val="ConsPlusNormal"/>
              <w:jc w:val="center"/>
            </w:pPr>
            <w:r>
              <w:t>73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Фталат (5H</w:t>
            </w:r>
            <w:r>
              <w:rPr>
                <w:vertAlign w:val="subscript"/>
              </w:rPr>
              <w:t>2</w:t>
            </w:r>
            <w:r>
              <w:t>O)</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82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3-пропионил</w:t>
            </w:r>
          </w:p>
        </w:tc>
        <w:tc>
          <w:tcPr>
            <w:tcW w:w="2209" w:type="dxa"/>
            <w:tcBorders>
              <w:left w:val="nil"/>
              <w:right w:val="nil"/>
            </w:tcBorders>
          </w:tcPr>
          <w:p w:rsidR="00362DCC" w:rsidRDefault="00362DCC" w:rsidP="00362DCC">
            <w:pPr>
              <w:pStyle w:val="ConsPlusNormal"/>
              <w:jc w:val="center"/>
            </w:pPr>
            <w:r>
              <w:t>84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3-глюкуронид, 6-глюкуронид</w:t>
            </w:r>
          </w:p>
        </w:tc>
        <w:tc>
          <w:tcPr>
            <w:tcW w:w="2209" w:type="dxa"/>
            <w:tcBorders>
              <w:left w:val="nil"/>
              <w:right w:val="nil"/>
            </w:tcBorders>
          </w:tcPr>
          <w:p w:rsidR="00362DCC" w:rsidRDefault="00362DCC" w:rsidP="00362DCC">
            <w:pPr>
              <w:pStyle w:val="ConsPlusNormal"/>
              <w:jc w:val="center"/>
            </w:pPr>
            <w:r>
              <w:t>62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6-глюкуронид (2H</w:t>
            </w:r>
            <w:r>
              <w:rPr>
                <w:vertAlign w:val="subscript"/>
              </w:rPr>
              <w:t>2</w:t>
            </w:r>
            <w:r>
              <w:t>O)</w:t>
            </w:r>
          </w:p>
        </w:tc>
        <w:tc>
          <w:tcPr>
            <w:tcW w:w="2209" w:type="dxa"/>
            <w:tcBorders>
              <w:left w:val="nil"/>
              <w:right w:val="nil"/>
            </w:tcBorders>
          </w:tcPr>
          <w:p w:rsidR="00362DCC" w:rsidRDefault="00362DCC" w:rsidP="00362DCC">
            <w:pPr>
              <w:pStyle w:val="ConsPlusNormal"/>
              <w:jc w:val="center"/>
            </w:pPr>
            <w:r>
              <w:t>57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3,6-диглюкуронид</w:t>
            </w:r>
          </w:p>
        </w:tc>
        <w:tc>
          <w:tcPr>
            <w:tcW w:w="2209" w:type="dxa"/>
            <w:tcBorders>
              <w:left w:val="nil"/>
              <w:right w:val="nil"/>
            </w:tcBorders>
          </w:tcPr>
          <w:p w:rsidR="00362DCC" w:rsidRDefault="00362DCC" w:rsidP="00362DCC">
            <w:pPr>
              <w:pStyle w:val="ConsPlusNormal"/>
              <w:jc w:val="center"/>
            </w:pPr>
            <w:r>
              <w:t>45</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Морфин-N-оксид</w:t>
            </w:r>
          </w:p>
        </w:tc>
        <w:tc>
          <w:tcPr>
            <w:tcW w:w="2948" w:type="dxa"/>
            <w:tcBorders>
              <w:left w:val="nil"/>
              <w:right w:val="nil"/>
            </w:tcBorders>
          </w:tcPr>
          <w:p w:rsidR="00362DCC" w:rsidRDefault="00362DCC" w:rsidP="00362DCC">
            <w:pPr>
              <w:pStyle w:val="ConsPlusNormal"/>
            </w:pPr>
            <w:r>
              <w:t>Кинат</w:t>
            </w:r>
          </w:p>
        </w:tc>
        <w:tc>
          <w:tcPr>
            <w:tcW w:w="2209" w:type="dxa"/>
            <w:tcBorders>
              <w:left w:val="nil"/>
              <w:right w:val="nil"/>
            </w:tcBorders>
          </w:tcPr>
          <w:p w:rsidR="00362DCC" w:rsidRDefault="00362DCC" w:rsidP="00362DCC">
            <w:pPr>
              <w:pStyle w:val="ConsPlusNormal"/>
              <w:jc w:val="center"/>
            </w:pPr>
            <w:r>
              <w:t>60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lastRenderedPageBreak/>
              <w:t>МФПП</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Никокодин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Никоморфин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Норациметадол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Глюконат</w:t>
            </w:r>
          </w:p>
        </w:tc>
        <w:tc>
          <w:tcPr>
            <w:tcW w:w="2209" w:type="dxa"/>
            <w:tcBorders>
              <w:left w:val="nil"/>
              <w:right w:val="nil"/>
            </w:tcBorders>
          </w:tcPr>
          <w:p w:rsidR="00362DCC" w:rsidRDefault="00362DCC" w:rsidP="00362DCC">
            <w:pPr>
              <w:pStyle w:val="ConsPlusNormal"/>
              <w:jc w:val="center"/>
            </w:pPr>
            <w:r>
              <w:t>63</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Норкодеин</w:t>
            </w:r>
          </w:p>
        </w:tc>
        <w:tc>
          <w:tcPr>
            <w:tcW w:w="2948" w:type="dxa"/>
            <w:tcBorders>
              <w:left w:val="nil"/>
              <w:right w:val="nil"/>
            </w:tcBorders>
          </w:tcPr>
          <w:p w:rsidR="00362DCC" w:rsidRDefault="00362DCC" w:rsidP="00362DCC">
            <w:pPr>
              <w:pStyle w:val="ConsPlusNormal"/>
            </w:pPr>
            <w:r>
              <w:t>Ацетат</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Гидриодид (1H</w:t>
            </w:r>
            <w:r>
              <w:rPr>
                <w:vertAlign w:val="subscript"/>
              </w:rPr>
              <w:t>2</w:t>
            </w:r>
            <w:r>
              <w:t>O)</w:t>
            </w:r>
          </w:p>
        </w:tc>
        <w:tc>
          <w:tcPr>
            <w:tcW w:w="2209" w:type="dxa"/>
            <w:tcBorders>
              <w:left w:val="nil"/>
              <w:right w:val="nil"/>
            </w:tcBorders>
          </w:tcPr>
          <w:p w:rsidR="00362DCC" w:rsidRDefault="00362DCC" w:rsidP="00362DCC">
            <w:pPr>
              <w:pStyle w:val="ConsPlusNormal"/>
              <w:jc w:val="center"/>
            </w:pPr>
            <w:r>
              <w:t>66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(3H</w:t>
            </w:r>
            <w:r>
              <w:rPr>
                <w:vertAlign w:val="subscript"/>
              </w:rPr>
              <w:t>2</w:t>
            </w:r>
            <w:r>
              <w:t>O)</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Нитрат</w:t>
            </w:r>
          </w:p>
        </w:tc>
        <w:tc>
          <w:tcPr>
            <w:tcW w:w="2209" w:type="dxa"/>
            <w:tcBorders>
              <w:left w:val="nil"/>
              <w:right w:val="nil"/>
            </w:tcBorders>
          </w:tcPr>
          <w:p w:rsidR="00362DCC" w:rsidRDefault="00362DCC" w:rsidP="00362DCC">
            <w:pPr>
              <w:pStyle w:val="ConsPlusNormal"/>
              <w:jc w:val="center"/>
            </w:pPr>
            <w:r>
              <w:t>82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Платинихлорид</w:t>
            </w:r>
          </w:p>
        </w:tc>
        <w:tc>
          <w:tcPr>
            <w:tcW w:w="2209" w:type="dxa"/>
            <w:tcBorders>
              <w:left w:val="nil"/>
              <w:right w:val="nil"/>
            </w:tcBorders>
          </w:tcPr>
          <w:p w:rsidR="00362DCC" w:rsidRDefault="00362DCC" w:rsidP="00362DCC">
            <w:pPr>
              <w:pStyle w:val="ConsPlusNormal"/>
              <w:jc w:val="center"/>
            </w:pPr>
            <w:r>
              <w:t>58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Сульфат</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Норлеворфанол</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Норметадон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Оксалат</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Пикрат</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Норморфин</w:t>
            </w:r>
          </w:p>
        </w:tc>
        <w:tc>
          <w:tcPr>
            <w:tcW w:w="2948" w:type="dxa"/>
            <w:tcBorders>
              <w:left w:val="nil"/>
              <w:right w:val="nil"/>
            </w:tcBorders>
          </w:tcPr>
          <w:p w:rsidR="00362DCC" w:rsidRDefault="00362DCC" w:rsidP="00362DCC">
            <w:pPr>
              <w:pStyle w:val="ConsPlusNormal"/>
            </w:pPr>
            <w:r>
              <w:t>Основание (6H</w:t>
            </w:r>
            <w:r>
              <w:rPr>
                <w:vertAlign w:val="subscript"/>
              </w:rPr>
              <w:t>2</w:t>
            </w:r>
            <w:r>
              <w:t>O)</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Норпипано</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Оксикодон</w:t>
            </w:r>
          </w:p>
        </w:tc>
        <w:tc>
          <w:tcPr>
            <w:tcW w:w="2948" w:type="dxa"/>
            <w:tcBorders>
              <w:left w:val="nil"/>
              <w:right w:val="nil"/>
            </w:tcBorders>
          </w:tcPr>
          <w:p w:rsidR="00362DCC" w:rsidRDefault="00362DCC" w:rsidP="00362DCC">
            <w:pPr>
              <w:pStyle w:val="ConsPlusNormal"/>
            </w:pPr>
            <w:r>
              <w:t>Битартрат</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(1H</w:t>
            </w:r>
            <w:r>
              <w:rPr>
                <w:vertAlign w:val="subscript"/>
              </w:rPr>
              <w:t>2</w:t>
            </w:r>
            <w:r>
              <w:t>O)</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(3H</w:t>
            </w:r>
            <w:r>
              <w:rPr>
                <w:vertAlign w:val="subscript"/>
              </w:rPr>
              <w:t>2</w:t>
            </w:r>
            <w:r>
              <w:t>O)</w:t>
            </w:r>
          </w:p>
        </w:tc>
        <w:tc>
          <w:tcPr>
            <w:tcW w:w="2209" w:type="dxa"/>
            <w:tcBorders>
              <w:left w:val="nil"/>
              <w:right w:val="nil"/>
            </w:tcBorders>
          </w:tcPr>
          <w:p w:rsidR="00362DCC" w:rsidRDefault="00362DCC" w:rsidP="00362DCC">
            <w:pPr>
              <w:pStyle w:val="ConsPlusNormal"/>
              <w:jc w:val="center"/>
            </w:pPr>
            <w:r>
              <w:t>78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Камфосульфонат</w:t>
            </w:r>
          </w:p>
        </w:tc>
        <w:tc>
          <w:tcPr>
            <w:tcW w:w="2209" w:type="dxa"/>
            <w:tcBorders>
              <w:left w:val="nil"/>
              <w:right w:val="nil"/>
            </w:tcBorders>
          </w:tcPr>
          <w:p w:rsidR="00362DCC" w:rsidRDefault="00362DCC" w:rsidP="00362DCC">
            <w:pPr>
              <w:pStyle w:val="ConsPlusNormal"/>
              <w:jc w:val="center"/>
            </w:pPr>
            <w:r>
              <w:t>58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Терефталат</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Фенилпропионат</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76</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Оксиморфон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(3H</w:t>
            </w:r>
            <w:r>
              <w:rPr>
                <w:vertAlign w:val="subscript"/>
              </w:rPr>
              <w:t>2</w:t>
            </w:r>
            <w:r>
              <w:t>O)</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Орипавин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rPr>
                <w:i/>
              </w:rPr>
              <w:t>Пара</w:t>
            </w:r>
            <w:r>
              <w:t>-флуорофентанил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ПЕПАП</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Петидин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Петидина промежуточный продукт B</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86</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Пиминодин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Этилсульфонат (эзилат)</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Прогептазин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59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Проперидин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Пропирам</w:t>
            </w:r>
          </w:p>
        </w:tc>
        <w:tc>
          <w:tcPr>
            <w:tcW w:w="2948" w:type="dxa"/>
            <w:tcBorders>
              <w:left w:val="nil"/>
              <w:right w:val="nil"/>
            </w:tcBorders>
          </w:tcPr>
          <w:p w:rsidR="00362DCC" w:rsidRDefault="00362DCC" w:rsidP="00362DCC">
            <w:pPr>
              <w:pStyle w:val="ConsPlusNormal"/>
            </w:pPr>
            <w:r>
              <w:t>Фумарат</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Рацеметорфан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Рацеморамид</w:t>
            </w:r>
          </w:p>
        </w:tc>
        <w:tc>
          <w:tcPr>
            <w:tcW w:w="2948" w:type="dxa"/>
            <w:tcBorders>
              <w:left w:val="nil"/>
              <w:right w:val="nil"/>
            </w:tcBorders>
          </w:tcPr>
          <w:p w:rsidR="00362DCC" w:rsidRDefault="00362DCC" w:rsidP="00362DCC">
            <w:pPr>
              <w:pStyle w:val="ConsPlusNormal"/>
            </w:pPr>
            <w:r>
              <w:t>Битартрат</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Дигидрохлорид</w:t>
            </w:r>
          </w:p>
        </w:tc>
        <w:tc>
          <w:tcPr>
            <w:tcW w:w="2209" w:type="dxa"/>
            <w:tcBorders>
              <w:left w:val="nil"/>
              <w:right w:val="nil"/>
            </w:tcBorders>
          </w:tcPr>
          <w:p w:rsidR="00362DCC" w:rsidRDefault="00362DCC" w:rsidP="00362DCC">
            <w:pPr>
              <w:pStyle w:val="ConsPlusNormal"/>
              <w:jc w:val="center"/>
            </w:pPr>
            <w:r>
              <w:t>84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(4H</w:t>
            </w:r>
            <w:r>
              <w:rPr>
                <w:vertAlign w:val="subscript"/>
              </w:rPr>
              <w:t>2</w:t>
            </w:r>
            <w:r>
              <w:t>O)</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Рацеморфан</w:t>
            </w:r>
          </w:p>
        </w:tc>
        <w:tc>
          <w:tcPr>
            <w:tcW w:w="2948" w:type="dxa"/>
            <w:tcBorders>
              <w:left w:val="nil"/>
              <w:right w:val="nil"/>
            </w:tcBorders>
          </w:tcPr>
          <w:p w:rsidR="00362DCC" w:rsidRDefault="00362DCC" w:rsidP="00362DCC">
            <w:pPr>
              <w:pStyle w:val="ConsPlusNormal"/>
            </w:pPr>
            <w:r>
              <w:t>Гидробромид (</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63</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Ремифентанил</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Суфентанил</w:t>
            </w:r>
          </w:p>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67</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Тебаин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Оксалат (1H</w:t>
            </w:r>
            <w:r>
              <w:rPr>
                <w:vertAlign w:val="subscript"/>
              </w:rPr>
              <w:t>2</w:t>
            </w:r>
            <w:r>
              <w:t>O), (6H</w:t>
            </w:r>
            <w:r>
              <w:rPr>
                <w:vertAlign w:val="subscript"/>
              </w:rPr>
              <w:t>2</w:t>
            </w:r>
            <w:r>
              <w:t>O)</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Салицилат</w:t>
            </w:r>
          </w:p>
        </w:tc>
        <w:tc>
          <w:tcPr>
            <w:tcW w:w="2209" w:type="dxa"/>
            <w:tcBorders>
              <w:left w:val="nil"/>
              <w:right w:val="nil"/>
            </w:tcBorders>
          </w:tcPr>
          <w:p w:rsidR="00362DCC" w:rsidRDefault="00362DCC" w:rsidP="00362DCC">
            <w:pPr>
              <w:pStyle w:val="ConsPlusNormal"/>
              <w:jc w:val="center"/>
            </w:pPr>
            <w:r>
              <w:t>70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(1H</w:t>
            </w:r>
            <w:r>
              <w:rPr>
                <w:vertAlign w:val="subscript"/>
              </w:rPr>
              <w:t>2</w:t>
            </w:r>
            <w:r>
              <w:t>O)</w:t>
            </w:r>
          </w:p>
        </w:tc>
        <w:tc>
          <w:tcPr>
            <w:tcW w:w="2209" w:type="dxa"/>
            <w:tcBorders>
              <w:left w:val="nil"/>
              <w:right w:val="nil"/>
            </w:tcBorders>
          </w:tcPr>
          <w:p w:rsidR="00362DCC" w:rsidRDefault="00362DCC" w:rsidP="00362DCC">
            <w:pPr>
              <w:pStyle w:val="ConsPlusNormal"/>
              <w:jc w:val="center"/>
            </w:pPr>
            <w:r>
              <w:t>65</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Тебакон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Тилидин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86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74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Тиофентанил</w:t>
            </w:r>
          </w:p>
        </w:tc>
        <w:tc>
          <w:tcPr>
            <w:tcW w:w="2948" w:type="dxa"/>
            <w:tcBorders>
              <w:left w:val="nil"/>
              <w:right w:val="nil"/>
            </w:tcBorders>
          </w:tcPr>
          <w:p w:rsidR="00362DCC" w:rsidRDefault="00362DCC" w:rsidP="00362DCC">
            <w:pPr>
              <w:pStyle w:val="ConsPlusNormal"/>
            </w:pPr>
            <w:r>
              <w:t>Ацетат</w:t>
            </w:r>
          </w:p>
        </w:tc>
        <w:tc>
          <w:tcPr>
            <w:tcW w:w="2209" w:type="dxa"/>
            <w:tcBorders>
              <w:left w:val="nil"/>
              <w:right w:val="nil"/>
            </w:tcBorders>
          </w:tcPr>
          <w:p w:rsidR="00362DCC" w:rsidRDefault="00362DCC" w:rsidP="00362DCC">
            <w:pPr>
              <w:pStyle w:val="ConsPlusNormal"/>
              <w:jc w:val="center"/>
            </w:pPr>
            <w:r>
              <w:t>85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Тримеперидин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Фенадоксон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Феназоцин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Гидробромид (</w:t>
            </w:r>
            <w:r>
              <w:rPr>
                <w:vertAlign w:val="superscript"/>
              </w:rPr>
              <w:t>1</w:t>
            </w:r>
            <w:r>
              <w:t>/</w:t>
            </w:r>
            <w:r>
              <w:rPr>
                <w:vertAlign w:val="subscript"/>
              </w:rPr>
              <w:t>2</w:t>
            </w:r>
            <w:r>
              <w:t>H</w:t>
            </w:r>
            <w:r>
              <w:rPr>
                <w:vertAlign w:val="subscript"/>
              </w:rPr>
              <w:t>2</w:t>
            </w:r>
            <w:r>
              <w:t>O)</w:t>
            </w:r>
          </w:p>
        </w:tc>
        <w:tc>
          <w:tcPr>
            <w:tcW w:w="2209" w:type="dxa"/>
            <w:tcBorders>
              <w:left w:val="nil"/>
              <w:right w:val="nil"/>
            </w:tcBorders>
          </w:tcPr>
          <w:p w:rsidR="00362DCC" w:rsidRDefault="00362DCC" w:rsidP="00362DCC">
            <w:pPr>
              <w:pStyle w:val="ConsPlusNormal"/>
              <w:jc w:val="center"/>
            </w:pPr>
            <w:r>
              <w:t>78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Метилсульфонат</w:t>
            </w:r>
          </w:p>
        </w:tc>
        <w:tc>
          <w:tcPr>
            <w:tcW w:w="2209" w:type="dxa"/>
            <w:tcBorders>
              <w:left w:val="nil"/>
              <w:right w:val="nil"/>
            </w:tcBorders>
          </w:tcPr>
          <w:p w:rsidR="00362DCC" w:rsidRDefault="00362DCC" w:rsidP="00362DCC">
            <w:pPr>
              <w:pStyle w:val="ConsPlusNormal"/>
              <w:jc w:val="center"/>
            </w:pPr>
            <w:r>
              <w:t>77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Фенампромид</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Феноморфан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Метилбромид</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(1H</w:t>
            </w:r>
            <w:r>
              <w:rPr>
                <w:vertAlign w:val="subscript"/>
              </w:rPr>
              <w:t>2</w:t>
            </w:r>
            <w:r>
              <w:t>O)</w:t>
            </w:r>
          </w:p>
        </w:tc>
        <w:tc>
          <w:tcPr>
            <w:tcW w:w="2209" w:type="dxa"/>
            <w:tcBorders>
              <w:left w:val="nil"/>
              <w:right w:val="nil"/>
            </w:tcBorders>
          </w:tcPr>
          <w:p w:rsidR="00362DCC" w:rsidRDefault="00362DCC" w:rsidP="00362DCC">
            <w:pPr>
              <w:pStyle w:val="ConsPlusNormal"/>
              <w:jc w:val="center"/>
            </w:pPr>
            <w:r>
              <w:t>67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lastRenderedPageBreak/>
              <w:t>Феноперидин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91</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Фентанил</w:t>
            </w:r>
          </w:p>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Фолькодин</w:t>
            </w:r>
          </w:p>
        </w:tc>
        <w:tc>
          <w:tcPr>
            <w:tcW w:w="2948" w:type="dxa"/>
            <w:tcBorders>
              <w:left w:val="nil"/>
              <w:right w:val="nil"/>
            </w:tcBorders>
          </w:tcPr>
          <w:p w:rsidR="00362DCC" w:rsidRDefault="00362DCC" w:rsidP="00362DCC">
            <w:pPr>
              <w:pStyle w:val="ConsPlusNormal"/>
            </w:pPr>
            <w:r>
              <w:t>Основание (1H</w:t>
            </w:r>
            <w:r>
              <w:rPr>
                <w:vertAlign w:val="subscript"/>
              </w:rPr>
              <w:t>2</w:t>
            </w:r>
            <w:r>
              <w:t>O)</w:t>
            </w:r>
          </w:p>
        </w:tc>
        <w:tc>
          <w:tcPr>
            <w:tcW w:w="2209" w:type="dxa"/>
            <w:tcBorders>
              <w:left w:val="nil"/>
              <w:right w:val="nil"/>
            </w:tcBorders>
          </w:tcPr>
          <w:p w:rsidR="00362DCC" w:rsidRDefault="00362DCC" w:rsidP="00362DCC">
            <w:pPr>
              <w:pStyle w:val="ConsPlusNormal"/>
              <w:jc w:val="center"/>
            </w:pPr>
            <w:r>
              <w:t>96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Гваяколсульфонат</w:t>
            </w:r>
          </w:p>
        </w:tc>
        <w:tc>
          <w:tcPr>
            <w:tcW w:w="2209" w:type="dxa"/>
            <w:tcBorders>
              <w:left w:val="nil"/>
              <w:right w:val="nil"/>
            </w:tcBorders>
          </w:tcPr>
          <w:p w:rsidR="00362DCC" w:rsidRDefault="00362DCC" w:rsidP="00362DCC">
            <w:pPr>
              <w:pStyle w:val="ConsPlusNormal"/>
              <w:jc w:val="center"/>
            </w:pPr>
            <w:r>
              <w:t>66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Сульфонат</w:t>
            </w:r>
          </w:p>
        </w:tc>
        <w:tc>
          <w:tcPr>
            <w:tcW w:w="2209" w:type="dxa"/>
            <w:tcBorders>
              <w:left w:val="nil"/>
              <w:right w:val="nil"/>
            </w:tcBorders>
          </w:tcPr>
          <w:p w:rsidR="00362DCC" w:rsidRDefault="00362DCC" w:rsidP="00362DCC">
            <w:pPr>
              <w:pStyle w:val="ConsPlusNormal"/>
              <w:jc w:val="center"/>
            </w:pPr>
            <w:r>
              <w:t>83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w:t>
            </w:r>
          </w:p>
        </w:tc>
        <w:tc>
          <w:tcPr>
            <w:tcW w:w="2209" w:type="dxa"/>
            <w:tcBorders>
              <w:left w:val="nil"/>
              <w:right w:val="nil"/>
            </w:tcBorders>
          </w:tcPr>
          <w:p w:rsidR="00362DCC" w:rsidRDefault="00362DCC" w:rsidP="00362DCC">
            <w:pPr>
              <w:pStyle w:val="ConsPlusNormal"/>
              <w:jc w:val="center"/>
            </w:pPr>
            <w:r>
              <w:t>73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Тартрат (3H</w:t>
            </w:r>
            <w:r>
              <w:rPr>
                <w:vertAlign w:val="subscript"/>
              </w:rPr>
              <w:t>2</w:t>
            </w:r>
            <w:r>
              <w:t>O)</w:t>
            </w:r>
          </w:p>
        </w:tc>
        <w:tc>
          <w:tcPr>
            <w:tcW w:w="2209" w:type="dxa"/>
            <w:tcBorders>
              <w:left w:val="nil"/>
              <w:right w:val="nil"/>
            </w:tcBorders>
          </w:tcPr>
          <w:p w:rsidR="00362DCC" w:rsidRDefault="00362DCC" w:rsidP="00362DCC">
            <w:pPr>
              <w:pStyle w:val="ConsPlusNormal"/>
              <w:jc w:val="center"/>
            </w:pPr>
            <w:r>
              <w:t>55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Фенилацетат</w:t>
            </w:r>
          </w:p>
        </w:tc>
        <w:tc>
          <w:tcPr>
            <w:tcW w:w="2209" w:type="dxa"/>
            <w:tcBorders>
              <w:left w:val="nil"/>
              <w:right w:val="nil"/>
            </w:tcBorders>
          </w:tcPr>
          <w:p w:rsidR="00362DCC" w:rsidRDefault="00362DCC" w:rsidP="00362DCC">
            <w:pPr>
              <w:pStyle w:val="ConsPlusNormal"/>
              <w:jc w:val="center"/>
            </w:pPr>
            <w:r>
              <w:t>75</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Фосфат</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Цитрат</w:t>
            </w:r>
          </w:p>
        </w:tc>
        <w:tc>
          <w:tcPr>
            <w:tcW w:w="2209" w:type="dxa"/>
            <w:tcBorders>
              <w:left w:val="nil"/>
              <w:right w:val="nil"/>
            </w:tcBorders>
          </w:tcPr>
          <w:p w:rsidR="00362DCC" w:rsidRDefault="00362DCC" w:rsidP="00362DCC">
            <w:pPr>
              <w:pStyle w:val="ConsPlusNormal"/>
              <w:jc w:val="center"/>
            </w:pPr>
            <w:r>
              <w:t>68</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Фуретидин</w:t>
            </w: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72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Пикрат</w:t>
            </w:r>
          </w:p>
        </w:tc>
        <w:tc>
          <w:tcPr>
            <w:tcW w:w="2209" w:type="dxa"/>
            <w:tcBorders>
              <w:left w:val="nil"/>
              <w:right w:val="nil"/>
            </w:tcBorders>
          </w:tcPr>
          <w:p w:rsidR="00362DCC" w:rsidRDefault="00362DCC" w:rsidP="00362DCC">
            <w:pPr>
              <w:pStyle w:val="ConsPlusNormal"/>
              <w:jc w:val="center"/>
            </w:pPr>
            <w:r>
              <w:t>61</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Экгонин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Бензоиловый эфир (4H</w:t>
            </w:r>
            <w:r>
              <w:rPr>
                <w:vertAlign w:val="subscript"/>
              </w:rPr>
              <w:t>2</w:t>
            </w:r>
            <w:r>
              <w:t>O)</w:t>
            </w:r>
          </w:p>
        </w:tc>
        <w:tc>
          <w:tcPr>
            <w:tcW w:w="2209" w:type="dxa"/>
            <w:tcBorders>
              <w:left w:val="nil"/>
              <w:right w:val="nil"/>
            </w:tcBorders>
          </w:tcPr>
          <w:p w:rsidR="00362DCC" w:rsidRDefault="00362DCC" w:rsidP="00362DCC">
            <w:pPr>
              <w:pStyle w:val="ConsPlusNormal"/>
              <w:jc w:val="center"/>
            </w:pPr>
            <w:r>
              <w:t>51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Бензоилпропиловый эфир</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Бензоилэтиловый эфир</w:t>
            </w:r>
          </w:p>
        </w:tc>
        <w:tc>
          <w:tcPr>
            <w:tcW w:w="2209" w:type="dxa"/>
            <w:tcBorders>
              <w:left w:val="nil"/>
              <w:right w:val="nil"/>
            </w:tcBorders>
          </w:tcPr>
          <w:p w:rsidR="00362DCC" w:rsidRDefault="00362DCC" w:rsidP="00362DCC">
            <w:pPr>
              <w:pStyle w:val="ConsPlusNormal"/>
              <w:jc w:val="center"/>
            </w:pPr>
            <w:r>
              <w:t>58</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2,6-диметилбензоилметиловый эфир</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мета-гидроксибензоиловый эфир</w:t>
            </w:r>
          </w:p>
        </w:tc>
        <w:tc>
          <w:tcPr>
            <w:tcW w:w="2209" w:type="dxa"/>
            <w:tcBorders>
              <w:left w:val="nil"/>
              <w:right w:val="nil"/>
            </w:tcBorders>
          </w:tcPr>
          <w:p w:rsidR="00362DCC" w:rsidRDefault="00362DCC" w:rsidP="00362DCC">
            <w:pPr>
              <w:pStyle w:val="ConsPlusNormal"/>
              <w:jc w:val="center"/>
            </w:pPr>
            <w:r>
              <w:t>49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Метиловый эфир</w:t>
            </w:r>
          </w:p>
        </w:tc>
        <w:tc>
          <w:tcPr>
            <w:tcW w:w="2209" w:type="dxa"/>
            <w:tcBorders>
              <w:left w:val="nil"/>
              <w:right w:val="nil"/>
            </w:tcBorders>
          </w:tcPr>
          <w:p w:rsidR="00362DCC" w:rsidRDefault="00362DCC" w:rsidP="00362DCC">
            <w:pPr>
              <w:pStyle w:val="ConsPlusNormal"/>
              <w:jc w:val="center"/>
            </w:pPr>
            <w:r>
              <w:t>93</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метилового эфира</w:t>
            </w:r>
          </w:p>
        </w:tc>
        <w:tc>
          <w:tcPr>
            <w:tcW w:w="2209" w:type="dxa"/>
            <w:tcBorders>
              <w:left w:val="nil"/>
              <w:right w:val="nil"/>
            </w:tcBorders>
          </w:tcPr>
          <w:p w:rsidR="00362DCC" w:rsidRDefault="00362DCC" w:rsidP="00362DCC">
            <w:pPr>
              <w:pStyle w:val="ConsPlusNormal"/>
              <w:jc w:val="center"/>
            </w:pPr>
            <w:r>
              <w:t>79</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Фенилацетилметиловый эфир</w:t>
            </w:r>
          </w:p>
        </w:tc>
        <w:tc>
          <w:tcPr>
            <w:tcW w:w="2209" w:type="dxa"/>
            <w:tcBorders>
              <w:left w:val="nil"/>
              <w:right w:val="nil"/>
            </w:tcBorders>
          </w:tcPr>
          <w:p w:rsidR="00362DCC" w:rsidRDefault="00362DCC" w:rsidP="00362DCC">
            <w:pPr>
              <w:pStyle w:val="ConsPlusNormal"/>
              <w:jc w:val="center"/>
            </w:pPr>
            <w:r>
              <w:t>64</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Циннамоилметиловый эфир</w:t>
            </w:r>
          </w:p>
        </w:tc>
        <w:tc>
          <w:tcPr>
            <w:tcW w:w="2209" w:type="dxa"/>
            <w:tcBorders>
              <w:left w:val="nil"/>
              <w:right w:val="nil"/>
            </w:tcBorders>
          </w:tcPr>
          <w:p w:rsidR="00362DCC" w:rsidRDefault="00362DCC" w:rsidP="00362DCC">
            <w:pPr>
              <w:pStyle w:val="ConsPlusNormal"/>
              <w:jc w:val="center"/>
            </w:pPr>
            <w:r>
              <w:t>56</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Этилметилтиамбутен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89</w:t>
            </w:r>
          </w:p>
        </w:tc>
      </w:tr>
      <w:tr w:rsidR="00362DCC">
        <w:tblPrEx>
          <w:tblBorders>
            <w:insideV w:val="none" w:sz="0" w:space="0" w:color="auto"/>
          </w:tblBorders>
        </w:tblPrEx>
        <w:tc>
          <w:tcPr>
            <w:tcW w:w="3912" w:type="dxa"/>
            <w:vMerge w:val="restart"/>
            <w:tcBorders>
              <w:left w:val="nil"/>
              <w:right w:val="nil"/>
            </w:tcBorders>
            <w:vAlign w:val="center"/>
          </w:tcPr>
          <w:p w:rsidR="00362DCC" w:rsidRDefault="00362DCC" w:rsidP="00362DCC">
            <w:pPr>
              <w:pStyle w:val="ConsPlusNormal"/>
            </w:pPr>
          </w:p>
        </w:tc>
        <w:tc>
          <w:tcPr>
            <w:tcW w:w="2948" w:type="dxa"/>
            <w:tcBorders>
              <w:left w:val="nil"/>
              <w:right w:val="nil"/>
            </w:tcBorders>
          </w:tcPr>
          <w:p w:rsidR="00362DCC" w:rsidRDefault="00362DCC" w:rsidP="00362DCC">
            <w:pPr>
              <w:pStyle w:val="ConsPlusNormal"/>
            </w:pPr>
            <w:r>
              <w:t>Гидробромид</w:t>
            </w:r>
          </w:p>
        </w:tc>
        <w:tc>
          <w:tcPr>
            <w:tcW w:w="2209" w:type="dxa"/>
            <w:tcBorders>
              <w:left w:val="nil"/>
              <w:right w:val="nil"/>
            </w:tcBorders>
          </w:tcPr>
          <w:p w:rsidR="00362DCC" w:rsidRDefault="00362DCC" w:rsidP="00362DCC">
            <w:pPr>
              <w:pStyle w:val="ConsPlusNormal"/>
              <w:jc w:val="center"/>
            </w:pPr>
            <w:r>
              <w:t>80</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Гидрохлорид (2H</w:t>
            </w:r>
            <w:r>
              <w:rPr>
                <w:vertAlign w:val="subscript"/>
              </w:rPr>
              <w:t>2</w:t>
            </w:r>
            <w:r>
              <w:t>O)</w:t>
            </w:r>
          </w:p>
        </w:tc>
        <w:tc>
          <w:tcPr>
            <w:tcW w:w="2209" w:type="dxa"/>
            <w:tcBorders>
              <w:left w:val="nil"/>
              <w:right w:val="nil"/>
            </w:tcBorders>
          </w:tcPr>
          <w:p w:rsidR="00362DCC" w:rsidRDefault="00362DCC" w:rsidP="00362DCC">
            <w:pPr>
              <w:pStyle w:val="ConsPlusNormal"/>
              <w:jc w:val="center"/>
            </w:pPr>
            <w:r>
              <w:t>81</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Камфосульфонат</w:t>
            </w:r>
          </w:p>
        </w:tc>
        <w:tc>
          <w:tcPr>
            <w:tcW w:w="2209" w:type="dxa"/>
            <w:tcBorders>
              <w:left w:val="nil"/>
              <w:right w:val="nil"/>
            </w:tcBorders>
          </w:tcPr>
          <w:p w:rsidR="00362DCC" w:rsidRDefault="00362DCC" w:rsidP="00362DCC">
            <w:pPr>
              <w:pStyle w:val="ConsPlusNormal"/>
              <w:jc w:val="center"/>
            </w:pPr>
            <w:r>
              <w:t>57</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Метилиодид</w:t>
            </w:r>
          </w:p>
        </w:tc>
        <w:tc>
          <w:tcPr>
            <w:tcW w:w="2209" w:type="dxa"/>
            <w:tcBorders>
              <w:left w:val="nil"/>
              <w:right w:val="nil"/>
            </w:tcBorders>
          </w:tcPr>
          <w:p w:rsidR="00362DCC" w:rsidRDefault="00362DCC" w:rsidP="00362DCC">
            <w:pPr>
              <w:pStyle w:val="ConsPlusNormal"/>
              <w:jc w:val="center"/>
            </w:pPr>
            <w:r>
              <w:t>69</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Этилморфин</w:t>
            </w:r>
          </w:p>
        </w:tc>
        <w:tc>
          <w:tcPr>
            <w:tcW w:w="2948" w:type="dxa"/>
            <w:tcBorders>
              <w:left w:val="nil"/>
              <w:right w:val="nil"/>
            </w:tcBorders>
          </w:tcPr>
          <w:p w:rsidR="00362DCC" w:rsidRDefault="00362DCC" w:rsidP="00362DCC">
            <w:pPr>
              <w:pStyle w:val="ConsPlusNormal"/>
            </w:pPr>
            <w:r>
              <w:t>Фенилэтилбарбитурат</w:t>
            </w:r>
          </w:p>
        </w:tc>
        <w:tc>
          <w:tcPr>
            <w:tcW w:w="2209" w:type="dxa"/>
            <w:tcBorders>
              <w:left w:val="nil"/>
              <w:right w:val="nil"/>
            </w:tcBorders>
          </w:tcPr>
          <w:p w:rsidR="00362DCC" w:rsidRDefault="00362DCC" w:rsidP="00362DCC">
            <w:pPr>
              <w:pStyle w:val="ConsPlusNormal"/>
              <w:jc w:val="center"/>
            </w:pPr>
            <w:r>
              <w:t>57</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Этоксеридин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90</w:t>
            </w:r>
          </w:p>
        </w:tc>
      </w:tr>
      <w:tr w:rsidR="00362DCC">
        <w:tblPrEx>
          <w:tblBorders>
            <w:insideV w:val="none" w:sz="0" w:space="0" w:color="auto"/>
          </w:tblBorders>
        </w:tblPrEx>
        <w:tc>
          <w:tcPr>
            <w:tcW w:w="3912" w:type="dxa"/>
            <w:tcBorders>
              <w:left w:val="nil"/>
              <w:right w:val="nil"/>
            </w:tcBorders>
          </w:tcPr>
          <w:p w:rsidR="00362DCC" w:rsidRDefault="00362DCC" w:rsidP="00362DCC">
            <w:pPr>
              <w:pStyle w:val="ConsPlusNormal"/>
            </w:pPr>
            <w:r>
              <w:t>Этонитазин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vMerge w:val="restart"/>
            <w:tcBorders>
              <w:left w:val="nil"/>
              <w:right w:val="nil"/>
            </w:tcBorders>
          </w:tcPr>
          <w:p w:rsidR="00362DCC" w:rsidRDefault="00362DCC" w:rsidP="00362DCC">
            <w:pPr>
              <w:pStyle w:val="ConsPlusNormal"/>
            </w:pPr>
            <w:r>
              <w:t>Эторфин</w:t>
            </w:r>
          </w:p>
        </w:tc>
        <w:tc>
          <w:tcPr>
            <w:tcW w:w="2948" w:type="dxa"/>
            <w:tcBorders>
              <w:left w:val="nil"/>
              <w:right w:val="nil"/>
            </w:tcBorders>
          </w:tcPr>
          <w:p w:rsidR="00362DCC" w:rsidRDefault="00362DCC" w:rsidP="00362DCC">
            <w:pPr>
              <w:pStyle w:val="ConsPlusNormal"/>
            </w:pPr>
            <w:r>
              <w:t>Гидрохлорид</w:t>
            </w:r>
          </w:p>
        </w:tc>
        <w:tc>
          <w:tcPr>
            <w:tcW w:w="2209" w:type="dxa"/>
            <w:tcBorders>
              <w:left w:val="nil"/>
              <w:right w:val="nil"/>
            </w:tcBorders>
          </w:tcPr>
          <w:p w:rsidR="00362DCC" w:rsidRDefault="00362DCC" w:rsidP="00362DCC">
            <w:pPr>
              <w:pStyle w:val="ConsPlusNormal"/>
              <w:jc w:val="center"/>
            </w:pPr>
            <w:r>
              <w:t>92</w:t>
            </w:r>
          </w:p>
        </w:tc>
      </w:tr>
      <w:tr w:rsidR="00362DCC">
        <w:tblPrEx>
          <w:tblBorders>
            <w:insideV w:val="none" w:sz="0" w:space="0" w:color="auto"/>
          </w:tblBorders>
        </w:tblPrEx>
        <w:tc>
          <w:tcPr>
            <w:tcW w:w="3912" w:type="dxa"/>
            <w:vMerge/>
            <w:tcBorders>
              <w:left w:val="nil"/>
              <w:right w:val="nil"/>
            </w:tcBorders>
          </w:tcPr>
          <w:p w:rsidR="00362DCC" w:rsidRDefault="00362DCC" w:rsidP="00362DCC"/>
        </w:tc>
        <w:tc>
          <w:tcPr>
            <w:tcW w:w="2948" w:type="dxa"/>
            <w:tcBorders>
              <w:left w:val="nil"/>
              <w:right w:val="nil"/>
            </w:tcBorders>
          </w:tcPr>
          <w:p w:rsidR="00362DCC" w:rsidRDefault="00362DCC" w:rsidP="00362DCC">
            <w:pPr>
              <w:pStyle w:val="ConsPlusNormal"/>
            </w:pPr>
            <w:r>
              <w:t>3-метиловый эфир</w:t>
            </w:r>
          </w:p>
        </w:tc>
        <w:tc>
          <w:tcPr>
            <w:tcW w:w="2209" w:type="dxa"/>
            <w:tcBorders>
              <w:left w:val="nil"/>
              <w:right w:val="nil"/>
            </w:tcBorders>
          </w:tcPr>
          <w:p w:rsidR="00362DCC" w:rsidRDefault="00362DCC" w:rsidP="00362DCC">
            <w:pPr>
              <w:pStyle w:val="ConsPlusNormal"/>
              <w:jc w:val="center"/>
            </w:pPr>
            <w:r>
              <w:t>97</w:t>
            </w:r>
          </w:p>
        </w:tc>
      </w:tr>
    </w:tbl>
    <w:p w:rsidR="00362DCC" w:rsidRDefault="00362DCC" w:rsidP="00362DCC">
      <w:pPr>
        <w:pStyle w:val="ConsPlusNormal"/>
        <w:jc w:val="both"/>
      </w:pPr>
    </w:p>
    <w:p w:rsidR="00362DCC" w:rsidRDefault="00362DCC" w:rsidP="00362DCC">
      <w:pPr>
        <w:pStyle w:val="ConsPlusNormal"/>
        <w:jc w:val="right"/>
        <w:outlineLvl w:val="3"/>
      </w:pPr>
      <w:r>
        <w:t>Таблица 2</w:t>
      </w:r>
    </w:p>
    <w:p w:rsidR="00362DCC" w:rsidRDefault="00362DCC" w:rsidP="00362DCC">
      <w:pPr>
        <w:pStyle w:val="ConsPlusNormal"/>
        <w:jc w:val="both"/>
      </w:pPr>
    </w:p>
    <w:p w:rsidR="00362DCC" w:rsidRDefault="00362DCC" w:rsidP="00362DCC">
      <w:pPr>
        <w:pStyle w:val="ConsPlusNormal"/>
        <w:jc w:val="center"/>
      </w:pPr>
      <w:r>
        <w:rPr>
          <w:b/>
        </w:rPr>
        <w:t>Эквиваленты экстрактов и настоек в пересчете на чистый безводный наркотик</w:t>
      </w:r>
    </w:p>
    <w:p w:rsidR="00362DCC" w:rsidRDefault="00362DCC" w:rsidP="00362DC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7256"/>
      </w:tblGrid>
      <w:tr w:rsidR="00362DCC">
        <w:tc>
          <w:tcPr>
            <w:tcW w:w="2381" w:type="dxa"/>
            <w:tcBorders>
              <w:left w:val="nil"/>
              <w:right w:val="nil"/>
            </w:tcBorders>
          </w:tcPr>
          <w:p w:rsidR="00362DCC" w:rsidRDefault="00362DCC" w:rsidP="00362DCC">
            <w:pPr>
              <w:pStyle w:val="ConsPlusNormal"/>
            </w:pPr>
            <w:r>
              <w:rPr>
                <w:b/>
                <w:i/>
              </w:rPr>
              <w:t>КАННАБИС</w:t>
            </w:r>
          </w:p>
        </w:tc>
        <w:tc>
          <w:tcPr>
            <w:tcW w:w="7256" w:type="dxa"/>
            <w:tcBorders>
              <w:left w:val="nil"/>
              <w:right w:val="nil"/>
            </w:tcBorders>
          </w:tcPr>
          <w:p w:rsidR="00362DCC" w:rsidRDefault="00362DCC" w:rsidP="00362DCC">
            <w:pPr>
              <w:pStyle w:val="ConsPlusNormal"/>
            </w:pPr>
            <w:r>
              <w:t>Один килограмм настойки каннабиса соответствует приблизительно 100 граммам каннабиса, т.е. переводной коэффициент равен 0,1.</w:t>
            </w:r>
            <w:r>
              <w:br/>
              <w:t>Один килограмм препаратов на основе экстракта каннабиса обычно соответствует приблизительно 7 килограммам каннабиса.</w:t>
            </w:r>
            <w:r>
              <w:br/>
              <w:t xml:space="preserve">Применительно к препарату </w:t>
            </w:r>
            <w:r w:rsidRPr="006579D4">
              <w:rPr>
                <w:position w:val="-8"/>
              </w:rPr>
              <w:pict>
                <v:shape id="_x0000_i1046" style="width:67.3pt;height:23.4pt" coordsize="" o:spt="100" adj="0,,0" path="" filled="f" stroked="f">
                  <v:stroke joinstyle="miter"/>
                  <v:imagedata r:id="rId18" o:title="base_45057_18664_32789"/>
                  <v:formulas/>
                  <v:path o:connecttype="segments"/>
                </v:shape>
              </w:pict>
            </w:r>
            <w:r>
              <w:t xml:space="preserve"> 1 килограмм экстракта каннабиса считается эквивалентным 12,6 килограмма каннабиса (10 мл раствора сативекса считаются эквивалентными 10 г каннабиса) &lt;*&gt;.</w:t>
            </w:r>
          </w:p>
        </w:tc>
      </w:tr>
      <w:tr w:rsidR="00362DCC">
        <w:tc>
          <w:tcPr>
            <w:tcW w:w="2381" w:type="dxa"/>
            <w:tcBorders>
              <w:left w:val="nil"/>
              <w:right w:val="nil"/>
            </w:tcBorders>
          </w:tcPr>
          <w:p w:rsidR="00362DCC" w:rsidRDefault="00362DCC" w:rsidP="00362DCC">
            <w:pPr>
              <w:pStyle w:val="ConsPlusNormal"/>
            </w:pPr>
            <w:r>
              <w:rPr>
                <w:b/>
                <w:i/>
              </w:rPr>
              <w:lastRenderedPageBreak/>
              <w:t>ЛИСТ КОКА &lt;**&gt;</w:t>
            </w:r>
          </w:p>
        </w:tc>
        <w:tc>
          <w:tcPr>
            <w:tcW w:w="7256" w:type="dxa"/>
            <w:tcBorders>
              <w:left w:val="nil"/>
              <w:right w:val="nil"/>
            </w:tcBorders>
          </w:tcPr>
          <w:p w:rsidR="00362DCC" w:rsidRDefault="00362DCC" w:rsidP="00362DCC">
            <w:pPr>
              <w:pStyle w:val="ConsPlusNormal"/>
            </w:pPr>
            <w:r>
              <w:t>Один килограмм настойки листа кока, содержащей 0,1 процента кокаина, т.е.1 грамм кокаина, считается эквивалентным 200 граммам листа кока.</w:t>
            </w:r>
            <w:r>
              <w:br/>
              <w:t>Один килограмм жидкого экстракта листа кока, содержащий 0,5 процента кокаина, т.е. 5 граммов кокаина, считается эквивалентным 1 килограмму листа кока.</w:t>
            </w:r>
          </w:p>
        </w:tc>
      </w:tr>
      <w:tr w:rsidR="00362DCC">
        <w:tc>
          <w:tcPr>
            <w:tcW w:w="2381" w:type="dxa"/>
            <w:tcBorders>
              <w:left w:val="nil"/>
              <w:right w:val="nil"/>
            </w:tcBorders>
          </w:tcPr>
          <w:p w:rsidR="00362DCC" w:rsidRDefault="00362DCC" w:rsidP="00362DCC">
            <w:pPr>
              <w:pStyle w:val="ConsPlusNormal"/>
            </w:pPr>
            <w:r>
              <w:rPr>
                <w:b/>
                <w:i/>
              </w:rPr>
              <w:t>ОПИЙ &lt;***&gt;</w:t>
            </w:r>
          </w:p>
        </w:tc>
        <w:tc>
          <w:tcPr>
            <w:tcW w:w="7256" w:type="dxa"/>
            <w:tcBorders>
              <w:left w:val="nil"/>
              <w:right w:val="nil"/>
            </w:tcBorders>
          </w:tcPr>
          <w:p w:rsidR="00362DCC" w:rsidRDefault="00362DCC" w:rsidP="00362DCC">
            <w:pPr>
              <w:pStyle w:val="ConsPlusNormal"/>
            </w:pPr>
            <w:r>
              <w:t>Один килограмм настойки опия соответствует 100 граммам опия. Один килограмм экстракта опия соответствует 2 килограммам опия.</w:t>
            </w:r>
          </w:p>
        </w:tc>
      </w:tr>
    </w:tbl>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&lt;*&gt; Согласно информации, представленной изготовителем.</w:t>
      </w:r>
    </w:p>
    <w:p w:rsidR="00362DCC" w:rsidRDefault="00362DCC" w:rsidP="00362DCC">
      <w:pPr>
        <w:pStyle w:val="ConsPlusNormal"/>
        <w:ind w:firstLine="540"/>
        <w:jc w:val="both"/>
      </w:pPr>
      <w:r>
        <w:t>&lt;**&gt; Согласно положениям Конвенции 1961 года, для составления исчислений и статистики препараты листа кока, содержащие более 0,1 процента кокаина и полученные непосредственно из листа кока, следует рассматривать как лист кока (препараты).</w:t>
      </w:r>
    </w:p>
    <w:p w:rsidR="00362DCC" w:rsidRDefault="00362DCC" w:rsidP="00362DCC">
      <w:pPr>
        <w:pStyle w:val="ConsPlusNormal"/>
        <w:ind w:firstLine="540"/>
        <w:jc w:val="both"/>
      </w:pPr>
      <w:r>
        <w:t>&lt;***&gt; Согласно положениям Конвенции 1961 года, для составления исчислений и статистики все препараты, полученные непосредственно из опия, рассматриваются как опий (препараты). Если препараты получены не непосредственно из самого опия, а изготовлены посредством добавления алкалоидов опия (как, например, в случае пантопона, омнопона и папаверетума), такие препараты следует рассматривать как морфин (препараты).</w:t>
      </w: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Title"/>
        <w:jc w:val="center"/>
        <w:outlineLvl w:val="1"/>
      </w:pPr>
      <w:bookmarkStart w:id="144" w:name="P4490"/>
      <w:bookmarkEnd w:id="144"/>
      <w:r>
        <w:t>СПИСКИ</w:t>
      </w:r>
    </w:p>
    <w:p w:rsidR="00362DCC" w:rsidRDefault="00362DCC" w:rsidP="00362DCC">
      <w:pPr>
        <w:pStyle w:val="ConsPlusTitle"/>
        <w:jc w:val="center"/>
      </w:pPr>
      <w:r>
        <w:t>(ПО СОСТОЯНИЮ НА ДЕКАБРЬ 2003 ГОДА)</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 &lt;*&gt;</w:t>
      </w:r>
    </w:p>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&lt;*&gt; Химическое название наркотических средств не приводится.</w:t>
      </w:r>
    </w:p>
    <w:p w:rsidR="00362DCC" w:rsidRDefault="00362DCC" w:rsidP="00362DCC">
      <w:pPr>
        <w:pStyle w:val="ConsPlusNormal"/>
        <w:jc w:val="both"/>
      </w:pPr>
    </w:p>
    <w:p w:rsidR="00362DCC" w:rsidRDefault="00362DCC" w:rsidP="00362DCC">
      <w:pPr>
        <w:pStyle w:val="ConsPlusNormal"/>
        <w:ind w:firstLine="540"/>
        <w:jc w:val="both"/>
      </w:pPr>
      <w:r>
        <w:t>Аллилопродин</w:t>
      </w:r>
    </w:p>
    <w:p w:rsidR="00362DCC" w:rsidRDefault="00362DCC" w:rsidP="00362DCC">
      <w:pPr>
        <w:pStyle w:val="ConsPlusNormal"/>
        <w:ind w:firstLine="540"/>
        <w:jc w:val="both"/>
      </w:pPr>
      <w:r>
        <w:t>Альфамепродин</w:t>
      </w:r>
    </w:p>
    <w:p w:rsidR="00362DCC" w:rsidRDefault="00362DCC" w:rsidP="00362DCC">
      <w:pPr>
        <w:pStyle w:val="ConsPlusNormal"/>
        <w:ind w:firstLine="540"/>
        <w:jc w:val="both"/>
      </w:pPr>
      <w:r>
        <w:t>Альфаметадол</w:t>
      </w:r>
    </w:p>
    <w:p w:rsidR="00362DCC" w:rsidRDefault="00362DCC" w:rsidP="00362DCC">
      <w:pPr>
        <w:pStyle w:val="ConsPlusNormal"/>
        <w:ind w:firstLine="540"/>
        <w:jc w:val="both"/>
      </w:pPr>
      <w:r>
        <w:lastRenderedPageBreak/>
        <w:t>Апьфа-метилтиофентанил</w:t>
      </w:r>
    </w:p>
    <w:p w:rsidR="00362DCC" w:rsidRDefault="00362DCC" w:rsidP="00362DCC">
      <w:pPr>
        <w:pStyle w:val="ConsPlusNormal"/>
        <w:ind w:firstLine="540"/>
        <w:jc w:val="both"/>
      </w:pPr>
      <w:r>
        <w:t>Альфа-метилфентанил</w:t>
      </w:r>
    </w:p>
    <w:p w:rsidR="00362DCC" w:rsidRDefault="00362DCC" w:rsidP="00362DCC">
      <w:pPr>
        <w:pStyle w:val="ConsPlusNormal"/>
        <w:ind w:firstLine="540"/>
        <w:jc w:val="both"/>
      </w:pPr>
      <w:r>
        <w:t>Альфапродин</w:t>
      </w:r>
    </w:p>
    <w:p w:rsidR="00362DCC" w:rsidRDefault="00362DCC" w:rsidP="00362DCC">
      <w:pPr>
        <w:pStyle w:val="ConsPlusNormal"/>
        <w:ind w:firstLine="540"/>
        <w:jc w:val="both"/>
      </w:pPr>
      <w:r>
        <w:t>Альфацетилметадол</w:t>
      </w:r>
    </w:p>
    <w:p w:rsidR="00362DCC" w:rsidRDefault="00362DCC" w:rsidP="00362DCC">
      <w:pPr>
        <w:pStyle w:val="ConsPlusNormal"/>
        <w:ind w:firstLine="540"/>
        <w:jc w:val="both"/>
      </w:pPr>
      <w:r>
        <w:t>Альфентанил</w:t>
      </w:r>
    </w:p>
    <w:p w:rsidR="00362DCC" w:rsidRDefault="00362DCC" w:rsidP="00362DCC">
      <w:pPr>
        <w:pStyle w:val="ConsPlusNormal"/>
        <w:ind w:firstLine="540"/>
        <w:jc w:val="both"/>
      </w:pPr>
      <w:r>
        <w:t>Анилэридин</w:t>
      </w:r>
    </w:p>
    <w:p w:rsidR="00362DCC" w:rsidRDefault="00362DCC" w:rsidP="00362DCC">
      <w:pPr>
        <w:pStyle w:val="ConsPlusNormal"/>
        <w:ind w:firstLine="540"/>
        <w:jc w:val="both"/>
      </w:pPr>
      <w:r>
        <w:t>Ацетил-альфа-метилфентанил</w:t>
      </w:r>
    </w:p>
    <w:p w:rsidR="00362DCC" w:rsidRDefault="00362DCC" w:rsidP="00362DCC">
      <w:pPr>
        <w:pStyle w:val="ConsPlusNormal"/>
        <w:ind w:firstLine="540"/>
        <w:jc w:val="both"/>
      </w:pPr>
      <w:r>
        <w:t>Ацетилметадол</w:t>
      </w:r>
    </w:p>
    <w:p w:rsidR="00362DCC" w:rsidRDefault="00362DCC" w:rsidP="00362DCC">
      <w:pPr>
        <w:pStyle w:val="ConsPlusNormal"/>
        <w:ind w:firstLine="540"/>
        <w:jc w:val="both"/>
      </w:pPr>
      <w:r>
        <w:t>Ацеторфин</w:t>
      </w:r>
    </w:p>
    <w:p w:rsidR="00362DCC" w:rsidRDefault="00362DCC" w:rsidP="00362DCC">
      <w:pPr>
        <w:pStyle w:val="ConsPlusNormal"/>
        <w:ind w:firstLine="540"/>
        <w:jc w:val="both"/>
      </w:pPr>
      <w:r>
        <w:t>Безитрамид</w:t>
      </w:r>
    </w:p>
    <w:p w:rsidR="00362DCC" w:rsidRDefault="00362DCC" w:rsidP="00362DCC">
      <w:pPr>
        <w:pStyle w:val="ConsPlusNormal"/>
        <w:ind w:firstLine="540"/>
        <w:jc w:val="both"/>
      </w:pPr>
      <w:r>
        <w:t>Бензетидин</w:t>
      </w:r>
    </w:p>
    <w:p w:rsidR="00362DCC" w:rsidRDefault="00362DCC" w:rsidP="00362DCC">
      <w:pPr>
        <w:pStyle w:val="ConsPlusNormal"/>
        <w:ind w:firstLine="540"/>
        <w:jc w:val="both"/>
      </w:pPr>
      <w:r>
        <w:t>Бензилморфин</w:t>
      </w:r>
    </w:p>
    <w:p w:rsidR="00362DCC" w:rsidRDefault="00362DCC" w:rsidP="00362DCC">
      <w:pPr>
        <w:pStyle w:val="ConsPlusNormal"/>
        <w:ind w:firstLine="540"/>
        <w:jc w:val="both"/>
      </w:pPr>
      <w:r>
        <w:t>Бета-гидрокси-3-метилфентанил</w:t>
      </w:r>
    </w:p>
    <w:p w:rsidR="00362DCC" w:rsidRDefault="00362DCC" w:rsidP="00362DCC">
      <w:pPr>
        <w:pStyle w:val="ConsPlusNormal"/>
        <w:ind w:firstLine="540"/>
        <w:jc w:val="both"/>
      </w:pPr>
      <w:r>
        <w:t>Бета-гидроксифентанил</w:t>
      </w:r>
    </w:p>
    <w:p w:rsidR="00362DCC" w:rsidRDefault="00362DCC" w:rsidP="00362DCC">
      <w:pPr>
        <w:pStyle w:val="ConsPlusNormal"/>
        <w:ind w:firstLine="540"/>
        <w:jc w:val="both"/>
      </w:pPr>
      <w:r>
        <w:t>Бетамепродин</w:t>
      </w:r>
    </w:p>
    <w:p w:rsidR="00362DCC" w:rsidRDefault="00362DCC" w:rsidP="00362DCC">
      <w:pPr>
        <w:pStyle w:val="ConsPlusNormal"/>
        <w:ind w:firstLine="540"/>
        <w:jc w:val="both"/>
      </w:pPr>
      <w:r>
        <w:t>Бетаметадол</w:t>
      </w:r>
    </w:p>
    <w:p w:rsidR="00362DCC" w:rsidRDefault="00362DCC" w:rsidP="00362DCC">
      <w:pPr>
        <w:pStyle w:val="ConsPlusNormal"/>
        <w:ind w:firstLine="540"/>
        <w:jc w:val="both"/>
      </w:pPr>
      <w:r>
        <w:t>Бетапродин</w:t>
      </w:r>
    </w:p>
    <w:p w:rsidR="00362DCC" w:rsidRDefault="00362DCC" w:rsidP="00362DCC">
      <w:pPr>
        <w:pStyle w:val="ConsPlusNormal"/>
        <w:ind w:firstLine="540"/>
        <w:jc w:val="both"/>
      </w:pPr>
      <w:r>
        <w:t>Бетацетилметадол</w:t>
      </w:r>
    </w:p>
    <w:p w:rsidR="00362DCC" w:rsidRDefault="00362DCC" w:rsidP="00362DCC">
      <w:pPr>
        <w:pStyle w:val="ConsPlusNormal"/>
        <w:ind w:firstLine="540"/>
        <w:jc w:val="both"/>
      </w:pPr>
      <w:r>
        <w:t>Героин</w:t>
      </w:r>
    </w:p>
    <w:p w:rsidR="00362DCC" w:rsidRDefault="00362DCC" w:rsidP="00362DCC">
      <w:pPr>
        <w:pStyle w:val="ConsPlusNormal"/>
        <w:ind w:firstLine="540"/>
        <w:jc w:val="both"/>
      </w:pPr>
      <w:r>
        <w:t>Гидрокодон</w:t>
      </w:r>
    </w:p>
    <w:p w:rsidR="00362DCC" w:rsidRDefault="00362DCC" w:rsidP="00362DCC">
      <w:pPr>
        <w:pStyle w:val="ConsPlusNormal"/>
        <w:ind w:firstLine="540"/>
        <w:jc w:val="both"/>
      </w:pPr>
      <w:r>
        <w:t>Гидроксипетидин</w:t>
      </w:r>
    </w:p>
    <w:p w:rsidR="00362DCC" w:rsidRDefault="00362DCC" w:rsidP="00362DCC">
      <w:pPr>
        <w:pStyle w:val="ConsPlusNormal"/>
        <w:ind w:firstLine="540"/>
        <w:jc w:val="both"/>
      </w:pPr>
      <w:r>
        <w:t>Гидроморфинол</w:t>
      </w:r>
    </w:p>
    <w:p w:rsidR="00362DCC" w:rsidRDefault="00362DCC" w:rsidP="00362DCC">
      <w:pPr>
        <w:pStyle w:val="ConsPlusNormal"/>
        <w:ind w:firstLine="540"/>
        <w:jc w:val="both"/>
      </w:pPr>
      <w:r>
        <w:t>Гидроморфон</w:t>
      </w:r>
    </w:p>
    <w:p w:rsidR="00362DCC" w:rsidRDefault="00362DCC" w:rsidP="00362DCC">
      <w:pPr>
        <w:pStyle w:val="ConsPlusNormal"/>
        <w:ind w:firstLine="540"/>
        <w:jc w:val="both"/>
      </w:pPr>
      <w:r>
        <w:t>Дезоморфин</w:t>
      </w:r>
    </w:p>
    <w:p w:rsidR="00362DCC" w:rsidRDefault="00362DCC" w:rsidP="00362DCC">
      <w:pPr>
        <w:pStyle w:val="ConsPlusNormal"/>
        <w:ind w:firstLine="540"/>
        <w:jc w:val="both"/>
      </w:pPr>
      <w:r>
        <w:t>Декстроморамид</w:t>
      </w:r>
    </w:p>
    <w:p w:rsidR="00362DCC" w:rsidRDefault="00362DCC" w:rsidP="00362DCC">
      <w:pPr>
        <w:pStyle w:val="ConsPlusNormal"/>
        <w:ind w:firstLine="540"/>
        <w:jc w:val="both"/>
      </w:pPr>
      <w:r>
        <w:t>Диампромид</w:t>
      </w:r>
    </w:p>
    <w:p w:rsidR="00362DCC" w:rsidRDefault="00362DCC" w:rsidP="00362DCC">
      <w:pPr>
        <w:pStyle w:val="ConsPlusNormal"/>
        <w:ind w:firstLine="540"/>
        <w:jc w:val="both"/>
      </w:pPr>
      <w:r>
        <w:t>Дигидроэторфин</w:t>
      </w:r>
    </w:p>
    <w:p w:rsidR="00362DCC" w:rsidRDefault="00362DCC" w:rsidP="00362DCC">
      <w:pPr>
        <w:pStyle w:val="ConsPlusNormal"/>
        <w:ind w:firstLine="540"/>
        <w:jc w:val="both"/>
      </w:pPr>
      <w:r>
        <w:t>Дигидроморфин</w:t>
      </w:r>
    </w:p>
    <w:p w:rsidR="00362DCC" w:rsidRDefault="00362DCC" w:rsidP="00362DCC">
      <w:pPr>
        <w:pStyle w:val="ConsPlusNormal"/>
        <w:ind w:firstLine="540"/>
        <w:jc w:val="both"/>
      </w:pPr>
      <w:r>
        <w:t>Дименоксадол</w:t>
      </w:r>
    </w:p>
    <w:p w:rsidR="00362DCC" w:rsidRDefault="00362DCC" w:rsidP="00362DCC">
      <w:pPr>
        <w:pStyle w:val="ConsPlusNormal"/>
        <w:ind w:firstLine="540"/>
        <w:jc w:val="both"/>
      </w:pPr>
      <w:r>
        <w:t>Димепгептанол</w:t>
      </w:r>
    </w:p>
    <w:p w:rsidR="00362DCC" w:rsidRDefault="00362DCC" w:rsidP="00362DCC">
      <w:pPr>
        <w:pStyle w:val="ConsPlusNormal"/>
        <w:ind w:firstLine="540"/>
        <w:jc w:val="both"/>
      </w:pPr>
      <w:r>
        <w:t>Диметилтиамбутен</w:t>
      </w:r>
    </w:p>
    <w:p w:rsidR="00362DCC" w:rsidRDefault="00362DCC" w:rsidP="00362DCC">
      <w:pPr>
        <w:pStyle w:val="ConsPlusNormal"/>
        <w:ind w:firstLine="540"/>
        <w:jc w:val="both"/>
      </w:pPr>
      <w:r>
        <w:t>Диоксафетил-бутират</w:t>
      </w:r>
    </w:p>
    <w:p w:rsidR="00362DCC" w:rsidRDefault="00362DCC" w:rsidP="00362DCC">
      <w:pPr>
        <w:pStyle w:val="ConsPlusNormal"/>
        <w:ind w:firstLine="540"/>
        <w:jc w:val="both"/>
      </w:pPr>
      <w:r>
        <w:t>Дипипанон</w:t>
      </w:r>
    </w:p>
    <w:p w:rsidR="00362DCC" w:rsidRDefault="00362DCC" w:rsidP="00362DCC">
      <w:pPr>
        <w:pStyle w:val="ConsPlusNormal"/>
        <w:ind w:firstLine="540"/>
        <w:jc w:val="both"/>
      </w:pPr>
      <w:r>
        <w:t>Дифеноксилат</w:t>
      </w:r>
    </w:p>
    <w:p w:rsidR="00362DCC" w:rsidRDefault="00362DCC" w:rsidP="00362DCC">
      <w:pPr>
        <w:pStyle w:val="ConsPlusNormal"/>
        <w:ind w:firstLine="540"/>
        <w:jc w:val="both"/>
      </w:pPr>
      <w:r>
        <w:t>Дифеноксин</w:t>
      </w:r>
    </w:p>
    <w:p w:rsidR="00362DCC" w:rsidRDefault="00362DCC" w:rsidP="00362DCC">
      <w:pPr>
        <w:pStyle w:val="ConsPlusNormal"/>
        <w:ind w:firstLine="540"/>
        <w:jc w:val="both"/>
      </w:pPr>
      <w:r>
        <w:t>Диэтиптиамбутен</w:t>
      </w:r>
    </w:p>
    <w:p w:rsidR="00362DCC" w:rsidRDefault="00362DCC" w:rsidP="00362DCC">
      <w:pPr>
        <w:pStyle w:val="ConsPlusNormal"/>
        <w:ind w:firstLine="540"/>
        <w:jc w:val="both"/>
      </w:pPr>
      <w:r>
        <w:t>Дротебанол</w:t>
      </w:r>
    </w:p>
    <w:p w:rsidR="00362DCC" w:rsidRDefault="00362DCC" w:rsidP="00362DCC">
      <w:pPr>
        <w:pStyle w:val="ConsPlusNormal"/>
        <w:ind w:firstLine="540"/>
        <w:jc w:val="both"/>
      </w:pPr>
      <w:r>
        <w:t>Изометадон</w:t>
      </w:r>
    </w:p>
    <w:p w:rsidR="00362DCC" w:rsidRDefault="00362DCC" w:rsidP="00362DCC">
      <w:pPr>
        <w:pStyle w:val="ConsPlusNormal"/>
        <w:ind w:firstLine="540"/>
        <w:jc w:val="both"/>
      </w:pPr>
      <w:r>
        <w:t>Каннабис и смола каннабиса, экстракты и настойки каннабиса</w:t>
      </w:r>
    </w:p>
    <w:p w:rsidR="00362DCC" w:rsidRDefault="00362DCC" w:rsidP="00362DCC">
      <w:pPr>
        <w:pStyle w:val="ConsPlusNormal"/>
        <w:ind w:firstLine="540"/>
        <w:jc w:val="both"/>
      </w:pPr>
      <w:r>
        <w:t>Кетобемидон</w:t>
      </w:r>
    </w:p>
    <w:p w:rsidR="00362DCC" w:rsidRDefault="00362DCC" w:rsidP="00362DCC">
      <w:pPr>
        <w:pStyle w:val="ConsPlusNormal"/>
        <w:ind w:firstLine="540"/>
        <w:jc w:val="both"/>
      </w:pPr>
      <w:r>
        <w:t>Клонитазен</w:t>
      </w:r>
    </w:p>
    <w:p w:rsidR="00362DCC" w:rsidRDefault="00362DCC" w:rsidP="00362DCC">
      <w:pPr>
        <w:pStyle w:val="ConsPlusNormal"/>
        <w:ind w:firstLine="540"/>
        <w:jc w:val="both"/>
      </w:pPr>
      <w:r>
        <w:t>Кодоксим</w:t>
      </w:r>
    </w:p>
    <w:p w:rsidR="00362DCC" w:rsidRDefault="00362DCC" w:rsidP="00362DCC">
      <w:pPr>
        <w:pStyle w:val="ConsPlusNormal"/>
        <w:ind w:firstLine="540"/>
        <w:jc w:val="both"/>
      </w:pPr>
      <w:r>
        <w:lastRenderedPageBreak/>
        <w:t>Кокаин</w:t>
      </w:r>
    </w:p>
    <w:p w:rsidR="00362DCC" w:rsidRDefault="00362DCC" w:rsidP="00362DCC">
      <w:pPr>
        <w:pStyle w:val="ConsPlusNormal"/>
        <w:ind w:firstLine="540"/>
        <w:jc w:val="both"/>
      </w:pPr>
      <w:r>
        <w:t xml:space="preserve">Лист кока </w:t>
      </w:r>
      <w:hyperlink w:anchor="P4546" w:history="1">
        <w:r>
          <w:rPr>
            <w:color w:val="0000FF"/>
          </w:rPr>
          <w:t>&lt;*&gt;</w:t>
        </w:r>
      </w:hyperlink>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145" w:name="P4546"/>
      <w:bookmarkEnd w:id="145"/>
      <w:r>
        <w:t xml:space="preserve">&lt;*&gt; Согласно положениям </w:t>
      </w:r>
      <w:hyperlink w:anchor="P5" w:history="1">
        <w:r>
          <w:rPr>
            <w:color w:val="0000FF"/>
          </w:rPr>
          <w:t>Конвенции</w:t>
        </w:r>
      </w:hyperlink>
      <w:r>
        <w:t xml:space="preserve"> 1961 года, для составления исчислений и статистики препараты листа кока, содержащие более 0,1 процента кокаина и полученные непосредственно из листа кока, следует рассматривать как лист кока (препараты).</w:t>
      </w:r>
    </w:p>
    <w:p w:rsidR="00362DCC" w:rsidRDefault="00362DCC" w:rsidP="00362DCC">
      <w:pPr>
        <w:pStyle w:val="ConsPlusNormal"/>
        <w:jc w:val="both"/>
      </w:pPr>
    </w:p>
    <w:p w:rsidR="00362DCC" w:rsidRDefault="00362DCC" w:rsidP="00362DCC">
      <w:pPr>
        <w:pStyle w:val="ConsPlusNormal"/>
        <w:ind w:firstLine="540"/>
        <w:jc w:val="both"/>
      </w:pPr>
      <w:r>
        <w:t>Концентрат из маковой соломы</w:t>
      </w:r>
    </w:p>
    <w:p w:rsidR="00362DCC" w:rsidRDefault="00362DCC" w:rsidP="00362DCC">
      <w:pPr>
        <w:pStyle w:val="ConsPlusNormal"/>
        <w:ind w:firstLine="540"/>
        <w:jc w:val="both"/>
      </w:pPr>
      <w:r>
        <w:t xml:space="preserve">Левометорфан </w:t>
      </w:r>
      <w:hyperlink w:anchor="P4553" w:history="1">
        <w:r>
          <w:rPr>
            <w:color w:val="0000FF"/>
          </w:rPr>
          <w:t>&lt;**&gt;</w:t>
        </w:r>
      </w:hyperlink>
    </w:p>
    <w:p w:rsidR="00362DCC" w:rsidRDefault="00362DCC" w:rsidP="00362DCC">
      <w:pPr>
        <w:pStyle w:val="ConsPlusNormal"/>
        <w:ind w:firstLine="540"/>
        <w:jc w:val="both"/>
      </w:pPr>
      <w:r>
        <w:t>Левоморамид</w:t>
      </w:r>
    </w:p>
    <w:p w:rsidR="00362DCC" w:rsidRDefault="00362DCC" w:rsidP="00362DCC">
      <w:pPr>
        <w:pStyle w:val="ConsPlusNormal"/>
        <w:ind w:firstLine="540"/>
        <w:jc w:val="both"/>
      </w:pPr>
      <w:r>
        <w:t xml:space="preserve">Леворфанол </w:t>
      </w:r>
      <w:hyperlink w:anchor="P4553" w:history="1">
        <w:r>
          <w:rPr>
            <w:color w:val="0000FF"/>
          </w:rPr>
          <w:t>&lt;**&gt;</w:t>
        </w:r>
      </w:hyperlink>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146" w:name="P4553"/>
      <w:bookmarkEnd w:id="146"/>
      <w:r>
        <w:t>&lt;**&gt; Декстрометорфан ((+)-3-метокси-N-метилморфинан) и декстрорфан ((+)-3-гидрокси-N-метилморфинан) - изомеры, специально исключенные из этого Списка.</w:t>
      </w:r>
    </w:p>
    <w:p w:rsidR="00362DCC" w:rsidRDefault="00362DCC" w:rsidP="00362DCC">
      <w:pPr>
        <w:pStyle w:val="ConsPlusNormal"/>
        <w:jc w:val="both"/>
      </w:pPr>
    </w:p>
    <w:p w:rsidR="00362DCC" w:rsidRDefault="00362DCC" w:rsidP="00362DCC">
      <w:pPr>
        <w:pStyle w:val="ConsPlusNormal"/>
        <w:ind w:firstLine="540"/>
        <w:jc w:val="both"/>
      </w:pPr>
      <w:r>
        <w:t>Левофенацилморфан</w:t>
      </w:r>
    </w:p>
    <w:p w:rsidR="00362DCC" w:rsidRDefault="00362DCC" w:rsidP="00362DCC">
      <w:pPr>
        <w:pStyle w:val="ConsPlusNormal"/>
        <w:ind w:firstLine="540"/>
        <w:jc w:val="both"/>
      </w:pPr>
      <w:r>
        <w:t>Метадон</w:t>
      </w:r>
    </w:p>
    <w:p w:rsidR="00362DCC" w:rsidRDefault="00362DCC" w:rsidP="00362DCC">
      <w:pPr>
        <w:pStyle w:val="ConsPlusNormal"/>
        <w:ind w:firstLine="540"/>
        <w:jc w:val="both"/>
      </w:pPr>
      <w:r>
        <w:t>Метадона промежуточный продукт</w:t>
      </w:r>
    </w:p>
    <w:p w:rsidR="00362DCC" w:rsidRDefault="00362DCC" w:rsidP="00362DCC">
      <w:pPr>
        <w:pStyle w:val="ConsPlusNormal"/>
        <w:ind w:firstLine="540"/>
        <w:jc w:val="both"/>
      </w:pPr>
      <w:r>
        <w:t>Метазоцин</w:t>
      </w:r>
    </w:p>
    <w:p w:rsidR="00362DCC" w:rsidRDefault="00362DCC" w:rsidP="00362DCC">
      <w:pPr>
        <w:pStyle w:val="ConsPlusNormal"/>
        <w:ind w:firstLine="540"/>
        <w:jc w:val="both"/>
      </w:pPr>
      <w:r>
        <w:t>Метилдезорфин</w:t>
      </w:r>
    </w:p>
    <w:p w:rsidR="00362DCC" w:rsidRDefault="00362DCC" w:rsidP="00362DCC">
      <w:pPr>
        <w:pStyle w:val="ConsPlusNormal"/>
        <w:ind w:firstLine="540"/>
        <w:jc w:val="both"/>
      </w:pPr>
      <w:r>
        <w:t>Метилдигидроморфин</w:t>
      </w:r>
    </w:p>
    <w:p w:rsidR="00362DCC" w:rsidRDefault="00362DCC" w:rsidP="00362DCC">
      <w:pPr>
        <w:pStyle w:val="ConsPlusNormal"/>
        <w:ind w:firstLine="540"/>
        <w:jc w:val="both"/>
      </w:pPr>
      <w:r>
        <w:t>3-метилтиофентанил</w:t>
      </w:r>
    </w:p>
    <w:p w:rsidR="00362DCC" w:rsidRDefault="00362DCC" w:rsidP="00362DCC">
      <w:pPr>
        <w:pStyle w:val="ConsPlusNormal"/>
        <w:ind w:firstLine="540"/>
        <w:jc w:val="both"/>
      </w:pPr>
      <w:r>
        <w:t>3-метилфентанил</w:t>
      </w:r>
    </w:p>
    <w:p w:rsidR="00362DCC" w:rsidRDefault="00362DCC" w:rsidP="00362DCC">
      <w:pPr>
        <w:pStyle w:val="ConsPlusNormal"/>
        <w:ind w:firstLine="540"/>
        <w:jc w:val="both"/>
      </w:pPr>
      <w:r>
        <w:t>Метопон</w:t>
      </w:r>
    </w:p>
    <w:p w:rsidR="00362DCC" w:rsidRDefault="00362DCC" w:rsidP="00362DCC">
      <w:pPr>
        <w:pStyle w:val="ConsPlusNormal"/>
        <w:ind w:firstLine="540"/>
        <w:jc w:val="both"/>
      </w:pPr>
      <w:r>
        <w:t>Мирофин</w:t>
      </w:r>
    </w:p>
    <w:p w:rsidR="00362DCC" w:rsidRDefault="00362DCC" w:rsidP="00362DCC">
      <w:pPr>
        <w:pStyle w:val="ConsPlusNormal"/>
        <w:ind w:firstLine="540"/>
        <w:jc w:val="both"/>
      </w:pPr>
      <w:r>
        <w:t>Морамида промежуточный продукт</w:t>
      </w:r>
    </w:p>
    <w:p w:rsidR="00362DCC" w:rsidRDefault="00362DCC" w:rsidP="00362DCC">
      <w:pPr>
        <w:pStyle w:val="ConsPlusNormal"/>
        <w:ind w:firstLine="540"/>
        <w:jc w:val="both"/>
      </w:pPr>
      <w:r>
        <w:t>Морферидин</w:t>
      </w:r>
    </w:p>
    <w:p w:rsidR="00362DCC" w:rsidRDefault="00362DCC" w:rsidP="00362DCC">
      <w:pPr>
        <w:pStyle w:val="ConsPlusNormal"/>
        <w:ind w:firstLine="540"/>
        <w:jc w:val="both"/>
      </w:pPr>
      <w:r>
        <w:t>Морфин</w:t>
      </w:r>
    </w:p>
    <w:p w:rsidR="00362DCC" w:rsidRDefault="00362DCC" w:rsidP="00362DCC">
      <w:pPr>
        <w:pStyle w:val="ConsPlusNormal"/>
        <w:ind w:firstLine="540"/>
        <w:jc w:val="both"/>
      </w:pPr>
      <w:r>
        <w:t>Морфинметобромид</w:t>
      </w:r>
    </w:p>
    <w:p w:rsidR="00362DCC" w:rsidRDefault="00362DCC" w:rsidP="00362DCC">
      <w:pPr>
        <w:pStyle w:val="ConsPlusNormal"/>
        <w:ind w:firstLine="540"/>
        <w:jc w:val="both"/>
      </w:pPr>
      <w:r>
        <w:t>Морфин-N-оксид</w:t>
      </w:r>
    </w:p>
    <w:p w:rsidR="00362DCC" w:rsidRDefault="00362DCC" w:rsidP="00362DCC">
      <w:pPr>
        <w:pStyle w:val="ConsPlusNormal"/>
        <w:ind w:firstLine="540"/>
        <w:jc w:val="both"/>
      </w:pPr>
      <w:r>
        <w:t>МФПП</w:t>
      </w:r>
    </w:p>
    <w:p w:rsidR="00362DCC" w:rsidRDefault="00362DCC" w:rsidP="00362DCC">
      <w:pPr>
        <w:pStyle w:val="ConsPlusNormal"/>
        <w:ind w:firstLine="540"/>
        <w:jc w:val="both"/>
      </w:pPr>
      <w:r>
        <w:t>Никоморфин</w:t>
      </w:r>
    </w:p>
    <w:p w:rsidR="00362DCC" w:rsidRDefault="00362DCC" w:rsidP="00362DCC">
      <w:pPr>
        <w:pStyle w:val="ConsPlusNormal"/>
        <w:ind w:firstLine="540"/>
        <w:jc w:val="both"/>
      </w:pPr>
      <w:r>
        <w:t>Норациметадол</w:t>
      </w:r>
    </w:p>
    <w:p w:rsidR="00362DCC" w:rsidRDefault="00362DCC" w:rsidP="00362DCC">
      <w:pPr>
        <w:pStyle w:val="ConsPlusNormal"/>
        <w:ind w:firstLine="540"/>
        <w:jc w:val="both"/>
      </w:pPr>
      <w:r>
        <w:t>Норлеворфанол</w:t>
      </w:r>
    </w:p>
    <w:p w:rsidR="00362DCC" w:rsidRDefault="00362DCC" w:rsidP="00362DCC">
      <w:pPr>
        <w:pStyle w:val="ConsPlusNormal"/>
        <w:ind w:firstLine="540"/>
        <w:jc w:val="both"/>
      </w:pPr>
      <w:r>
        <w:t>Норметадон</w:t>
      </w:r>
    </w:p>
    <w:p w:rsidR="00362DCC" w:rsidRDefault="00362DCC" w:rsidP="00362DCC">
      <w:pPr>
        <w:pStyle w:val="ConsPlusNormal"/>
        <w:ind w:firstLine="540"/>
        <w:jc w:val="both"/>
      </w:pPr>
      <w:r>
        <w:t>Норморфин</w:t>
      </w:r>
    </w:p>
    <w:p w:rsidR="00362DCC" w:rsidRDefault="00362DCC" w:rsidP="00362DCC">
      <w:pPr>
        <w:pStyle w:val="ConsPlusNormal"/>
        <w:ind w:firstLine="540"/>
        <w:jc w:val="both"/>
      </w:pPr>
      <w:r>
        <w:t>Норпипанон</w:t>
      </w:r>
    </w:p>
    <w:p w:rsidR="00362DCC" w:rsidRDefault="00362DCC" w:rsidP="00362DCC">
      <w:pPr>
        <w:pStyle w:val="ConsPlusNormal"/>
        <w:ind w:firstLine="540"/>
        <w:jc w:val="both"/>
      </w:pPr>
      <w:r>
        <w:t>Оксикодон</w:t>
      </w:r>
    </w:p>
    <w:p w:rsidR="00362DCC" w:rsidRDefault="00362DCC" w:rsidP="00362DCC">
      <w:pPr>
        <w:pStyle w:val="ConsPlusNormal"/>
        <w:ind w:firstLine="540"/>
        <w:jc w:val="both"/>
      </w:pPr>
      <w:r>
        <w:t>Оксиморфон</w:t>
      </w:r>
    </w:p>
    <w:p w:rsidR="00362DCC" w:rsidRDefault="00362DCC" w:rsidP="00362DCC">
      <w:pPr>
        <w:pStyle w:val="ConsPlusNormal"/>
        <w:ind w:firstLine="540"/>
        <w:jc w:val="both"/>
      </w:pPr>
      <w:r>
        <w:t xml:space="preserve">Опий </w:t>
      </w:r>
      <w:hyperlink w:anchor="P4581" w:history="1">
        <w:r>
          <w:rPr>
            <w:color w:val="0000FF"/>
          </w:rPr>
          <w:t>&lt;***&gt;</w:t>
        </w:r>
      </w:hyperlink>
    </w:p>
    <w:p w:rsidR="00362DCC" w:rsidRDefault="00362DCC" w:rsidP="00362DCC">
      <w:pPr>
        <w:pStyle w:val="ConsPlusNormal"/>
        <w:ind w:firstLine="540"/>
        <w:jc w:val="both"/>
      </w:pPr>
      <w:r>
        <w:lastRenderedPageBreak/>
        <w:t>--------------------------------</w:t>
      </w:r>
    </w:p>
    <w:p w:rsidR="00362DCC" w:rsidRDefault="00362DCC" w:rsidP="00362DCC">
      <w:pPr>
        <w:pStyle w:val="ConsPlusNormal"/>
        <w:ind w:firstLine="540"/>
        <w:jc w:val="both"/>
      </w:pPr>
      <w:bookmarkStart w:id="147" w:name="P4581"/>
      <w:bookmarkEnd w:id="147"/>
      <w:r>
        <w:t xml:space="preserve">&lt;***&gt; Согласно положениям </w:t>
      </w:r>
      <w:hyperlink w:anchor="P5" w:history="1">
        <w:r>
          <w:rPr>
            <w:color w:val="0000FF"/>
          </w:rPr>
          <w:t>Конвенции</w:t>
        </w:r>
      </w:hyperlink>
      <w:r>
        <w:t xml:space="preserve"> 1961 года, для составления исчислений и статистики все препараты, полученные непосредственно из опия, рассматриваются как опий (препараты). Если препараты получены не непосредственно из самого опия, а изготовлены посредством добавления алкалоидов опия (как, например, в случае пантопона, омнопона и папаверетума), такие препараты следует рассматривать как морфин (препараты).</w:t>
      </w:r>
    </w:p>
    <w:p w:rsidR="00362DCC" w:rsidRDefault="00362DCC" w:rsidP="00362DCC">
      <w:pPr>
        <w:pStyle w:val="ConsPlusNormal"/>
        <w:jc w:val="both"/>
      </w:pPr>
    </w:p>
    <w:p w:rsidR="00362DCC" w:rsidRDefault="00362DCC" w:rsidP="00362DCC">
      <w:pPr>
        <w:pStyle w:val="ConsPlusNormal"/>
        <w:ind w:firstLine="540"/>
        <w:jc w:val="both"/>
      </w:pPr>
      <w:r>
        <w:t>Пара-флуорофентанил</w:t>
      </w:r>
    </w:p>
    <w:p w:rsidR="00362DCC" w:rsidRDefault="00362DCC" w:rsidP="00362DCC">
      <w:pPr>
        <w:pStyle w:val="ConsPlusNormal"/>
        <w:ind w:firstLine="540"/>
        <w:jc w:val="both"/>
      </w:pPr>
      <w:r>
        <w:t>ПЕПАП</w:t>
      </w:r>
    </w:p>
    <w:p w:rsidR="00362DCC" w:rsidRDefault="00362DCC" w:rsidP="00362DCC">
      <w:pPr>
        <w:pStyle w:val="ConsPlusNormal"/>
        <w:ind w:firstLine="540"/>
        <w:jc w:val="both"/>
      </w:pPr>
      <w:r>
        <w:t>Петидин</w:t>
      </w:r>
    </w:p>
    <w:p w:rsidR="00362DCC" w:rsidRDefault="00362DCC" w:rsidP="00362DCC">
      <w:pPr>
        <w:pStyle w:val="ConsPlusNormal"/>
        <w:ind w:firstLine="540"/>
        <w:jc w:val="both"/>
      </w:pPr>
      <w:r>
        <w:t>Петидин, промежуточный продукт A</w:t>
      </w:r>
    </w:p>
    <w:p w:rsidR="00362DCC" w:rsidRDefault="00362DCC" w:rsidP="00362DCC">
      <w:pPr>
        <w:pStyle w:val="ConsPlusNormal"/>
        <w:ind w:firstLine="540"/>
        <w:jc w:val="both"/>
      </w:pPr>
      <w:r>
        <w:t>Петидин, промежуточный продукт B</w:t>
      </w:r>
    </w:p>
    <w:p w:rsidR="00362DCC" w:rsidRDefault="00362DCC" w:rsidP="00362DCC">
      <w:pPr>
        <w:pStyle w:val="ConsPlusNormal"/>
        <w:ind w:firstLine="540"/>
        <w:jc w:val="both"/>
      </w:pPr>
      <w:r>
        <w:t>Петидин, промежуточный продукт C</w:t>
      </w:r>
    </w:p>
    <w:p w:rsidR="00362DCC" w:rsidRDefault="00362DCC" w:rsidP="00362DCC">
      <w:pPr>
        <w:pStyle w:val="ConsPlusNormal"/>
        <w:ind w:firstLine="540"/>
        <w:jc w:val="both"/>
      </w:pPr>
      <w:r>
        <w:t>Пиминодин</w:t>
      </w:r>
    </w:p>
    <w:p w:rsidR="00362DCC" w:rsidRDefault="00362DCC" w:rsidP="00362DCC">
      <w:pPr>
        <w:pStyle w:val="ConsPlusNormal"/>
        <w:ind w:firstLine="540"/>
        <w:jc w:val="both"/>
      </w:pPr>
      <w:r>
        <w:t>Пиритрамид</w:t>
      </w:r>
    </w:p>
    <w:p w:rsidR="00362DCC" w:rsidRDefault="00362DCC" w:rsidP="00362DCC">
      <w:pPr>
        <w:pStyle w:val="ConsPlusNormal"/>
        <w:ind w:firstLine="540"/>
        <w:jc w:val="both"/>
      </w:pPr>
      <w:r>
        <w:t>Прогептазин</w:t>
      </w:r>
    </w:p>
    <w:p w:rsidR="00362DCC" w:rsidRDefault="00362DCC" w:rsidP="00362DCC">
      <w:pPr>
        <w:pStyle w:val="ConsPlusNormal"/>
        <w:ind w:firstLine="540"/>
        <w:jc w:val="both"/>
      </w:pPr>
      <w:r>
        <w:t>Проперидин</w:t>
      </w:r>
    </w:p>
    <w:p w:rsidR="00362DCC" w:rsidRDefault="00362DCC" w:rsidP="00362DCC">
      <w:pPr>
        <w:pStyle w:val="ConsPlusNormal"/>
        <w:ind w:firstLine="540"/>
        <w:jc w:val="both"/>
      </w:pPr>
      <w:r>
        <w:t>Рацеметорфан</w:t>
      </w:r>
    </w:p>
    <w:p w:rsidR="00362DCC" w:rsidRDefault="00362DCC" w:rsidP="00362DCC">
      <w:pPr>
        <w:pStyle w:val="ConsPlusNormal"/>
        <w:ind w:firstLine="540"/>
        <w:jc w:val="both"/>
      </w:pPr>
      <w:r>
        <w:t>Рацеморамид</w:t>
      </w:r>
    </w:p>
    <w:p w:rsidR="00362DCC" w:rsidRDefault="00362DCC" w:rsidP="00362DCC">
      <w:pPr>
        <w:pStyle w:val="ConsPlusNormal"/>
        <w:ind w:firstLine="540"/>
        <w:jc w:val="both"/>
      </w:pPr>
      <w:r>
        <w:t>Рацеморфан</w:t>
      </w:r>
    </w:p>
    <w:p w:rsidR="00362DCC" w:rsidRDefault="00362DCC" w:rsidP="00362DCC">
      <w:pPr>
        <w:pStyle w:val="ConsPlusNormal"/>
        <w:ind w:firstLine="540"/>
        <w:jc w:val="both"/>
      </w:pPr>
      <w:r>
        <w:t>Ремифентанил</w:t>
      </w:r>
    </w:p>
    <w:p w:rsidR="00362DCC" w:rsidRDefault="00362DCC" w:rsidP="00362DCC">
      <w:pPr>
        <w:pStyle w:val="ConsPlusNormal"/>
        <w:ind w:firstLine="540"/>
        <w:jc w:val="both"/>
      </w:pPr>
      <w:r>
        <w:t>Суфентанил</w:t>
      </w:r>
    </w:p>
    <w:p w:rsidR="00362DCC" w:rsidRDefault="00362DCC" w:rsidP="00362DCC">
      <w:pPr>
        <w:pStyle w:val="ConsPlusNormal"/>
        <w:ind w:firstLine="540"/>
        <w:jc w:val="both"/>
      </w:pPr>
      <w:r>
        <w:t>Тебаин</w:t>
      </w:r>
    </w:p>
    <w:p w:rsidR="00362DCC" w:rsidRDefault="00362DCC" w:rsidP="00362DCC">
      <w:pPr>
        <w:pStyle w:val="ConsPlusNormal"/>
        <w:ind w:firstLine="540"/>
        <w:jc w:val="both"/>
      </w:pPr>
      <w:r>
        <w:t>Тебакон</w:t>
      </w:r>
    </w:p>
    <w:p w:rsidR="00362DCC" w:rsidRDefault="00362DCC" w:rsidP="00362DCC">
      <w:pPr>
        <w:pStyle w:val="ConsPlusNormal"/>
        <w:ind w:firstLine="540"/>
        <w:jc w:val="both"/>
      </w:pPr>
      <w:r>
        <w:t>Тилидин</w:t>
      </w:r>
    </w:p>
    <w:p w:rsidR="00362DCC" w:rsidRDefault="00362DCC" w:rsidP="00362DCC">
      <w:pPr>
        <w:pStyle w:val="ConsPlusNormal"/>
        <w:ind w:firstLine="540"/>
        <w:jc w:val="both"/>
      </w:pPr>
      <w:r>
        <w:t>Тиофентанил</w:t>
      </w:r>
    </w:p>
    <w:p w:rsidR="00362DCC" w:rsidRDefault="00362DCC" w:rsidP="00362DCC">
      <w:pPr>
        <w:pStyle w:val="ConsPlusNormal"/>
        <w:ind w:firstLine="540"/>
        <w:jc w:val="both"/>
      </w:pPr>
      <w:r>
        <w:t>Тримеперидин</w:t>
      </w:r>
    </w:p>
    <w:p w:rsidR="00362DCC" w:rsidRDefault="00362DCC" w:rsidP="00362DCC">
      <w:pPr>
        <w:pStyle w:val="ConsPlusNormal"/>
        <w:ind w:firstLine="540"/>
        <w:jc w:val="both"/>
      </w:pPr>
      <w:r>
        <w:t>Фенадоксон</w:t>
      </w:r>
    </w:p>
    <w:p w:rsidR="00362DCC" w:rsidRDefault="00362DCC" w:rsidP="00362DCC">
      <w:pPr>
        <w:pStyle w:val="ConsPlusNormal"/>
        <w:ind w:firstLine="540"/>
        <w:jc w:val="both"/>
      </w:pPr>
      <w:r>
        <w:t>Феназоцин</w:t>
      </w:r>
    </w:p>
    <w:p w:rsidR="00362DCC" w:rsidRDefault="00362DCC" w:rsidP="00362DCC">
      <w:pPr>
        <w:pStyle w:val="ConsPlusNormal"/>
        <w:ind w:firstLine="540"/>
        <w:jc w:val="both"/>
      </w:pPr>
      <w:r>
        <w:t>Фенампромид</w:t>
      </w:r>
    </w:p>
    <w:p w:rsidR="00362DCC" w:rsidRDefault="00362DCC" w:rsidP="00362DCC">
      <w:pPr>
        <w:pStyle w:val="ConsPlusNormal"/>
        <w:ind w:firstLine="540"/>
        <w:jc w:val="both"/>
      </w:pPr>
      <w:r>
        <w:t>Феноморфан</w:t>
      </w:r>
    </w:p>
    <w:p w:rsidR="00362DCC" w:rsidRDefault="00362DCC" w:rsidP="00362DCC">
      <w:pPr>
        <w:pStyle w:val="ConsPlusNormal"/>
        <w:ind w:firstLine="540"/>
        <w:jc w:val="both"/>
      </w:pPr>
      <w:r>
        <w:t>Феноперидин</w:t>
      </w:r>
    </w:p>
    <w:p w:rsidR="00362DCC" w:rsidRDefault="00362DCC" w:rsidP="00362DCC">
      <w:pPr>
        <w:pStyle w:val="ConsPlusNormal"/>
        <w:ind w:firstLine="540"/>
        <w:jc w:val="both"/>
      </w:pPr>
      <w:r>
        <w:t>Фентанил</w:t>
      </w:r>
    </w:p>
    <w:p w:rsidR="00362DCC" w:rsidRDefault="00362DCC" w:rsidP="00362DCC">
      <w:pPr>
        <w:pStyle w:val="ConsPlusNormal"/>
        <w:ind w:firstLine="540"/>
        <w:jc w:val="both"/>
      </w:pPr>
      <w:r>
        <w:t>Фуретидин</w:t>
      </w:r>
    </w:p>
    <w:p w:rsidR="00362DCC" w:rsidRDefault="00362DCC" w:rsidP="00362DCC">
      <w:pPr>
        <w:pStyle w:val="ConsPlusNormal"/>
        <w:ind w:firstLine="540"/>
        <w:jc w:val="both"/>
      </w:pPr>
      <w:r>
        <w:t>Экгонин</w:t>
      </w:r>
    </w:p>
    <w:p w:rsidR="00362DCC" w:rsidRDefault="00362DCC" w:rsidP="00362DCC">
      <w:pPr>
        <w:pStyle w:val="ConsPlusNormal"/>
        <w:ind w:firstLine="540"/>
        <w:jc w:val="both"/>
      </w:pPr>
      <w:r>
        <w:t>Этилметилтиамбутен</w:t>
      </w:r>
    </w:p>
    <w:p w:rsidR="00362DCC" w:rsidRDefault="00362DCC" w:rsidP="00362DCC">
      <w:pPr>
        <w:pStyle w:val="ConsPlusNormal"/>
        <w:ind w:firstLine="540"/>
        <w:jc w:val="both"/>
      </w:pPr>
      <w:r>
        <w:t>Этоксеридин</w:t>
      </w:r>
    </w:p>
    <w:p w:rsidR="00362DCC" w:rsidRDefault="00362DCC" w:rsidP="00362DCC">
      <w:pPr>
        <w:pStyle w:val="ConsPlusNormal"/>
        <w:ind w:firstLine="540"/>
        <w:jc w:val="both"/>
      </w:pPr>
      <w:r>
        <w:t>Этонитазен</w:t>
      </w:r>
    </w:p>
    <w:p w:rsidR="00362DCC" w:rsidRDefault="00362DCC" w:rsidP="00362DCC">
      <w:pPr>
        <w:pStyle w:val="ConsPlusNormal"/>
        <w:ind w:firstLine="540"/>
        <w:jc w:val="both"/>
      </w:pPr>
      <w:r>
        <w:t>Эторфин</w:t>
      </w:r>
    </w:p>
    <w:p w:rsidR="00362DCC" w:rsidRDefault="00362DCC" w:rsidP="00362DCC">
      <w:pPr>
        <w:pStyle w:val="ConsPlusNormal"/>
        <w:ind w:firstLine="540"/>
        <w:jc w:val="both"/>
      </w:pPr>
      <w:r>
        <w:t>а также:</w:t>
      </w:r>
    </w:p>
    <w:p w:rsidR="00362DCC" w:rsidRDefault="00362DCC" w:rsidP="00362DCC">
      <w:pPr>
        <w:pStyle w:val="ConsPlusNormal"/>
        <w:ind w:firstLine="540"/>
        <w:jc w:val="both"/>
      </w:pPr>
      <w:r>
        <w:lastRenderedPageBreak/>
        <w:t>Изомеры, если таковые определенно не исключены, наркотических средств, перечисленных в этом Списке I в тех 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t>Сложные и простые эфиры, если они не фигурируют в другом Списке I наркотических средств, числящихся в настоящем Списке, во всех случаях, когда существование таких сложных и простых эфиров возможно.</w:t>
      </w:r>
    </w:p>
    <w:p w:rsidR="00362DCC" w:rsidRDefault="00362DCC" w:rsidP="00362DCC">
      <w:pPr>
        <w:pStyle w:val="ConsPlusNormal"/>
        <w:ind w:firstLine="540"/>
        <w:jc w:val="both"/>
      </w:pPr>
      <w:r>
        <w:t>Соли всех наркотических средств, перечисленных в этом Списке I, включая соли сложных эфиров, простых эфиров и изомеров, как предусмотрено выше, во всех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II</w:t>
      </w:r>
    </w:p>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&lt;*&gt; Химическое название наркотических средств не приводится.</w:t>
      </w:r>
    </w:p>
    <w:p w:rsidR="00362DCC" w:rsidRDefault="00362DCC" w:rsidP="00362DCC">
      <w:pPr>
        <w:pStyle w:val="ConsPlusNormal"/>
        <w:jc w:val="both"/>
      </w:pPr>
    </w:p>
    <w:p w:rsidR="00362DCC" w:rsidRDefault="00362DCC" w:rsidP="00362DCC">
      <w:pPr>
        <w:pStyle w:val="ConsPlusNormal"/>
        <w:ind w:firstLine="540"/>
        <w:jc w:val="both"/>
      </w:pPr>
      <w:r>
        <w:t>Ацетилдигидрокодеин</w:t>
      </w:r>
    </w:p>
    <w:p w:rsidR="00362DCC" w:rsidRDefault="00362DCC" w:rsidP="00362DCC">
      <w:pPr>
        <w:pStyle w:val="ConsPlusNormal"/>
        <w:ind w:firstLine="540"/>
        <w:jc w:val="both"/>
      </w:pPr>
      <w:r>
        <w:t>Дигидрокодеин</w:t>
      </w:r>
    </w:p>
    <w:p w:rsidR="00362DCC" w:rsidRDefault="00362DCC" w:rsidP="00362DCC">
      <w:pPr>
        <w:pStyle w:val="ConsPlusNormal"/>
        <w:ind w:firstLine="540"/>
        <w:jc w:val="both"/>
      </w:pPr>
      <w:r>
        <w:t>Декстропропоксифен</w:t>
      </w:r>
    </w:p>
    <w:p w:rsidR="00362DCC" w:rsidRDefault="00362DCC" w:rsidP="00362DCC">
      <w:pPr>
        <w:pStyle w:val="ConsPlusNormal"/>
        <w:ind w:firstLine="540"/>
        <w:jc w:val="both"/>
      </w:pPr>
      <w:r>
        <w:t>Кодеин</w:t>
      </w:r>
    </w:p>
    <w:p w:rsidR="00362DCC" w:rsidRDefault="00362DCC" w:rsidP="00362DCC">
      <w:pPr>
        <w:pStyle w:val="ConsPlusNormal"/>
        <w:ind w:firstLine="540"/>
        <w:jc w:val="both"/>
      </w:pPr>
      <w:r>
        <w:t>Никодикодин</w:t>
      </w:r>
    </w:p>
    <w:p w:rsidR="00362DCC" w:rsidRDefault="00362DCC" w:rsidP="00362DCC">
      <w:pPr>
        <w:pStyle w:val="ConsPlusNormal"/>
        <w:ind w:firstLine="540"/>
        <w:jc w:val="both"/>
      </w:pPr>
      <w:r>
        <w:t>Никокодин</w:t>
      </w:r>
    </w:p>
    <w:p w:rsidR="00362DCC" w:rsidRDefault="00362DCC" w:rsidP="00362DCC">
      <w:pPr>
        <w:pStyle w:val="ConsPlusNormal"/>
        <w:ind w:firstLine="540"/>
        <w:jc w:val="both"/>
      </w:pPr>
      <w:r>
        <w:t>Норкодеин</w:t>
      </w:r>
    </w:p>
    <w:p w:rsidR="00362DCC" w:rsidRDefault="00362DCC" w:rsidP="00362DCC">
      <w:pPr>
        <w:pStyle w:val="ConsPlusNormal"/>
        <w:ind w:firstLine="540"/>
        <w:jc w:val="both"/>
      </w:pPr>
      <w:r>
        <w:t>Пропирам</w:t>
      </w:r>
    </w:p>
    <w:p w:rsidR="00362DCC" w:rsidRDefault="00362DCC" w:rsidP="00362DCC">
      <w:pPr>
        <w:pStyle w:val="ConsPlusNormal"/>
        <w:ind w:firstLine="540"/>
        <w:jc w:val="both"/>
      </w:pPr>
      <w:r>
        <w:t>Фолькодин</w:t>
      </w:r>
    </w:p>
    <w:p w:rsidR="00362DCC" w:rsidRDefault="00362DCC" w:rsidP="00362DCC">
      <w:pPr>
        <w:pStyle w:val="ConsPlusNormal"/>
        <w:ind w:firstLine="540"/>
        <w:jc w:val="both"/>
      </w:pPr>
      <w:r>
        <w:t>Этилморфин</w:t>
      </w:r>
    </w:p>
    <w:p w:rsidR="00362DCC" w:rsidRDefault="00362DCC" w:rsidP="00362DCC">
      <w:pPr>
        <w:pStyle w:val="ConsPlusNormal"/>
        <w:ind w:firstLine="540"/>
        <w:jc w:val="both"/>
      </w:pPr>
      <w:r>
        <w:t>а также:</w:t>
      </w:r>
    </w:p>
    <w:p w:rsidR="00362DCC" w:rsidRDefault="00362DCC" w:rsidP="00362DCC">
      <w:pPr>
        <w:pStyle w:val="ConsPlusNormal"/>
        <w:ind w:firstLine="540"/>
        <w:jc w:val="both"/>
      </w:pPr>
      <w:r>
        <w:t>Изомеры, если таковые определенно не исключены, наркотических средств, перечисленных в этом Списке II, в тех 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t>Соли наркотических средств, перечисленных в этом Списке II, включая соли изомеров, как предусмотрено выше во всех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III</w:t>
      </w:r>
    </w:p>
    <w:p w:rsidR="00362DCC" w:rsidRDefault="00362DCC" w:rsidP="00362DCC">
      <w:pPr>
        <w:pStyle w:val="ConsPlusNormal"/>
        <w:jc w:val="both"/>
      </w:pPr>
    </w:p>
    <w:p w:rsidR="00362DCC" w:rsidRDefault="00362DCC" w:rsidP="00362DCC">
      <w:pPr>
        <w:pStyle w:val="ConsPlusNormal"/>
        <w:ind w:firstLine="540"/>
        <w:jc w:val="both"/>
      </w:pPr>
      <w:r>
        <w:t>1. Препараты ацетилдигидрокодеина,</w:t>
      </w:r>
    </w:p>
    <w:p w:rsidR="00362DCC" w:rsidRDefault="00362DCC" w:rsidP="00362DCC">
      <w:pPr>
        <w:pStyle w:val="ConsPlusNormal"/>
        <w:ind w:left="540" w:firstLine="540"/>
        <w:jc w:val="both"/>
      </w:pPr>
      <w:r>
        <w:t>кодеина,</w:t>
      </w:r>
    </w:p>
    <w:p w:rsidR="00362DCC" w:rsidRDefault="00362DCC" w:rsidP="00362DCC">
      <w:pPr>
        <w:pStyle w:val="ConsPlusNormal"/>
        <w:ind w:left="540" w:firstLine="540"/>
        <w:jc w:val="both"/>
      </w:pPr>
      <w:r>
        <w:t>декстропропоксифена,</w:t>
      </w:r>
    </w:p>
    <w:p w:rsidR="00362DCC" w:rsidRDefault="00362DCC" w:rsidP="00362DCC">
      <w:pPr>
        <w:pStyle w:val="ConsPlusNormal"/>
        <w:ind w:left="540" w:firstLine="540"/>
        <w:jc w:val="both"/>
      </w:pPr>
      <w:r>
        <w:lastRenderedPageBreak/>
        <w:t>дигидрокодеина,</w:t>
      </w:r>
    </w:p>
    <w:p w:rsidR="00362DCC" w:rsidRDefault="00362DCC" w:rsidP="00362DCC">
      <w:pPr>
        <w:pStyle w:val="ConsPlusNormal"/>
        <w:ind w:left="540" w:firstLine="540"/>
        <w:jc w:val="both"/>
      </w:pPr>
      <w:r>
        <w:t>этилморфина,</w:t>
      </w:r>
    </w:p>
    <w:p w:rsidR="00362DCC" w:rsidRDefault="00362DCC" w:rsidP="00362DCC">
      <w:pPr>
        <w:pStyle w:val="ConsPlusNormal"/>
        <w:ind w:left="540" w:firstLine="540"/>
        <w:jc w:val="both"/>
      </w:pPr>
      <w:r>
        <w:t>норкодеина и фолькодина</w:t>
      </w:r>
    </w:p>
    <w:p w:rsidR="00362DCC" w:rsidRDefault="00362DCC" w:rsidP="00362DCC">
      <w:pPr>
        <w:pStyle w:val="ConsPlusNormal"/>
        <w:ind w:firstLine="540"/>
        <w:jc w:val="both"/>
      </w:pPr>
      <w:r>
        <w:t>при условии:</w:t>
      </w:r>
    </w:p>
    <w:p w:rsidR="00362DCC" w:rsidRDefault="00362DCC" w:rsidP="00362DCC">
      <w:pPr>
        <w:pStyle w:val="ConsPlusNormal"/>
        <w:ind w:firstLine="540"/>
        <w:jc w:val="both"/>
      </w:pPr>
      <w:r>
        <w:t>а) что они соединены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 и</w:t>
      </w:r>
    </w:p>
    <w:p w:rsidR="00362DCC" w:rsidRDefault="00362DCC" w:rsidP="00362DCC">
      <w:pPr>
        <w:pStyle w:val="ConsPlusNormal"/>
        <w:ind w:firstLine="540"/>
        <w:jc w:val="both"/>
      </w:pPr>
      <w:r>
        <w:t>б) содержат не свыше 100 мг наркотического средства на единицу дозы при концентрации не свыше 2,5 процента в неразделенных препаратах.</w:t>
      </w:r>
    </w:p>
    <w:p w:rsidR="00362DCC" w:rsidRDefault="00362DCC" w:rsidP="00362DCC">
      <w:pPr>
        <w:pStyle w:val="ConsPlusNormal"/>
        <w:ind w:firstLine="540"/>
        <w:jc w:val="both"/>
      </w:pPr>
      <w:r>
        <w:t>2. Препараты кокаина, содержащие не свыше 0,1 процента кокаина в пересчете на кокаин-основание, и препараты опия или морфина, содержащие не свыше 0,2 процента морфина в пересчете на безводный морфин-основание, в соединении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w:t>
      </w:r>
    </w:p>
    <w:p w:rsidR="00362DCC" w:rsidRDefault="00362DCC" w:rsidP="00362DCC">
      <w:pPr>
        <w:pStyle w:val="ConsPlusNormal"/>
        <w:ind w:firstLine="540"/>
        <w:jc w:val="both"/>
      </w:pPr>
      <w:r>
        <w:t>3. Дозы препарата дифеноксилата в твердом виде, содержащие не свыше 2,5 мг дифеноксилата в пересчете на основание и не менее 25 микрограммов сернокислого атропина на единицу дозы.</w:t>
      </w:r>
    </w:p>
    <w:p w:rsidR="00362DCC" w:rsidRDefault="00362DCC" w:rsidP="00362DCC">
      <w:pPr>
        <w:pStyle w:val="ConsPlusNormal"/>
        <w:ind w:firstLine="540"/>
        <w:jc w:val="both"/>
      </w:pPr>
      <w:r>
        <w:t>4. Pulvis ipecacuanhae et opii compositus</w:t>
      </w:r>
    </w:p>
    <w:p w:rsidR="00362DCC" w:rsidRDefault="00362DCC" w:rsidP="00362DCC">
      <w:pPr>
        <w:pStyle w:val="ConsPlusNormal"/>
        <w:ind w:firstLine="540"/>
        <w:jc w:val="both"/>
      </w:pPr>
      <w:r>
        <w:t>10 процентов опия в порошке</w:t>
      </w:r>
    </w:p>
    <w:p w:rsidR="00362DCC" w:rsidRDefault="00362DCC" w:rsidP="00362DCC">
      <w:pPr>
        <w:pStyle w:val="ConsPlusNormal"/>
        <w:ind w:firstLine="540"/>
        <w:jc w:val="both"/>
      </w:pPr>
      <w:r>
        <w:t>10 процентов порошка корня ипекакуаны, хорошо смешанного с 80 процентами любого другого ингредиента в порошке, не содержащего каких-либо наркотических средств.</w:t>
      </w:r>
    </w:p>
    <w:p w:rsidR="00362DCC" w:rsidRDefault="00362DCC" w:rsidP="00362DCC">
      <w:pPr>
        <w:pStyle w:val="ConsPlusNormal"/>
        <w:ind w:firstLine="540"/>
        <w:jc w:val="both"/>
      </w:pPr>
      <w:r>
        <w:t>5. Препараты, составленные по какой-либо из формул, указанных в настоящем Списке, и смеси таких препаратов с любым веществом, не содержащим наркотиков.</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IV</w:t>
      </w:r>
    </w:p>
    <w:p w:rsidR="00362DCC" w:rsidRDefault="00362DCC" w:rsidP="00362DCC">
      <w:pPr>
        <w:pStyle w:val="ConsPlusNormal"/>
        <w:jc w:val="both"/>
      </w:pPr>
    </w:p>
    <w:p w:rsidR="00362DCC" w:rsidRDefault="00362DCC" w:rsidP="00362DCC">
      <w:pPr>
        <w:pStyle w:val="ConsPlusNormal"/>
        <w:ind w:firstLine="540"/>
        <w:jc w:val="both"/>
      </w:pPr>
      <w:r>
        <w:t>--------------------------------</w:t>
      </w:r>
    </w:p>
    <w:p w:rsidR="00362DCC" w:rsidRDefault="00362DCC" w:rsidP="00362DCC">
      <w:pPr>
        <w:pStyle w:val="ConsPlusNormal"/>
        <w:ind w:firstLine="540"/>
        <w:jc w:val="both"/>
      </w:pPr>
      <w:r>
        <w:t>&lt;*&gt; Химическое название наркотических средств не приводится.</w:t>
      </w:r>
    </w:p>
    <w:p w:rsidR="00362DCC" w:rsidRDefault="00362DCC" w:rsidP="00362DCC">
      <w:pPr>
        <w:pStyle w:val="ConsPlusNormal"/>
        <w:jc w:val="both"/>
      </w:pPr>
    </w:p>
    <w:p w:rsidR="00362DCC" w:rsidRDefault="00362DCC" w:rsidP="00362DCC">
      <w:pPr>
        <w:pStyle w:val="ConsPlusNormal"/>
        <w:ind w:firstLine="540"/>
        <w:jc w:val="both"/>
      </w:pPr>
      <w:r>
        <w:t>Альфа-метилтиофентанил</w:t>
      </w:r>
    </w:p>
    <w:p w:rsidR="00362DCC" w:rsidRDefault="00362DCC" w:rsidP="00362DCC">
      <w:pPr>
        <w:pStyle w:val="ConsPlusNormal"/>
        <w:ind w:firstLine="540"/>
        <w:jc w:val="both"/>
      </w:pPr>
      <w:r>
        <w:t>Альфа-метилфентанил</w:t>
      </w:r>
    </w:p>
    <w:p w:rsidR="00362DCC" w:rsidRDefault="00362DCC" w:rsidP="00362DCC">
      <w:pPr>
        <w:pStyle w:val="ConsPlusNormal"/>
        <w:ind w:firstLine="540"/>
        <w:jc w:val="both"/>
      </w:pPr>
      <w:r>
        <w:lastRenderedPageBreak/>
        <w:t>Ацетил-альфа-метилфентанил</w:t>
      </w:r>
    </w:p>
    <w:p w:rsidR="00362DCC" w:rsidRDefault="00362DCC" w:rsidP="00362DCC">
      <w:pPr>
        <w:pStyle w:val="ConsPlusNormal"/>
        <w:ind w:firstLine="540"/>
        <w:jc w:val="both"/>
      </w:pPr>
      <w:r>
        <w:t>Ацеторфин</w:t>
      </w:r>
    </w:p>
    <w:p w:rsidR="00362DCC" w:rsidRDefault="00362DCC" w:rsidP="00362DCC">
      <w:pPr>
        <w:pStyle w:val="ConsPlusNormal"/>
        <w:ind w:firstLine="540"/>
        <w:jc w:val="both"/>
      </w:pPr>
      <w:r>
        <w:t>Бета-гидрокси-З-метилфентанил</w:t>
      </w:r>
    </w:p>
    <w:p w:rsidR="00362DCC" w:rsidRDefault="00362DCC" w:rsidP="00362DCC">
      <w:pPr>
        <w:pStyle w:val="ConsPlusNormal"/>
        <w:ind w:firstLine="540"/>
        <w:jc w:val="both"/>
      </w:pPr>
      <w:r>
        <w:t>Бета-гидроксифентанил</w:t>
      </w:r>
    </w:p>
    <w:p w:rsidR="00362DCC" w:rsidRDefault="00362DCC" w:rsidP="00362DCC">
      <w:pPr>
        <w:pStyle w:val="ConsPlusNormal"/>
        <w:ind w:firstLine="540"/>
        <w:jc w:val="both"/>
      </w:pPr>
      <w:r>
        <w:t>Героин</w:t>
      </w:r>
    </w:p>
    <w:p w:rsidR="00362DCC" w:rsidRDefault="00362DCC" w:rsidP="00362DCC">
      <w:pPr>
        <w:pStyle w:val="ConsPlusNormal"/>
        <w:ind w:firstLine="540"/>
        <w:jc w:val="both"/>
      </w:pPr>
      <w:r>
        <w:t>Дезоморфин</w:t>
      </w:r>
    </w:p>
    <w:p w:rsidR="00362DCC" w:rsidRDefault="00362DCC" w:rsidP="00362DCC">
      <w:pPr>
        <w:pStyle w:val="ConsPlusNormal"/>
        <w:ind w:firstLine="540"/>
        <w:jc w:val="both"/>
      </w:pPr>
      <w:r>
        <w:t>Каннабис и смола каннабиса</w:t>
      </w:r>
    </w:p>
    <w:p w:rsidR="00362DCC" w:rsidRDefault="00362DCC" w:rsidP="00362DCC">
      <w:pPr>
        <w:pStyle w:val="ConsPlusNormal"/>
        <w:ind w:firstLine="540"/>
        <w:jc w:val="both"/>
      </w:pPr>
      <w:r>
        <w:t>Кетобемидон</w:t>
      </w:r>
    </w:p>
    <w:p w:rsidR="00362DCC" w:rsidRDefault="00362DCC" w:rsidP="00362DCC">
      <w:pPr>
        <w:pStyle w:val="ConsPlusNormal"/>
        <w:ind w:firstLine="540"/>
        <w:jc w:val="both"/>
      </w:pPr>
      <w:r>
        <w:t>3-метилтиофентанил</w:t>
      </w:r>
    </w:p>
    <w:p w:rsidR="00362DCC" w:rsidRDefault="00362DCC" w:rsidP="00362DCC">
      <w:pPr>
        <w:pStyle w:val="ConsPlusNormal"/>
        <w:ind w:firstLine="540"/>
        <w:jc w:val="both"/>
      </w:pPr>
      <w:r>
        <w:t>3-метилфентанил</w:t>
      </w:r>
    </w:p>
    <w:p w:rsidR="00362DCC" w:rsidRDefault="00362DCC" w:rsidP="00362DCC">
      <w:pPr>
        <w:pStyle w:val="ConsPlusNormal"/>
        <w:ind w:firstLine="540"/>
        <w:jc w:val="both"/>
      </w:pPr>
      <w:r>
        <w:t>МФПП</w:t>
      </w:r>
    </w:p>
    <w:p w:rsidR="00362DCC" w:rsidRDefault="00362DCC" w:rsidP="00362DCC">
      <w:pPr>
        <w:pStyle w:val="ConsPlusNormal"/>
        <w:ind w:firstLine="540"/>
        <w:jc w:val="both"/>
      </w:pPr>
      <w:r>
        <w:t>Пара-флуорофентанил</w:t>
      </w:r>
    </w:p>
    <w:p w:rsidR="00362DCC" w:rsidRDefault="00362DCC" w:rsidP="00362DCC">
      <w:pPr>
        <w:pStyle w:val="ConsPlusNormal"/>
        <w:ind w:firstLine="540"/>
        <w:jc w:val="both"/>
      </w:pPr>
      <w:r>
        <w:t>ПЕПАП</w:t>
      </w:r>
    </w:p>
    <w:p w:rsidR="00362DCC" w:rsidRDefault="00362DCC" w:rsidP="00362DCC">
      <w:pPr>
        <w:pStyle w:val="ConsPlusNormal"/>
        <w:ind w:firstLine="540"/>
        <w:jc w:val="both"/>
      </w:pPr>
      <w:r>
        <w:t>Тиофентанил</w:t>
      </w:r>
    </w:p>
    <w:p w:rsidR="00362DCC" w:rsidRDefault="00362DCC" w:rsidP="00362DCC">
      <w:pPr>
        <w:pStyle w:val="ConsPlusNormal"/>
        <w:ind w:firstLine="540"/>
        <w:jc w:val="both"/>
      </w:pPr>
      <w:r>
        <w:t>Эторфин</w:t>
      </w:r>
    </w:p>
    <w:p w:rsidR="00362DCC" w:rsidRDefault="00362DCC" w:rsidP="00362DCC">
      <w:pPr>
        <w:pStyle w:val="ConsPlusNormal"/>
        <w:ind w:firstLine="540"/>
        <w:jc w:val="both"/>
      </w:pPr>
      <w:r>
        <w:t>а также:</w:t>
      </w:r>
    </w:p>
    <w:p w:rsidR="00362DCC" w:rsidRDefault="00362DCC" w:rsidP="00362DCC">
      <w:pPr>
        <w:pStyle w:val="ConsPlusNormal"/>
        <w:ind w:firstLine="540"/>
        <w:jc w:val="both"/>
      </w:pPr>
      <w:bookmarkStart w:id="148" w:name="P4680"/>
      <w:bookmarkEnd w:id="148"/>
      <w:r>
        <w:t>Соли всех наркотических средств, перечисленных в этом Списке IV, в тех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Title"/>
        <w:jc w:val="center"/>
        <w:outlineLvl w:val="1"/>
      </w:pPr>
      <w:bookmarkStart w:id="149" w:name="P4686"/>
      <w:bookmarkEnd w:id="149"/>
      <w:r>
        <w:t>СПИСКИ</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w:t>
      </w:r>
    </w:p>
    <w:p w:rsidR="00362DCC" w:rsidRDefault="00362DCC" w:rsidP="00362DCC">
      <w:pPr>
        <w:pStyle w:val="ConsPlusNormal"/>
        <w:jc w:val="both"/>
      </w:pPr>
    </w:p>
    <w:p w:rsidR="00362DCC" w:rsidRDefault="00362DCC" w:rsidP="00362DCC">
      <w:pPr>
        <w:pStyle w:val="ConsPlusNormal"/>
        <w:ind w:firstLine="540"/>
        <w:jc w:val="both"/>
      </w:pPr>
      <w:r>
        <w:t>Ацетилметадол (3-ацетокси-6-диметиламино-4,4-дифенилгептан)</w:t>
      </w:r>
    </w:p>
    <w:p w:rsidR="00362DCC" w:rsidRDefault="00362DCC" w:rsidP="00362DCC">
      <w:pPr>
        <w:pStyle w:val="ConsPlusNormal"/>
        <w:ind w:firstLine="540"/>
        <w:jc w:val="both"/>
      </w:pPr>
      <w:r>
        <w:t>Аллилпродин (3-аллил-1-метил-4-фенил-4-пропионоксипиперидин)</w:t>
      </w:r>
    </w:p>
    <w:p w:rsidR="00362DCC" w:rsidRDefault="00362DCC" w:rsidP="00362DCC">
      <w:pPr>
        <w:pStyle w:val="ConsPlusNormal"/>
        <w:ind w:firstLine="540"/>
        <w:jc w:val="both"/>
      </w:pPr>
      <w:r>
        <w:t>Альфацетилметадол (альфа-3-ацетокси-6-диметиламино-4,4-дифенилгептан)</w:t>
      </w:r>
    </w:p>
    <w:p w:rsidR="00362DCC" w:rsidRDefault="00362DCC" w:rsidP="00362DCC">
      <w:pPr>
        <w:pStyle w:val="ConsPlusNormal"/>
        <w:ind w:firstLine="540"/>
        <w:jc w:val="both"/>
      </w:pPr>
      <w:r>
        <w:t>Альфамепродин (альфа-3-этил-1-метил-4-фенил-4-пропионоксипиперидин)</w:t>
      </w:r>
    </w:p>
    <w:p w:rsidR="00362DCC" w:rsidRDefault="00362DCC" w:rsidP="00362DCC">
      <w:pPr>
        <w:pStyle w:val="ConsPlusNormal"/>
        <w:ind w:firstLine="540"/>
        <w:jc w:val="both"/>
      </w:pPr>
      <w:r>
        <w:t>Альфаметадол (альфа-6-диметиламино-4,4-дифенил-3-гептанол)</w:t>
      </w:r>
    </w:p>
    <w:p w:rsidR="00362DCC" w:rsidRDefault="00362DCC" w:rsidP="00362DCC">
      <w:pPr>
        <w:pStyle w:val="ConsPlusNormal"/>
        <w:ind w:firstLine="540"/>
        <w:jc w:val="both"/>
      </w:pPr>
      <w:r>
        <w:t>Альфапродин (альфа-1,3-диметил-4-фенил-4-пропионоксипиперидин)</w:t>
      </w:r>
    </w:p>
    <w:p w:rsidR="00362DCC" w:rsidRDefault="00362DCC" w:rsidP="00362DCC">
      <w:pPr>
        <w:pStyle w:val="ConsPlusNormal"/>
        <w:ind w:firstLine="540"/>
        <w:jc w:val="both"/>
      </w:pPr>
      <w:r>
        <w:t>Анилэридин (1-пара-аминофенэтил-4-фенилпиперидин-4-сложный этиловый эфир карбоновой кислоты)</w:t>
      </w:r>
    </w:p>
    <w:p w:rsidR="00362DCC" w:rsidRDefault="00362DCC" w:rsidP="00362DCC">
      <w:pPr>
        <w:pStyle w:val="ConsPlusNormal"/>
        <w:ind w:firstLine="540"/>
        <w:jc w:val="both"/>
      </w:pPr>
      <w:r>
        <w:t>Бензетидин (1-(2-бензилоксиэтил)-4-фенилпиперидин-4-сложный этиловый эфир карбоновой кислоты)</w:t>
      </w:r>
    </w:p>
    <w:p w:rsidR="00362DCC" w:rsidRDefault="00362DCC" w:rsidP="00362DCC">
      <w:pPr>
        <w:pStyle w:val="ConsPlusNormal"/>
        <w:ind w:firstLine="540"/>
        <w:jc w:val="both"/>
      </w:pPr>
      <w:r>
        <w:t>Бензилморфин (3-бензилморфин)</w:t>
      </w:r>
    </w:p>
    <w:p w:rsidR="00362DCC" w:rsidRDefault="00362DCC" w:rsidP="00362DCC">
      <w:pPr>
        <w:pStyle w:val="ConsPlusNormal"/>
        <w:ind w:firstLine="540"/>
        <w:jc w:val="both"/>
      </w:pPr>
      <w:r>
        <w:t>Бетацетилметадол (бета-3-ацетокси-6-диметиламино-4,4-дифенилгептан)</w:t>
      </w:r>
    </w:p>
    <w:p w:rsidR="00362DCC" w:rsidRDefault="00362DCC" w:rsidP="00362DCC">
      <w:pPr>
        <w:pStyle w:val="ConsPlusNormal"/>
        <w:ind w:firstLine="540"/>
        <w:jc w:val="both"/>
      </w:pPr>
      <w:r>
        <w:lastRenderedPageBreak/>
        <w:t>Бетамепродин (бета-3-этил-1-метил-4-фенил-4-пропионоксипиперидин)</w:t>
      </w:r>
    </w:p>
    <w:p w:rsidR="00362DCC" w:rsidRDefault="00362DCC" w:rsidP="00362DCC">
      <w:pPr>
        <w:pStyle w:val="ConsPlusNormal"/>
        <w:ind w:firstLine="540"/>
        <w:jc w:val="both"/>
      </w:pPr>
      <w:r>
        <w:t>Бетаметадол (бета-6-диметиламино-4,4-дифенил-3-гептанол)</w:t>
      </w:r>
    </w:p>
    <w:p w:rsidR="00362DCC" w:rsidRDefault="00362DCC" w:rsidP="00362DCC">
      <w:pPr>
        <w:pStyle w:val="ConsPlusNormal"/>
        <w:ind w:firstLine="540"/>
        <w:jc w:val="both"/>
      </w:pPr>
      <w:r>
        <w:t>Бетапродин (бета-1,3-диметил-4-фенил-4-пропионоксипиперидин)</w:t>
      </w:r>
    </w:p>
    <w:p w:rsidR="00362DCC" w:rsidRDefault="00362DCC" w:rsidP="00362DCC">
      <w:pPr>
        <w:pStyle w:val="ConsPlusNormal"/>
        <w:ind w:firstLine="540"/>
        <w:jc w:val="both"/>
      </w:pPr>
      <w:r>
        <w:t>Каннабис, смола каннабиса, и экстракты, и настойки каннабиса</w:t>
      </w:r>
    </w:p>
    <w:p w:rsidR="00362DCC" w:rsidRDefault="00362DCC" w:rsidP="00362DCC">
      <w:pPr>
        <w:pStyle w:val="ConsPlusNormal"/>
        <w:ind w:firstLine="540"/>
        <w:jc w:val="both"/>
      </w:pPr>
      <w:r>
        <w:t>Клонитазен (2-пара-хлорбензил-1-диэтиламиноэтил-5-нитробензимидазол)</w:t>
      </w:r>
    </w:p>
    <w:p w:rsidR="00362DCC" w:rsidRDefault="00362DCC" w:rsidP="00362DCC">
      <w:pPr>
        <w:pStyle w:val="ConsPlusNormal"/>
        <w:ind w:firstLine="540"/>
        <w:jc w:val="both"/>
      </w:pPr>
      <w:r>
        <w:t>Лист кока</w:t>
      </w:r>
    </w:p>
    <w:p w:rsidR="00362DCC" w:rsidRDefault="00362DCC" w:rsidP="00362DCC">
      <w:pPr>
        <w:pStyle w:val="ConsPlusNormal"/>
        <w:ind w:firstLine="540"/>
        <w:jc w:val="both"/>
      </w:pPr>
      <w:r>
        <w:t>Кокаин (метиловый сложный эфир бензоилэкгонина)</w:t>
      </w:r>
    </w:p>
    <w:p w:rsidR="00362DCC" w:rsidRDefault="00362DCC" w:rsidP="00362DCC">
      <w:pPr>
        <w:pStyle w:val="ConsPlusNormal"/>
        <w:ind w:firstLine="540"/>
        <w:jc w:val="both"/>
      </w:pPr>
      <w:r>
        <w:t>Концентрат из маковой соломы (материал, получаемый, когда маковая солома начала подвергаться процессу концентрации содержащихся в ней алкалоидов, если этот материал становится предметом торговли)</w:t>
      </w:r>
    </w:p>
    <w:p w:rsidR="00362DCC" w:rsidRDefault="00362DCC" w:rsidP="00362DCC">
      <w:pPr>
        <w:pStyle w:val="ConsPlusNormal"/>
        <w:ind w:firstLine="540"/>
        <w:jc w:val="both"/>
      </w:pPr>
      <w:r>
        <w:t>Дезоморфин (дигидродеоксиморфин)</w:t>
      </w:r>
    </w:p>
    <w:p w:rsidR="00362DCC" w:rsidRDefault="00362DCC" w:rsidP="00362DCC">
      <w:pPr>
        <w:pStyle w:val="ConsPlusNormal"/>
        <w:ind w:firstLine="540"/>
        <w:jc w:val="both"/>
      </w:pPr>
      <w:r>
        <w:t>Декстроморамид ((+)-4-2-метил-4-оксо-3,3-дифенил-4-(1-пирролидинил) бутилморфолин)</w:t>
      </w:r>
    </w:p>
    <w:p w:rsidR="00362DCC" w:rsidRDefault="00362DCC" w:rsidP="00362DCC">
      <w:pPr>
        <w:pStyle w:val="ConsPlusNormal"/>
        <w:ind w:firstLine="540"/>
        <w:jc w:val="both"/>
      </w:pPr>
      <w:r>
        <w:t>Диампромид (N-2-(метилфенэтиламино) пропил пропионанилид)</w:t>
      </w:r>
    </w:p>
    <w:p w:rsidR="00362DCC" w:rsidRDefault="00362DCC" w:rsidP="00362DCC">
      <w:pPr>
        <w:pStyle w:val="ConsPlusNormal"/>
        <w:ind w:firstLine="540"/>
        <w:jc w:val="both"/>
      </w:pPr>
      <w:r>
        <w:t>Диэтилтиамбутен (3-диэтиламино-1,1-ди-(2'-тиенил)-1-бутен)</w:t>
      </w:r>
    </w:p>
    <w:p w:rsidR="00362DCC" w:rsidRDefault="00362DCC" w:rsidP="00362DCC">
      <w:pPr>
        <w:pStyle w:val="ConsPlusNormal"/>
        <w:ind w:firstLine="540"/>
        <w:jc w:val="both"/>
      </w:pPr>
      <w:r>
        <w:t>Дигидроморфин</w:t>
      </w:r>
    </w:p>
    <w:p w:rsidR="00362DCC" w:rsidRDefault="00362DCC" w:rsidP="00362DCC">
      <w:pPr>
        <w:pStyle w:val="ConsPlusNormal"/>
        <w:ind w:firstLine="540"/>
        <w:jc w:val="both"/>
      </w:pPr>
      <w:r>
        <w:t>Дименоксадол (2-диметиламиноэтил-1-этокси-1,1-дифенилацетат)</w:t>
      </w:r>
    </w:p>
    <w:p w:rsidR="00362DCC" w:rsidRDefault="00362DCC" w:rsidP="00362DCC">
      <w:pPr>
        <w:pStyle w:val="ConsPlusNormal"/>
        <w:ind w:firstLine="540"/>
        <w:jc w:val="both"/>
      </w:pPr>
      <w:r>
        <w:t>Димепгептанол (6-диметиламино-4,4-дифенил-3-гептанол)</w:t>
      </w:r>
    </w:p>
    <w:p w:rsidR="00362DCC" w:rsidRDefault="00362DCC" w:rsidP="00362DCC">
      <w:pPr>
        <w:pStyle w:val="ConsPlusNormal"/>
        <w:ind w:firstLine="540"/>
        <w:jc w:val="both"/>
      </w:pPr>
      <w:r>
        <w:t>Диметилтиамбутен (3-диметиламино-1,1-ди-(2'-тиенил)-1-бутен)</w:t>
      </w:r>
    </w:p>
    <w:p w:rsidR="00362DCC" w:rsidRDefault="00362DCC" w:rsidP="00362DCC">
      <w:pPr>
        <w:pStyle w:val="ConsPlusNormal"/>
        <w:ind w:firstLine="540"/>
        <w:jc w:val="both"/>
      </w:pPr>
      <w:r>
        <w:t>Диоксафетилбутират (этил-4-морфолино-2,2-дифенилбутират)</w:t>
      </w:r>
    </w:p>
    <w:p w:rsidR="00362DCC" w:rsidRDefault="00362DCC" w:rsidP="00362DCC">
      <w:pPr>
        <w:pStyle w:val="ConsPlusNormal"/>
        <w:ind w:firstLine="540"/>
        <w:jc w:val="both"/>
      </w:pPr>
      <w:r>
        <w:t>Дифеноксилат (1-(3-циано-3,3-дифенилпропил)-4-фенилпиперидин-4-сложный этиловый эфир карбоновой кислоты)</w:t>
      </w:r>
    </w:p>
    <w:p w:rsidR="00362DCC" w:rsidRDefault="00362DCC" w:rsidP="00362DCC">
      <w:pPr>
        <w:pStyle w:val="ConsPlusNormal"/>
        <w:ind w:firstLine="540"/>
        <w:jc w:val="both"/>
      </w:pPr>
      <w:r>
        <w:t>Дипипанон (4,4-дифенил-6-пиперидин-3-гептанон)</w:t>
      </w:r>
    </w:p>
    <w:p w:rsidR="00362DCC" w:rsidRDefault="00362DCC" w:rsidP="00362DCC">
      <w:pPr>
        <w:pStyle w:val="ConsPlusNormal"/>
        <w:ind w:firstLine="540"/>
        <w:jc w:val="both"/>
      </w:pPr>
      <w:r>
        <w:t>Экгонин, его сложные эфиры и производные, которые могут быть превращены в экгонин и кокаин</w:t>
      </w:r>
    </w:p>
    <w:p w:rsidR="00362DCC" w:rsidRDefault="00362DCC" w:rsidP="00362DCC">
      <w:pPr>
        <w:pStyle w:val="ConsPlusNormal"/>
        <w:ind w:firstLine="540"/>
        <w:jc w:val="both"/>
      </w:pPr>
      <w:r>
        <w:t>Этилметилтиабутен (3-этилметиламино-1,1-ди-(2'-тиенил)-1-бутен)</w:t>
      </w:r>
    </w:p>
    <w:p w:rsidR="00362DCC" w:rsidRDefault="00362DCC" w:rsidP="00362DCC">
      <w:pPr>
        <w:pStyle w:val="ConsPlusNormal"/>
        <w:ind w:firstLine="540"/>
        <w:jc w:val="both"/>
      </w:pPr>
      <w:r>
        <w:t>Этонитазен (1-диэтиламиноэтил-2-пара- этоксибензил-5-нитробензимидазол)</w:t>
      </w:r>
    </w:p>
    <w:p w:rsidR="00362DCC" w:rsidRDefault="00362DCC" w:rsidP="00362DCC">
      <w:pPr>
        <w:pStyle w:val="ConsPlusNormal"/>
        <w:ind w:firstLine="540"/>
        <w:jc w:val="both"/>
      </w:pPr>
      <w:r>
        <w:t>Этоксеридин (1-2-(2-гидроксиэтоксиэтил)-4-фенилпиперидин-4-сложный этиловый эфир карбоновой кислоты)</w:t>
      </w:r>
    </w:p>
    <w:p w:rsidR="00362DCC" w:rsidRDefault="00362DCC" w:rsidP="00362DCC">
      <w:pPr>
        <w:pStyle w:val="ConsPlusNormal"/>
        <w:ind w:firstLine="540"/>
        <w:jc w:val="both"/>
      </w:pPr>
      <w:r>
        <w:t>Фуретидин (1-(2-тетрагидрофурфурилоксиэтил)-4-фенилпиперидин-4-сложный этиловый эфир карбоновой кислоты)</w:t>
      </w:r>
    </w:p>
    <w:p w:rsidR="00362DCC" w:rsidRDefault="00362DCC" w:rsidP="00362DCC">
      <w:pPr>
        <w:pStyle w:val="ConsPlusNormal"/>
        <w:ind w:firstLine="540"/>
        <w:jc w:val="both"/>
      </w:pPr>
      <w:r>
        <w:t>Героин (диацетилморфин)</w:t>
      </w:r>
    </w:p>
    <w:p w:rsidR="00362DCC" w:rsidRDefault="00362DCC" w:rsidP="00362DCC">
      <w:pPr>
        <w:pStyle w:val="ConsPlusNormal"/>
        <w:ind w:firstLine="540"/>
        <w:jc w:val="both"/>
      </w:pPr>
      <w:r>
        <w:t>Гидрокодон (дигидрокодеинон)</w:t>
      </w:r>
    </w:p>
    <w:p w:rsidR="00362DCC" w:rsidRDefault="00362DCC" w:rsidP="00362DCC">
      <w:pPr>
        <w:pStyle w:val="ConsPlusNormal"/>
        <w:ind w:firstLine="540"/>
        <w:jc w:val="both"/>
      </w:pPr>
      <w:r>
        <w:t>Гидроморфинол (14-гидроксидигидроморфин)</w:t>
      </w:r>
    </w:p>
    <w:p w:rsidR="00362DCC" w:rsidRDefault="00362DCC" w:rsidP="00362DCC">
      <w:pPr>
        <w:pStyle w:val="ConsPlusNormal"/>
        <w:ind w:firstLine="540"/>
        <w:jc w:val="both"/>
      </w:pPr>
      <w:r>
        <w:t>Гидроморфон (дигидроморфинон)</w:t>
      </w:r>
    </w:p>
    <w:p w:rsidR="00362DCC" w:rsidRDefault="00362DCC" w:rsidP="00362DCC">
      <w:pPr>
        <w:pStyle w:val="ConsPlusNormal"/>
        <w:ind w:firstLine="540"/>
        <w:jc w:val="both"/>
      </w:pPr>
      <w:r>
        <w:t>Гидроксипетидин (4-мета-гидроксифенил-1-метилпиперидин-4-сложный этиловый эфир карбоновой кислоты)</w:t>
      </w:r>
    </w:p>
    <w:p w:rsidR="00362DCC" w:rsidRDefault="00362DCC" w:rsidP="00362DCC">
      <w:pPr>
        <w:pStyle w:val="ConsPlusNormal"/>
        <w:ind w:firstLine="540"/>
        <w:jc w:val="both"/>
      </w:pPr>
      <w:r>
        <w:t>Изометадон (6-диметиламино-5-метил-4,4-дифенил-3-гексанон)</w:t>
      </w:r>
    </w:p>
    <w:p w:rsidR="00362DCC" w:rsidRDefault="00362DCC" w:rsidP="00362DCC">
      <w:pPr>
        <w:pStyle w:val="ConsPlusNormal"/>
        <w:ind w:firstLine="540"/>
        <w:jc w:val="both"/>
      </w:pPr>
      <w:r>
        <w:lastRenderedPageBreak/>
        <w:t>Кетобемидон (4-мета-гидроксифенил-1-метил-4-пропионилпиперидин)</w:t>
      </w:r>
    </w:p>
    <w:p w:rsidR="00362DCC" w:rsidRDefault="00362DCC" w:rsidP="00362DCC">
      <w:pPr>
        <w:pStyle w:val="ConsPlusNormal"/>
        <w:ind w:firstLine="540"/>
        <w:jc w:val="both"/>
      </w:pPr>
      <w:r>
        <w:t xml:space="preserve">Левометорфан </w:t>
      </w:r>
      <w:hyperlink w:anchor="P4770" w:history="1">
        <w:r>
          <w:rPr>
            <w:color w:val="0000FF"/>
          </w:rPr>
          <w:t>&lt;*&gt;</w:t>
        </w:r>
      </w:hyperlink>
      <w:r>
        <w:t xml:space="preserve"> ((-)-3-метокси-N-метилморфинан)</w:t>
      </w:r>
    </w:p>
    <w:p w:rsidR="00362DCC" w:rsidRDefault="00362DCC" w:rsidP="00362DCC">
      <w:pPr>
        <w:pStyle w:val="ConsPlusNormal"/>
        <w:ind w:firstLine="540"/>
        <w:jc w:val="both"/>
      </w:pPr>
      <w:r>
        <w:t>Левоморамид ((-)-4-2-метил-4-оксо-3,3-дифенил-4-(1-пирролидинил)-бутилморфолин)</w:t>
      </w:r>
    </w:p>
    <w:p w:rsidR="00362DCC" w:rsidRDefault="00362DCC" w:rsidP="00362DCC">
      <w:pPr>
        <w:pStyle w:val="ConsPlusNormal"/>
        <w:ind w:firstLine="540"/>
        <w:jc w:val="both"/>
      </w:pPr>
      <w:r>
        <w:t>Левофенацилморфан ((-)-3-гидрокси-N-фенацилморфинан)</w:t>
      </w:r>
    </w:p>
    <w:p w:rsidR="00362DCC" w:rsidRDefault="00362DCC" w:rsidP="00362DCC">
      <w:pPr>
        <w:pStyle w:val="ConsPlusNormal"/>
        <w:ind w:firstLine="540"/>
        <w:jc w:val="both"/>
      </w:pPr>
      <w:r>
        <w:t xml:space="preserve">Леворфанол </w:t>
      </w:r>
      <w:hyperlink w:anchor="P4770" w:history="1">
        <w:r>
          <w:rPr>
            <w:color w:val="0000FF"/>
          </w:rPr>
          <w:t>&lt;*&gt;</w:t>
        </w:r>
      </w:hyperlink>
      <w:r>
        <w:t xml:space="preserve"> ((-)-3-гидрокси-N-метилморфинан)</w:t>
      </w:r>
    </w:p>
    <w:p w:rsidR="00362DCC" w:rsidRDefault="00362DCC" w:rsidP="00362DCC">
      <w:pPr>
        <w:pStyle w:val="ConsPlusNormal"/>
        <w:ind w:firstLine="540"/>
        <w:jc w:val="both"/>
      </w:pPr>
      <w:r>
        <w:t>Метазоцин (2'-гидрокси-2,5,9-триметил-6,7-бензоморфан)</w:t>
      </w:r>
    </w:p>
    <w:p w:rsidR="00362DCC" w:rsidRDefault="00362DCC" w:rsidP="00362DCC">
      <w:pPr>
        <w:pStyle w:val="ConsPlusNormal"/>
        <w:ind w:firstLine="540"/>
        <w:jc w:val="both"/>
      </w:pPr>
      <w:r>
        <w:t>Метадон (6-диметиламино-4,4-дифенил-3-гептанон)</w:t>
      </w:r>
    </w:p>
    <w:p w:rsidR="00362DCC" w:rsidRDefault="00362DCC" w:rsidP="00362DCC">
      <w:pPr>
        <w:pStyle w:val="ConsPlusNormal"/>
        <w:ind w:firstLine="540"/>
        <w:jc w:val="both"/>
      </w:pPr>
      <w:r>
        <w:t>Метилдезорфин (6-метил-дельта-6-деоксиморфин)</w:t>
      </w:r>
    </w:p>
    <w:p w:rsidR="00362DCC" w:rsidRDefault="00362DCC" w:rsidP="00362DCC">
      <w:pPr>
        <w:pStyle w:val="ConsPlusNormal"/>
        <w:ind w:firstLine="540"/>
        <w:jc w:val="both"/>
      </w:pPr>
      <w:r>
        <w:t>Метилдигидроморфин ((6-метилдигидроморфин)</w:t>
      </w:r>
    </w:p>
    <w:p w:rsidR="00362DCC" w:rsidRDefault="00362DCC" w:rsidP="00362DCC">
      <w:pPr>
        <w:pStyle w:val="ConsPlusNormal"/>
        <w:ind w:firstLine="540"/>
        <w:jc w:val="both"/>
      </w:pPr>
      <w:r>
        <w:t>1-метил-4-фенилпиперидин-4-карбоновая кислота)</w:t>
      </w:r>
    </w:p>
    <w:p w:rsidR="00362DCC" w:rsidRDefault="00362DCC" w:rsidP="00362DCC">
      <w:pPr>
        <w:pStyle w:val="ConsPlusNormal"/>
        <w:ind w:firstLine="540"/>
        <w:jc w:val="both"/>
      </w:pPr>
      <w:r>
        <w:t>Метопон (5-метилдигидроморфинон)</w:t>
      </w:r>
    </w:p>
    <w:p w:rsidR="00362DCC" w:rsidRDefault="00362DCC" w:rsidP="00362DCC">
      <w:pPr>
        <w:pStyle w:val="ConsPlusNormal"/>
        <w:ind w:firstLine="540"/>
        <w:jc w:val="both"/>
      </w:pPr>
      <w:r>
        <w:t>Морферидин (1-(2-морфолиноэтил)-4-фенилпиперидин-4-сложный этиловый эфир карбоновой кислоты)</w:t>
      </w:r>
    </w:p>
    <w:p w:rsidR="00362DCC" w:rsidRDefault="00362DCC" w:rsidP="00362DCC">
      <w:pPr>
        <w:pStyle w:val="ConsPlusNormal"/>
        <w:ind w:firstLine="540"/>
        <w:jc w:val="both"/>
      </w:pPr>
      <w:r>
        <w:t>Морфин</w:t>
      </w:r>
    </w:p>
    <w:p w:rsidR="00362DCC" w:rsidRDefault="00362DCC" w:rsidP="00362DCC">
      <w:pPr>
        <w:pStyle w:val="ConsPlusNormal"/>
        <w:ind w:firstLine="540"/>
        <w:jc w:val="both"/>
      </w:pPr>
      <w:r>
        <w:t>Морфинметобромид и другие пятивалентные азотистые производные морфина</w:t>
      </w:r>
    </w:p>
    <w:p w:rsidR="00362DCC" w:rsidRDefault="00362DCC" w:rsidP="00362DCC">
      <w:pPr>
        <w:pStyle w:val="ConsPlusNormal"/>
        <w:ind w:firstLine="540"/>
        <w:jc w:val="both"/>
      </w:pPr>
      <w:r>
        <w:t>Морфин-N-оксид</w:t>
      </w:r>
    </w:p>
    <w:p w:rsidR="00362DCC" w:rsidRDefault="00362DCC" w:rsidP="00362DCC">
      <w:pPr>
        <w:pStyle w:val="ConsPlusNormal"/>
        <w:ind w:firstLine="540"/>
        <w:jc w:val="both"/>
      </w:pPr>
      <w:r>
        <w:t>Мирофин (миристилбензилморфин)</w:t>
      </w:r>
    </w:p>
    <w:p w:rsidR="00362DCC" w:rsidRDefault="00362DCC" w:rsidP="00362DCC">
      <w:pPr>
        <w:pStyle w:val="ConsPlusNormal"/>
        <w:ind w:firstLine="540"/>
        <w:jc w:val="both"/>
      </w:pPr>
      <w:r>
        <w:t>Никоморфин (3,6-диникотинилморфин)</w:t>
      </w:r>
    </w:p>
    <w:p w:rsidR="00362DCC" w:rsidRDefault="00362DCC" w:rsidP="00362DCC">
      <w:pPr>
        <w:pStyle w:val="ConsPlusNormal"/>
        <w:ind w:firstLine="540"/>
        <w:jc w:val="both"/>
      </w:pPr>
      <w:r>
        <w:t>Норлеворфанол ((-)-3-гидроксиморфинан)</w:t>
      </w:r>
    </w:p>
    <w:p w:rsidR="00362DCC" w:rsidRDefault="00362DCC" w:rsidP="00362DCC">
      <w:pPr>
        <w:pStyle w:val="ConsPlusNormal"/>
        <w:ind w:firstLine="540"/>
        <w:jc w:val="both"/>
      </w:pPr>
      <w:r>
        <w:t>Норметадон (6-диметиламино-4,4-дифенил-3-гексанон)</w:t>
      </w:r>
    </w:p>
    <w:p w:rsidR="00362DCC" w:rsidRDefault="00362DCC" w:rsidP="00362DCC">
      <w:pPr>
        <w:pStyle w:val="ConsPlusNormal"/>
        <w:ind w:firstLine="540"/>
        <w:jc w:val="both"/>
      </w:pPr>
      <w:r>
        <w:t>Норморфин (диметилморфин)</w:t>
      </w:r>
    </w:p>
    <w:p w:rsidR="00362DCC" w:rsidRDefault="00362DCC" w:rsidP="00362DCC">
      <w:pPr>
        <w:pStyle w:val="ConsPlusNormal"/>
        <w:ind w:firstLine="540"/>
        <w:jc w:val="both"/>
      </w:pPr>
      <w:r>
        <w:t>Опий</w:t>
      </w:r>
    </w:p>
    <w:p w:rsidR="00362DCC" w:rsidRDefault="00362DCC" w:rsidP="00362DCC">
      <w:pPr>
        <w:pStyle w:val="ConsPlusNormal"/>
        <w:ind w:firstLine="540"/>
        <w:jc w:val="both"/>
      </w:pPr>
      <w:r>
        <w:t>Оксикодон (14-гидроксидигидрокодеинон)</w:t>
      </w:r>
    </w:p>
    <w:p w:rsidR="00362DCC" w:rsidRDefault="00362DCC" w:rsidP="00362DCC">
      <w:pPr>
        <w:pStyle w:val="ConsPlusNormal"/>
        <w:ind w:firstLine="540"/>
        <w:jc w:val="both"/>
      </w:pPr>
      <w:r>
        <w:t>Оксиморфон (14-гидроксидигидроморфинон)</w:t>
      </w:r>
    </w:p>
    <w:p w:rsidR="00362DCC" w:rsidRDefault="00362DCC" w:rsidP="00362DCC">
      <w:pPr>
        <w:pStyle w:val="ConsPlusNormal"/>
        <w:ind w:firstLine="540"/>
        <w:jc w:val="both"/>
      </w:pPr>
      <w:r>
        <w:t>Петидин (1-метил-4-фенилпиперидин-4-сложный этиловый эфир карбоновой кислоты)</w:t>
      </w:r>
    </w:p>
    <w:p w:rsidR="00362DCC" w:rsidRDefault="00362DCC" w:rsidP="00362DCC">
      <w:pPr>
        <w:pStyle w:val="ConsPlusNormal"/>
        <w:ind w:firstLine="540"/>
        <w:jc w:val="both"/>
      </w:pPr>
      <w:r>
        <w:t>Фенадоксон (6-морфолино-4,4-дифенил-3-гептанон)</w:t>
      </w:r>
    </w:p>
    <w:p w:rsidR="00362DCC" w:rsidRDefault="00362DCC" w:rsidP="00362DCC">
      <w:pPr>
        <w:pStyle w:val="ConsPlusNormal"/>
        <w:ind w:firstLine="540"/>
        <w:jc w:val="both"/>
      </w:pPr>
      <w:r>
        <w:t>Фенампромид (N-(1-метил-2-пиперидиноэтил) пропионанилид)</w:t>
      </w:r>
    </w:p>
    <w:p w:rsidR="00362DCC" w:rsidRDefault="00362DCC" w:rsidP="00362DCC">
      <w:pPr>
        <w:pStyle w:val="ConsPlusNormal"/>
        <w:ind w:firstLine="540"/>
        <w:jc w:val="both"/>
      </w:pPr>
      <w:r>
        <w:t>Феназоцин (2-гидрокси-5,9-диметил-2-фенэтил-6,7-бензоморфан)</w:t>
      </w:r>
    </w:p>
    <w:p w:rsidR="00362DCC" w:rsidRDefault="00362DCC" w:rsidP="00362DCC">
      <w:pPr>
        <w:pStyle w:val="ConsPlusNormal"/>
        <w:ind w:firstLine="540"/>
        <w:jc w:val="both"/>
      </w:pPr>
      <w:r>
        <w:t>Феноморфан (3-гидрокси-N-фенэтилморфинан)</w:t>
      </w:r>
    </w:p>
    <w:p w:rsidR="00362DCC" w:rsidRDefault="00362DCC" w:rsidP="00362DCC">
      <w:pPr>
        <w:pStyle w:val="ConsPlusNormal"/>
        <w:ind w:firstLine="540"/>
        <w:jc w:val="both"/>
      </w:pPr>
      <w:r>
        <w:t>Феноперидин (1-(3-гидрокси-3-фенилпропил)-4-фенилпиперидин-4-сложный этиловый эфир карбоновой кислоты)</w:t>
      </w:r>
    </w:p>
    <w:p w:rsidR="00362DCC" w:rsidRDefault="00362DCC" w:rsidP="00362DCC">
      <w:pPr>
        <w:pStyle w:val="ConsPlusNormal"/>
        <w:ind w:firstLine="540"/>
        <w:jc w:val="both"/>
      </w:pPr>
      <w:r>
        <w:t>Пиминодин (4-фенил-1-(3-фениламинопропил) пиперидин-4-сложный этиловый эфир карбоновой кислоты)</w:t>
      </w:r>
    </w:p>
    <w:p w:rsidR="00362DCC" w:rsidRDefault="00362DCC" w:rsidP="00362DCC">
      <w:pPr>
        <w:pStyle w:val="ConsPlusNormal"/>
        <w:ind w:firstLine="540"/>
        <w:jc w:val="both"/>
      </w:pPr>
      <w:r>
        <w:t>Прогептазин (1,3-диметил-4-фенил-4-пропионоксиазациклогептан) Проперидин (1-метил-4-фенилпиперидин-4-изопропиловый эфир карбоновой кислоты)</w:t>
      </w:r>
    </w:p>
    <w:p w:rsidR="00362DCC" w:rsidRDefault="00362DCC" w:rsidP="00362DCC">
      <w:pPr>
        <w:pStyle w:val="ConsPlusNormal"/>
        <w:ind w:firstLine="540"/>
        <w:jc w:val="both"/>
      </w:pPr>
      <w:r>
        <w:t>Рацеметорфан ((+/-)-3-метокси-N-метилморфинан)</w:t>
      </w:r>
    </w:p>
    <w:p w:rsidR="00362DCC" w:rsidRDefault="00362DCC" w:rsidP="00362DCC">
      <w:pPr>
        <w:pStyle w:val="ConsPlusNormal"/>
        <w:ind w:firstLine="540"/>
        <w:jc w:val="both"/>
      </w:pPr>
      <w:r>
        <w:t xml:space="preserve">Рацеморамид ((+/-)-4-2-метил-4-оксо-3,3-дифенил-4-(1-пирролидинил) </w:t>
      </w:r>
      <w:r>
        <w:lastRenderedPageBreak/>
        <w:t>бутилморфолин)</w:t>
      </w:r>
    </w:p>
    <w:p w:rsidR="00362DCC" w:rsidRDefault="00362DCC" w:rsidP="00362DCC">
      <w:pPr>
        <w:pStyle w:val="ConsPlusNormal"/>
        <w:ind w:firstLine="540"/>
        <w:jc w:val="both"/>
      </w:pPr>
      <w:r>
        <w:t>Рацеморфан ((+/-)-3-гидрокси-N-метилморфинан)</w:t>
      </w:r>
    </w:p>
    <w:p w:rsidR="00362DCC" w:rsidRDefault="00362DCC" w:rsidP="00362DCC">
      <w:pPr>
        <w:pStyle w:val="ConsPlusNormal"/>
        <w:ind w:firstLine="540"/>
        <w:jc w:val="both"/>
      </w:pPr>
      <w:r>
        <w:t>Тебакон (ацетилдигидрокодеинон)</w:t>
      </w:r>
    </w:p>
    <w:p w:rsidR="00362DCC" w:rsidRDefault="00362DCC" w:rsidP="00362DCC">
      <w:pPr>
        <w:pStyle w:val="ConsPlusNormal"/>
        <w:ind w:firstLine="540"/>
        <w:jc w:val="both"/>
      </w:pPr>
      <w:r>
        <w:t>Тебаин</w:t>
      </w:r>
    </w:p>
    <w:p w:rsidR="00362DCC" w:rsidRDefault="00362DCC" w:rsidP="00362DCC">
      <w:pPr>
        <w:pStyle w:val="ConsPlusNormal"/>
        <w:ind w:firstLine="540"/>
        <w:jc w:val="both"/>
      </w:pPr>
      <w:r>
        <w:t>Тримеперидин (1,2,5-триметил-4-фенил-4-пропионоксипиперидин); и изомеры, если таковые определенно не исключены, наркотических средств в этом Списке в тех 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t>сложные и простые эфиры, если они не фигурируют в другом списке наркотических средств, числящихся в настоящем Списке, во всех случаях, когда существование таких сложных и простых эфиров возможно;</w:t>
      </w:r>
    </w:p>
    <w:p w:rsidR="00362DCC" w:rsidRDefault="00362DCC" w:rsidP="00362DCC">
      <w:pPr>
        <w:pStyle w:val="ConsPlusNormal"/>
        <w:ind w:firstLine="540"/>
        <w:jc w:val="both"/>
      </w:pPr>
      <w:r>
        <w:t>соли всех наркотических средств, перечисленных в этом Списке, включая соли сложных эфиров, простых эфиров и изомеров, как предусмотрено выше, во всех случаях, когда существование таких солей возможно.</w:t>
      </w:r>
    </w:p>
    <w:p w:rsidR="00362DCC" w:rsidRDefault="00362DCC" w:rsidP="00362DCC">
      <w:pPr>
        <w:pStyle w:val="ConsPlusNormal"/>
        <w:ind w:firstLine="540"/>
        <w:jc w:val="both"/>
      </w:pPr>
      <w:r>
        <w:t>--------------------------------</w:t>
      </w:r>
    </w:p>
    <w:p w:rsidR="00362DCC" w:rsidRDefault="00362DCC" w:rsidP="00362DCC">
      <w:pPr>
        <w:pStyle w:val="ConsPlusNormal"/>
        <w:ind w:firstLine="540"/>
        <w:jc w:val="both"/>
      </w:pPr>
      <w:bookmarkStart w:id="150" w:name="P4770"/>
      <w:bookmarkEnd w:id="150"/>
      <w:r>
        <w:t>&lt;*&gt; Декстрометорфан ((+)-3-метокси-N-метилморфинан) и декстрорфан ((+)-3-гидрокси-N-метилморфинан) специально исключены из этого Списка.</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II</w:t>
      </w:r>
    </w:p>
    <w:p w:rsidR="00362DCC" w:rsidRDefault="00362DCC" w:rsidP="00362DCC">
      <w:pPr>
        <w:pStyle w:val="ConsPlusNormal"/>
        <w:jc w:val="both"/>
      </w:pPr>
    </w:p>
    <w:p w:rsidR="00362DCC" w:rsidRDefault="00362DCC" w:rsidP="00362DCC">
      <w:pPr>
        <w:pStyle w:val="ConsPlusNormal"/>
        <w:ind w:firstLine="540"/>
        <w:jc w:val="both"/>
      </w:pPr>
      <w:r>
        <w:t>Ацетилдигидрокодеин</w:t>
      </w:r>
    </w:p>
    <w:p w:rsidR="00362DCC" w:rsidRDefault="00362DCC" w:rsidP="00362DCC">
      <w:pPr>
        <w:pStyle w:val="ConsPlusNormal"/>
        <w:ind w:firstLine="540"/>
        <w:jc w:val="both"/>
      </w:pPr>
      <w:r>
        <w:t>Кодеин (3-метилморфин)</w:t>
      </w:r>
    </w:p>
    <w:p w:rsidR="00362DCC" w:rsidRDefault="00362DCC" w:rsidP="00362DCC">
      <w:pPr>
        <w:pStyle w:val="ConsPlusNormal"/>
        <w:ind w:firstLine="540"/>
        <w:jc w:val="both"/>
      </w:pPr>
      <w:r>
        <w:t>Декстропропоксифен ((+)-4-диметиламино-3-метил-1,2-дифенил-2-пропионоксибутан)</w:t>
      </w:r>
    </w:p>
    <w:p w:rsidR="00362DCC" w:rsidRDefault="00362DCC" w:rsidP="00362DCC">
      <w:pPr>
        <w:pStyle w:val="ConsPlusNormal"/>
        <w:ind w:firstLine="540"/>
        <w:jc w:val="both"/>
      </w:pPr>
      <w:r>
        <w:t>Дигидрокодеин</w:t>
      </w:r>
    </w:p>
    <w:p w:rsidR="00362DCC" w:rsidRDefault="00362DCC" w:rsidP="00362DCC">
      <w:pPr>
        <w:pStyle w:val="ConsPlusNormal"/>
        <w:ind w:firstLine="540"/>
        <w:jc w:val="both"/>
      </w:pPr>
      <w:r>
        <w:t>Этилморфин (3-этилморфин)</w:t>
      </w:r>
    </w:p>
    <w:p w:rsidR="00362DCC" w:rsidRDefault="00362DCC" w:rsidP="00362DCC">
      <w:pPr>
        <w:pStyle w:val="ConsPlusNormal"/>
        <w:ind w:firstLine="540"/>
        <w:jc w:val="both"/>
      </w:pPr>
      <w:r>
        <w:t>Норкодеин (N-деметилкодеин)</w:t>
      </w:r>
    </w:p>
    <w:p w:rsidR="00362DCC" w:rsidRDefault="00362DCC" w:rsidP="00362DCC">
      <w:pPr>
        <w:pStyle w:val="ConsPlusNormal"/>
        <w:ind w:firstLine="540"/>
        <w:jc w:val="both"/>
      </w:pPr>
      <w:r>
        <w:t>Фолькодин (морфолинилэтилморфин); и</w:t>
      </w:r>
    </w:p>
    <w:p w:rsidR="00362DCC" w:rsidRDefault="00362DCC" w:rsidP="00362DCC">
      <w:pPr>
        <w:pStyle w:val="ConsPlusNormal"/>
        <w:ind w:firstLine="540"/>
        <w:jc w:val="both"/>
      </w:pPr>
      <w:r>
        <w:t>изомеры, если таковые определенно не исключены, наркотических средств в этом Списке, в тех случаях, когда существование таких изомеров возможно в рамках данного конкретного химического обозначения;</w:t>
      </w:r>
    </w:p>
    <w:p w:rsidR="00362DCC" w:rsidRDefault="00362DCC" w:rsidP="00362DCC">
      <w:pPr>
        <w:pStyle w:val="ConsPlusNormal"/>
        <w:ind w:firstLine="540"/>
        <w:jc w:val="both"/>
      </w:pPr>
      <w:r>
        <w:t>соли наркотических средств, перечисленных в этом Списке, включая соли изомеров, как предусмотрено выше, во всех случаях, когда существование таких солей возможно.</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III</w:t>
      </w:r>
    </w:p>
    <w:p w:rsidR="00362DCC" w:rsidRDefault="00362DCC" w:rsidP="00362DCC">
      <w:pPr>
        <w:pStyle w:val="ConsPlusNormal"/>
        <w:jc w:val="both"/>
      </w:pPr>
    </w:p>
    <w:p w:rsidR="00362DCC" w:rsidRDefault="00362DCC" w:rsidP="00362DCC">
      <w:pPr>
        <w:pStyle w:val="ConsPlusNormal"/>
        <w:ind w:firstLine="540"/>
        <w:jc w:val="both"/>
      </w:pPr>
      <w:r>
        <w:t>1. Препараты ацетилдигидрокодеина,</w:t>
      </w:r>
    </w:p>
    <w:p w:rsidR="00362DCC" w:rsidRDefault="00362DCC" w:rsidP="00362DCC">
      <w:pPr>
        <w:pStyle w:val="ConsPlusNormal"/>
        <w:ind w:left="540" w:firstLine="540"/>
        <w:jc w:val="both"/>
      </w:pPr>
      <w:r>
        <w:t>кодеина,</w:t>
      </w:r>
    </w:p>
    <w:p w:rsidR="00362DCC" w:rsidRDefault="00362DCC" w:rsidP="00362DCC">
      <w:pPr>
        <w:pStyle w:val="ConsPlusNormal"/>
        <w:ind w:left="540" w:firstLine="540"/>
        <w:jc w:val="both"/>
      </w:pPr>
      <w:r>
        <w:lastRenderedPageBreak/>
        <w:t>декстропропоксифена,</w:t>
      </w:r>
    </w:p>
    <w:p w:rsidR="00362DCC" w:rsidRDefault="00362DCC" w:rsidP="00362DCC">
      <w:pPr>
        <w:pStyle w:val="ConsPlusNormal"/>
        <w:ind w:left="540" w:firstLine="540"/>
        <w:jc w:val="both"/>
      </w:pPr>
      <w:r>
        <w:t>дигидрокодеина,</w:t>
      </w:r>
    </w:p>
    <w:p w:rsidR="00362DCC" w:rsidRDefault="00362DCC" w:rsidP="00362DCC">
      <w:pPr>
        <w:pStyle w:val="ConsPlusNormal"/>
        <w:ind w:left="540" w:firstLine="540"/>
        <w:jc w:val="both"/>
      </w:pPr>
      <w:r>
        <w:t>этилморфина,</w:t>
      </w:r>
    </w:p>
    <w:p w:rsidR="00362DCC" w:rsidRDefault="00362DCC" w:rsidP="00362DCC">
      <w:pPr>
        <w:pStyle w:val="ConsPlusNormal"/>
        <w:ind w:left="540" w:firstLine="540"/>
        <w:jc w:val="both"/>
      </w:pPr>
      <w:r>
        <w:t>норкодеина и фолькодина</w:t>
      </w:r>
    </w:p>
    <w:p w:rsidR="00362DCC" w:rsidRDefault="00362DCC" w:rsidP="00362DCC">
      <w:pPr>
        <w:pStyle w:val="ConsPlusNormal"/>
        <w:ind w:firstLine="540"/>
        <w:jc w:val="both"/>
      </w:pPr>
      <w:r>
        <w:t>при условии:</w:t>
      </w:r>
    </w:p>
    <w:p w:rsidR="00362DCC" w:rsidRDefault="00362DCC" w:rsidP="00362DCC">
      <w:pPr>
        <w:pStyle w:val="ConsPlusNormal"/>
        <w:ind w:firstLine="540"/>
        <w:jc w:val="both"/>
      </w:pPr>
      <w:r>
        <w:t>а) что они соединены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 и</w:t>
      </w:r>
    </w:p>
    <w:p w:rsidR="00362DCC" w:rsidRDefault="00362DCC" w:rsidP="00362DCC">
      <w:pPr>
        <w:pStyle w:val="ConsPlusNormal"/>
        <w:ind w:firstLine="540"/>
        <w:jc w:val="both"/>
      </w:pPr>
      <w:r>
        <w:t>б) содержат не свыше 100 мг наркотического средства на единицу дозы при концентрации не свыше 2,5 процента в неразделенных препаратах.</w:t>
      </w:r>
    </w:p>
    <w:p w:rsidR="00362DCC" w:rsidRDefault="00362DCC" w:rsidP="00362DCC">
      <w:pPr>
        <w:pStyle w:val="ConsPlusNormal"/>
        <w:ind w:firstLine="540"/>
        <w:jc w:val="both"/>
      </w:pPr>
      <w:r>
        <w:t>2. Препараты кокаина, содержащие не свыше 0,1 процента кокаина в пересчете на кокаин-основание, и препараты опия или морфина, содержащие не свыше 0,2 процента морфина в пересчете на безводный морфин-основание, в соединении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w:t>
      </w:r>
    </w:p>
    <w:p w:rsidR="00362DCC" w:rsidRDefault="00362DCC" w:rsidP="00362DCC">
      <w:pPr>
        <w:pStyle w:val="ConsPlusNormal"/>
        <w:ind w:firstLine="540"/>
        <w:jc w:val="both"/>
      </w:pPr>
      <w:r>
        <w:t>3. Дозы препарата дифеноксилата в твердом виде, содержащие не свыше 2,5 мг дифеноксилата в пересчете на основание и не менее 25 микрограммов сернокислого атропина на единицу дозы.</w:t>
      </w:r>
    </w:p>
    <w:p w:rsidR="00362DCC" w:rsidRDefault="00362DCC" w:rsidP="00362DCC">
      <w:pPr>
        <w:pStyle w:val="ConsPlusNormal"/>
        <w:ind w:firstLine="540"/>
        <w:jc w:val="both"/>
      </w:pPr>
      <w:r>
        <w:t>4. Pulvis ipecacuanhae et opii compositus</w:t>
      </w:r>
    </w:p>
    <w:p w:rsidR="00362DCC" w:rsidRDefault="00362DCC" w:rsidP="00362DCC">
      <w:pPr>
        <w:pStyle w:val="ConsPlusNormal"/>
        <w:ind w:firstLine="540"/>
        <w:jc w:val="both"/>
      </w:pPr>
      <w:r>
        <w:t>10 процентов опия в порошке</w:t>
      </w:r>
    </w:p>
    <w:p w:rsidR="00362DCC" w:rsidRDefault="00362DCC" w:rsidP="00362DCC">
      <w:pPr>
        <w:pStyle w:val="ConsPlusNormal"/>
        <w:ind w:firstLine="540"/>
        <w:jc w:val="both"/>
      </w:pPr>
      <w:r>
        <w:t>10 процентов порошка корня ипекакуаны, хорошо смешанного с 80 процентами любого другого ингредиента в порошке, не содержащего каких-либо наркотических средств.</w:t>
      </w:r>
    </w:p>
    <w:p w:rsidR="00362DCC" w:rsidRDefault="00362DCC" w:rsidP="00362DCC">
      <w:pPr>
        <w:pStyle w:val="ConsPlusNormal"/>
        <w:ind w:firstLine="540"/>
        <w:jc w:val="both"/>
      </w:pPr>
      <w:r>
        <w:t>5. Препараты, составленные по какой-либо из формул, указанных в настоящем Списке, и смеси таких препаратов с любым веществом, не содержащим наркотиков.</w:t>
      </w:r>
    </w:p>
    <w:p w:rsidR="00362DCC" w:rsidRDefault="00362DCC" w:rsidP="00362DCC">
      <w:pPr>
        <w:pStyle w:val="ConsPlusNormal"/>
        <w:jc w:val="both"/>
      </w:pPr>
    </w:p>
    <w:p w:rsidR="00362DCC" w:rsidRDefault="00362DCC" w:rsidP="00362DCC">
      <w:pPr>
        <w:pStyle w:val="ConsPlusNormal"/>
        <w:jc w:val="center"/>
        <w:outlineLvl w:val="2"/>
      </w:pPr>
      <w:r>
        <w:rPr>
          <w:b/>
        </w:rPr>
        <w:t>Перечень наркотических средств, занесенных в Список IV</w:t>
      </w:r>
    </w:p>
    <w:p w:rsidR="00362DCC" w:rsidRDefault="00362DCC" w:rsidP="00362DCC">
      <w:pPr>
        <w:pStyle w:val="ConsPlusNormal"/>
        <w:jc w:val="both"/>
      </w:pPr>
    </w:p>
    <w:p w:rsidR="00362DCC" w:rsidRDefault="00362DCC" w:rsidP="00362DCC">
      <w:pPr>
        <w:pStyle w:val="ConsPlusNormal"/>
        <w:ind w:firstLine="540"/>
        <w:jc w:val="both"/>
      </w:pPr>
      <w:r>
        <w:t>Каннабис и смола каннабиса</w:t>
      </w:r>
    </w:p>
    <w:p w:rsidR="00362DCC" w:rsidRDefault="00362DCC" w:rsidP="00362DCC">
      <w:pPr>
        <w:pStyle w:val="ConsPlusNormal"/>
        <w:ind w:firstLine="540"/>
        <w:jc w:val="both"/>
      </w:pPr>
      <w:r>
        <w:t>Дезоморфин (дигидродеоксиморфин)</w:t>
      </w:r>
    </w:p>
    <w:p w:rsidR="00362DCC" w:rsidRDefault="00362DCC" w:rsidP="00362DCC">
      <w:pPr>
        <w:pStyle w:val="ConsPlusNormal"/>
        <w:ind w:firstLine="540"/>
        <w:jc w:val="both"/>
      </w:pPr>
      <w:r>
        <w:t>Героин (диацетилморфин)</w:t>
      </w:r>
    </w:p>
    <w:p w:rsidR="00362DCC" w:rsidRDefault="00362DCC" w:rsidP="00362DCC">
      <w:pPr>
        <w:pStyle w:val="ConsPlusNormal"/>
        <w:ind w:firstLine="540"/>
        <w:jc w:val="both"/>
      </w:pPr>
      <w:r>
        <w:t>Кетобемидон (4-мета-гидроксифенил-1-метил-4-</w:t>
      </w:r>
      <w:r>
        <w:lastRenderedPageBreak/>
        <w:t>пропионилпиперидин); и соли всех наркотических средств, перечисленных в этом Списке, в тех случаях, когда образование таких солей возможно.</w:t>
      </w:r>
    </w:p>
    <w:p w:rsidR="00362DCC" w:rsidRDefault="00362DCC" w:rsidP="00362DCC">
      <w:pPr>
        <w:pStyle w:val="ConsPlusNormal"/>
        <w:jc w:val="both"/>
      </w:pPr>
    </w:p>
    <w:p w:rsidR="00362DCC" w:rsidRDefault="00362DCC" w:rsidP="00362DCC">
      <w:pPr>
        <w:pStyle w:val="ConsPlusNormal"/>
        <w:jc w:val="both"/>
      </w:pPr>
    </w:p>
    <w:p w:rsidR="00362DCC" w:rsidRDefault="00362DCC" w:rsidP="00362DCC">
      <w:pPr>
        <w:pStyle w:val="ConsPlusNormal"/>
        <w:pBdr>
          <w:top w:val="single" w:sz="6" w:space="0" w:color="auto"/>
        </w:pBdr>
        <w:jc w:val="both"/>
        <w:rPr>
          <w:sz w:val="2"/>
          <w:szCs w:val="2"/>
        </w:rPr>
      </w:pPr>
    </w:p>
    <w:p w:rsidR="0005429D" w:rsidRDefault="0005429D" w:rsidP="00362DCC"/>
    <w:sectPr w:rsidR="0005429D" w:rsidSect="00A90134">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C"/>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2DCC"/>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DC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362DC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362DCC"/>
    <w:pPr>
      <w:widowControl w:val="0"/>
      <w:autoSpaceDE w:val="0"/>
      <w:autoSpaceDN w:val="0"/>
      <w:ind w:firstLine="0"/>
      <w:jc w:val="left"/>
    </w:pPr>
    <w:rPr>
      <w:rFonts w:eastAsia="Times New Roman"/>
      <w:b/>
      <w:szCs w:val="20"/>
      <w:lang w:eastAsia="ru-RU"/>
    </w:rPr>
  </w:style>
  <w:style w:type="paragraph" w:customStyle="1" w:styleId="ConsPlusCell">
    <w:name w:val="ConsPlusCell"/>
    <w:rsid w:val="00362DC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362DCC"/>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362DC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362DC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362DCC"/>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DC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362DC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362DCC"/>
    <w:pPr>
      <w:widowControl w:val="0"/>
      <w:autoSpaceDE w:val="0"/>
      <w:autoSpaceDN w:val="0"/>
      <w:ind w:firstLine="0"/>
      <w:jc w:val="left"/>
    </w:pPr>
    <w:rPr>
      <w:rFonts w:eastAsia="Times New Roman"/>
      <w:b/>
      <w:szCs w:val="20"/>
      <w:lang w:eastAsia="ru-RU"/>
    </w:rPr>
  </w:style>
  <w:style w:type="paragraph" w:customStyle="1" w:styleId="ConsPlusCell">
    <w:name w:val="ConsPlusCell"/>
    <w:rsid w:val="00362DC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362DCC"/>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362DC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362DC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362DCC"/>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40BEA6050D1EE5DAE66C30F53A90C244A50762E352E2C72338C773324E5FFF0523F8498872452AF6329EF5BB6890038d761O"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hyperlink" Target="consultantplus://offline/ref=23540BEA6050D1EE5DAE66C30F53A90C244A50762E36252C72318C773324E5FFF0523F848A877C5EAC6335EB5BA3DF517E24B416CFA88522B704049CdC66O" TargetMode="External"/><Relationship Id="rId12" Type="http://schemas.openxmlformats.org/officeDocument/2006/relationships/image" Target="media/image1.wmf"/><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540BEA6050D1EE5DAE66C30F53A90C244A50762E34222970308C773324E5FFF0523F8498872452AF6329EF5BB6890038d761O" TargetMode="External"/><Relationship Id="rId11" Type="http://schemas.openxmlformats.org/officeDocument/2006/relationships/hyperlink" Target="consultantplus://offline/ref=23540BEA6050D1EE5DAE66C30F53A90C244A50762E342F2E72358C773324E5FFF0523F8498872452AF6329EF5BB6890038d761O" TargetMode="External"/><Relationship Id="rId5" Type="http://schemas.openxmlformats.org/officeDocument/2006/relationships/hyperlink" Target="consultantplus://offline/ref=23540BEA6050D1EE5DAE66C30F53A90C244A50762E342F2E72358C773324E5FFF0523F8498872452AF6329EF5BB6890038d761O" TargetMode="External"/><Relationship Id="rId15" Type="http://schemas.openxmlformats.org/officeDocument/2006/relationships/image" Target="media/image4.wmf"/><Relationship Id="rId10" Type="http://schemas.openxmlformats.org/officeDocument/2006/relationships/hyperlink" Target="consultantplus://offline/ref=23540BEA6050D1EE5DAE66C30F53A90C244A50762E34222970308C773324E5FFF0523F848A877C5EAC6336EB5FA3DF517E24B416CFA88522B704049CdC66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3540BEA6050D1EE5DAE66C30F53A90C244A50762E36252C72318C773324E5FFF0523F848A877C5EAC6335EE51A3DF517E24B416CFA88522B704049CdC66O"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31744</Words>
  <Characters>180946</Characters>
  <Application>Microsoft Office Word</Application>
  <DocSecurity>0</DocSecurity>
  <Lines>1507</Lines>
  <Paragraphs>424</Paragraphs>
  <ScaleCrop>false</ScaleCrop>
  <Company>SPecialiST RePack</Company>
  <LinksUpToDate>false</LinksUpToDate>
  <CharactersWithSpaces>212266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2020-03-30T14:58:00Z</dcterms:created>
  <dcterms:modified xsi:type="dcterms:W3CDTF">2020-03-30T15:05:00Z</dcterms:modified>
</cp:coreProperties>
</file>