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AF" w:rsidRDefault="008C5ABC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РЕАЛИЗАЦИЯ ЗАКОНОДАТЕЛЬСТВА</w:t>
      </w:r>
    </w:p>
    <w:p w:rsidR="005254AF" w:rsidRDefault="008C5ABC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 ВЫНУЖДЕННОЙ МИГРАЦИИ</w:t>
      </w:r>
    </w:p>
    <w:p w:rsidR="005254AF" w:rsidRDefault="005254A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5254AF" w:rsidRDefault="008C5ABC">
      <w:pPr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 1997 по 202</w:t>
      </w:r>
      <w:r w:rsidR="00B93BEA">
        <w:rPr>
          <w:sz w:val="30"/>
          <w:szCs w:val="30"/>
        </w:rPr>
        <w:t>5</w:t>
      </w:r>
      <w:r>
        <w:rPr>
          <w:sz w:val="30"/>
          <w:szCs w:val="30"/>
        </w:rPr>
        <w:t xml:space="preserve"> год более </w:t>
      </w:r>
      <w:r w:rsidR="00B93BEA">
        <w:rPr>
          <w:sz w:val="30"/>
          <w:szCs w:val="30"/>
        </w:rPr>
        <w:t>18,6</w:t>
      </w:r>
      <w:r>
        <w:rPr>
          <w:sz w:val="30"/>
          <w:szCs w:val="30"/>
        </w:rPr>
        <w:t xml:space="preserve"> тыс. иностранцев из </w:t>
      </w:r>
      <w:r w:rsidR="008C72C5">
        <w:rPr>
          <w:sz w:val="30"/>
          <w:szCs w:val="30"/>
        </w:rPr>
        <w:t>более чем 80</w:t>
      </w:r>
      <w:r w:rsidR="006D077D">
        <w:rPr>
          <w:sz w:val="30"/>
          <w:szCs w:val="30"/>
        </w:rPr>
        <w:t> </w:t>
      </w:r>
      <w:r>
        <w:rPr>
          <w:sz w:val="30"/>
          <w:szCs w:val="30"/>
        </w:rPr>
        <w:t>стран мира обратились в компетентные органы Республики Беларусь с ходатайствами о предоставлении статуса беженца, дополнительной защиты или убежища в Республике Беларусь (далее – ходатайство о защите).</w:t>
      </w:r>
    </w:p>
    <w:p w:rsidR="00B837D9" w:rsidRDefault="008C5ABC" w:rsidP="008C5ABC">
      <w:pPr>
        <w:widowControl w:val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 2012 года с ходатайствами о защите обращалось </w:t>
      </w:r>
      <w:r w:rsidRPr="00124BD5">
        <w:rPr>
          <w:i/>
          <w:color w:val="000000"/>
          <w:sz w:val="30"/>
          <w:szCs w:val="30"/>
        </w:rPr>
        <w:t>в среднем 220</w:t>
      </w:r>
      <w:r>
        <w:rPr>
          <w:color w:val="000000"/>
          <w:sz w:val="30"/>
          <w:szCs w:val="30"/>
        </w:rPr>
        <w:t xml:space="preserve"> иностранцев в год. </w:t>
      </w:r>
    </w:p>
    <w:p w:rsidR="005254AF" w:rsidRDefault="008C72C5" w:rsidP="008C5ABC">
      <w:pPr>
        <w:widowControl w:val="0"/>
        <w:ind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связи с началом вооруженных конфликтов в Сирии, Йемене и Афганистане, а также в результате событий в юго-восточных регионах Украины, в 2013-2014 годах к</w:t>
      </w:r>
      <w:r w:rsidR="008C5ABC">
        <w:rPr>
          <w:color w:val="000000"/>
          <w:sz w:val="30"/>
          <w:szCs w:val="30"/>
        </w:rPr>
        <w:t>оличество обращений увеличилось</w:t>
      </w:r>
      <w:r>
        <w:rPr>
          <w:color w:val="000000"/>
          <w:sz w:val="30"/>
          <w:szCs w:val="30"/>
        </w:rPr>
        <w:t>. В 2021</w:t>
      </w:r>
      <w:r w:rsidR="00B837D9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году увеличилось </w:t>
      </w:r>
      <w:r w:rsidR="00124BD5">
        <w:rPr>
          <w:color w:val="000000"/>
          <w:sz w:val="30"/>
          <w:szCs w:val="30"/>
        </w:rPr>
        <w:t xml:space="preserve">количество ходатайств </w:t>
      </w:r>
      <w:r w:rsidR="00B837D9">
        <w:rPr>
          <w:color w:val="000000"/>
          <w:sz w:val="30"/>
          <w:szCs w:val="30"/>
        </w:rPr>
        <w:t xml:space="preserve">о защите </w:t>
      </w:r>
      <w:r w:rsidR="00124BD5">
        <w:rPr>
          <w:color w:val="000000"/>
          <w:sz w:val="30"/>
          <w:szCs w:val="30"/>
        </w:rPr>
        <w:t xml:space="preserve">от граждан </w:t>
      </w:r>
      <w:r w:rsidR="00124BD5">
        <w:rPr>
          <w:sz w:val="30"/>
          <w:szCs w:val="30"/>
        </w:rPr>
        <w:t>Афганистана</w:t>
      </w:r>
      <w:r w:rsidR="00B837D9">
        <w:rPr>
          <w:sz w:val="30"/>
          <w:szCs w:val="30"/>
        </w:rPr>
        <w:t>,</w:t>
      </w:r>
      <w:r w:rsidR="00124BD5">
        <w:rPr>
          <w:color w:val="000000"/>
          <w:sz w:val="30"/>
          <w:szCs w:val="30"/>
        </w:rPr>
        <w:t xml:space="preserve"> </w:t>
      </w:r>
      <w:r w:rsidR="008C5ABC">
        <w:rPr>
          <w:color w:val="000000"/>
          <w:sz w:val="30"/>
          <w:szCs w:val="30"/>
        </w:rPr>
        <w:t>в</w:t>
      </w:r>
      <w:r w:rsidR="008C5ABC">
        <w:rPr>
          <w:sz w:val="30"/>
          <w:szCs w:val="30"/>
        </w:rPr>
        <w:t xml:space="preserve"> связи с приходом талибов к вл</w:t>
      </w:r>
      <w:r w:rsidR="00124BD5">
        <w:rPr>
          <w:sz w:val="30"/>
          <w:szCs w:val="30"/>
        </w:rPr>
        <w:t>асти</w:t>
      </w:r>
      <w:r w:rsidR="008C5ABC">
        <w:rPr>
          <w:sz w:val="30"/>
          <w:szCs w:val="30"/>
        </w:rPr>
        <w:t xml:space="preserve">, в 2022 году </w:t>
      </w:r>
      <w:r w:rsidR="00124BD5">
        <w:rPr>
          <w:sz w:val="30"/>
          <w:szCs w:val="30"/>
        </w:rPr>
        <w:t xml:space="preserve">– от граждан Украины </w:t>
      </w:r>
      <w:r w:rsidR="008C5ABC">
        <w:rPr>
          <w:sz w:val="30"/>
          <w:szCs w:val="30"/>
        </w:rPr>
        <w:t xml:space="preserve">в связи с началом специальной военной операции Российской Федерации на территории Украины. </w:t>
      </w:r>
    </w:p>
    <w:p w:rsidR="00B837D9" w:rsidRDefault="00124BD5">
      <w:pPr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8C5ABC">
        <w:rPr>
          <w:sz w:val="30"/>
          <w:szCs w:val="30"/>
        </w:rPr>
        <w:t xml:space="preserve"> 2023</w:t>
      </w:r>
      <w:r>
        <w:rPr>
          <w:sz w:val="30"/>
          <w:szCs w:val="30"/>
        </w:rPr>
        <w:t>-2024</w:t>
      </w:r>
      <w:r w:rsidR="008C5ABC">
        <w:rPr>
          <w:sz w:val="30"/>
          <w:szCs w:val="30"/>
        </w:rPr>
        <w:t xml:space="preserve"> году </w:t>
      </w:r>
      <w:r>
        <w:rPr>
          <w:sz w:val="30"/>
          <w:szCs w:val="30"/>
        </w:rPr>
        <w:t>п</w:t>
      </w:r>
      <w:r w:rsidR="008C5ABC">
        <w:rPr>
          <w:sz w:val="30"/>
          <w:szCs w:val="30"/>
        </w:rPr>
        <w:t xml:space="preserve">родолжался поток мигрантов из стран Среднего Востока, Африки, Южной Азии и Европейского союза. </w:t>
      </w:r>
      <w:r>
        <w:rPr>
          <w:sz w:val="30"/>
          <w:szCs w:val="30"/>
        </w:rPr>
        <w:t xml:space="preserve">Во многом это связано с продолжающимися и вновь возникающими вооруженными конфликтами, а также с политическими преследованиями. </w:t>
      </w:r>
    </w:p>
    <w:p w:rsidR="008C5ABC" w:rsidRDefault="00B837D9">
      <w:pPr>
        <w:widowControl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с</w:t>
      </w:r>
      <w:r w:rsidR="00124BD5">
        <w:rPr>
          <w:sz w:val="30"/>
          <w:szCs w:val="30"/>
        </w:rPr>
        <w:t xml:space="preserve"> 2013 года </w:t>
      </w:r>
      <w:r w:rsidR="00124BD5" w:rsidRPr="006D077D">
        <w:rPr>
          <w:i/>
          <w:sz w:val="30"/>
          <w:szCs w:val="30"/>
        </w:rPr>
        <w:t>среднее количество прибывающих ходатайствующих иностранцев увеличилось с 220 до 1</w:t>
      </w:r>
      <w:r>
        <w:rPr>
          <w:i/>
          <w:sz w:val="30"/>
          <w:szCs w:val="30"/>
        </w:rPr>
        <w:t> </w:t>
      </w:r>
      <w:r w:rsidR="00B93BEA">
        <w:rPr>
          <w:i/>
          <w:sz w:val="30"/>
          <w:szCs w:val="30"/>
        </w:rPr>
        <w:t>230</w:t>
      </w:r>
      <w:r w:rsidR="00124BD5">
        <w:rPr>
          <w:sz w:val="30"/>
          <w:szCs w:val="30"/>
        </w:rPr>
        <w:t xml:space="preserve">. </w:t>
      </w:r>
    </w:p>
    <w:p w:rsidR="00124BD5" w:rsidRDefault="00124BD5">
      <w:pPr>
        <w:widowControl w:val="0"/>
        <w:ind w:firstLine="720"/>
        <w:jc w:val="both"/>
        <w:rPr>
          <w:sz w:val="30"/>
          <w:szCs w:val="30"/>
        </w:rPr>
      </w:pPr>
    </w:p>
    <w:p w:rsidR="005254AF" w:rsidRDefault="008C5ABC" w:rsidP="00124BD5">
      <w:pPr>
        <w:widowControl w:val="0"/>
        <w:jc w:val="center"/>
        <w:rPr>
          <w:sz w:val="30"/>
          <w:szCs w:val="30"/>
        </w:rPr>
      </w:pPr>
      <w:r>
        <w:rPr>
          <w:noProof/>
          <w:sz w:val="30"/>
          <w:szCs w:val="30"/>
          <w:lang w:bidi="ar-SA"/>
        </w:rPr>
        <w:drawing>
          <wp:inline distT="114300" distB="114300" distL="114300" distR="114300">
            <wp:extent cx="5391150" cy="28956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r="931" b="6250"/>
                    <a:stretch/>
                  </pic:blipFill>
                  <pic:spPr bwMode="auto">
                    <a:xfrm>
                      <a:off x="0" y="0"/>
                      <a:ext cx="539115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837D9" w:rsidRDefault="00B837D9" w:rsidP="008C5ABC">
      <w:pPr>
        <w:widowControl w:val="0"/>
        <w:ind w:firstLine="720"/>
        <w:jc w:val="both"/>
        <w:rPr>
          <w:i/>
          <w:color w:val="000000"/>
          <w:sz w:val="30"/>
          <w:szCs w:val="30"/>
        </w:rPr>
      </w:pPr>
    </w:p>
    <w:p w:rsidR="005254AF" w:rsidRDefault="008C5ABC" w:rsidP="008C5ABC">
      <w:pPr>
        <w:widowControl w:val="0"/>
        <w:ind w:firstLine="720"/>
        <w:jc w:val="both"/>
        <w:rPr>
          <w:color w:val="000000"/>
          <w:sz w:val="30"/>
          <w:szCs w:val="30"/>
        </w:rPr>
      </w:pPr>
      <w:r w:rsidRPr="006D077D">
        <w:rPr>
          <w:i/>
          <w:color w:val="000000"/>
          <w:sz w:val="30"/>
          <w:szCs w:val="30"/>
        </w:rPr>
        <w:t>За весь период</w:t>
      </w:r>
      <w:r>
        <w:rPr>
          <w:color w:val="000000"/>
          <w:sz w:val="30"/>
          <w:szCs w:val="30"/>
        </w:rPr>
        <w:t xml:space="preserve"> реализации Республикой Беларусь законодательства в сфере вынужденной миграции, статус беженца предоставлен </w:t>
      </w:r>
      <w:r>
        <w:rPr>
          <w:sz w:val="30"/>
          <w:szCs w:val="30"/>
        </w:rPr>
        <w:t>1 0</w:t>
      </w:r>
      <w:r w:rsidR="00B93BEA">
        <w:rPr>
          <w:sz w:val="30"/>
          <w:szCs w:val="30"/>
        </w:rPr>
        <w:t>3</w:t>
      </w:r>
      <w:r w:rsidR="006D077D"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 ходатайствующим из </w:t>
      </w:r>
      <w:r>
        <w:rPr>
          <w:sz w:val="30"/>
          <w:szCs w:val="30"/>
        </w:rPr>
        <w:t>3</w:t>
      </w:r>
      <w:r w:rsidR="00B93BEA"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государств. Наибольшее количество </w:t>
      </w:r>
      <w:r>
        <w:rPr>
          <w:color w:val="000000"/>
          <w:sz w:val="30"/>
          <w:szCs w:val="30"/>
        </w:rPr>
        <w:lastRenderedPageBreak/>
        <w:t>иностранцев, которым предоставлен статус беженца, являются уроженцами Афганистана (64</w:t>
      </w:r>
      <w:r w:rsidR="00DF1E46">
        <w:rPr>
          <w:color w:val="000000"/>
          <w:sz w:val="30"/>
          <w:szCs w:val="30"/>
        </w:rPr>
        <w:t>9</w:t>
      </w:r>
      <w:r>
        <w:rPr>
          <w:color w:val="000000"/>
          <w:sz w:val="30"/>
          <w:szCs w:val="30"/>
        </w:rPr>
        <w:t>), Грузии (136), Сирии (38), Таджикистана (3</w:t>
      </w:r>
      <w:r>
        <w:rPr>
          <w:sz w:val="30"/>
          <w:szCs w:val="30"/>
        </w:rPr>
        <w:t>3</w:t>
      </w:r>
      <w:r>
        <w:rPr>
          <w:color w:val="000000"/>
          <w:sz w:val="30"/>
          <w:szCs w:val="30"/>
        </w:rPr>
        <w:t>), Азербайджана (30), Эфиопии (23), Турции (21), Палестины (1</w:t>
      </w:r>
      <w:r w:rsidR="00DF1E46">
        <w:rPr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 xml:space="preserve">), Ирана (13) и др. Основному числу граждан Афганистана, Грузии, Таджикистана, Азербайджана и Эфиопии статус беженца предоставлен до 2004 года.  </w:t>
      </w:r>
    </w:p>
    <w:p w:rsidR="005254AF" w:rsidRDefault="008C5ABC" w:rsidP="008C5ABC">
      <w:pPr>
        <w:widowControl w:val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Начиная с 2009 года, когда в законодательство Республики Беларусь включено понятие дополнительной защиты, эту форму защиты получили более </w:t>
      </w:r>
      <w:r w:rsidR="00374A9C">
        <w:rPr>
          <w:sz w:val="30"/>
          <w:szCs w:val="30"/>
        </w:rPr>
        <w:t>10</w:t>
      </w:r>
      <w:r>
        <w:rPr>
          <w:color w:val="000000"/>
          <w:sz w:val="30"/>
          <w:szCs w:val="30"/>
        </w:rPr>
        <w:t xml:space="preserve"> тыс. заявителей из </w:t>
      </w:r>
      <w:r>
        <w:rPr>
          <w:sz w:val="30"/>
          <w:szCs w:val="30"/>
        </w:rPr>
        <w:t>2</w:t>
      </w:r>
      <w:r w:rsidR="00374A9C"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 государств: свыше </w:t>
      </w:r>
      <w:r w:rsidR="00374A9C">
        <w:rPr>
          <w:sz w:val="30"/>
          <w:szCs w:val="30"/>
        </w:rPr>
        <w:t>9</w:t>
      </w:r>
      <w:r>
        <w:rPr>
          <w:color w:val="000000"/>
          <w:sz w:val="30"/>
          <w:szCs w:val="30"/>
        </w:rPr>
        <w:t>,</w:t>
      </w:r>
      <w:r w:rsidR="00374A9C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 тыс. граждан Украины, 17</w:t>
      </w:r>
      <w:r w:rsidR="00374A9C">
        <w:rPr>
          <w:color w:val="000000"/>
          <w:sz w:val="30"/>
          <w:szCs w:val="30"/>
        </w:rPr>
        <w:t>7</w:t>
      </w:r>
      <w:r>
        <w:rPr>
          <w:color w:val="000000"/>
          <w:sz w:val="30"/>
          <w:szCs w:val="30"/>
        </w:rPr>
        <w:t xml:space="preserve"> граждан Сирии, </w:t>
      </w:r>
      <w:r w:rsidR="006D077D">
        <w:rPr>
          <w:color w:val="000000"/>
          <w:sz w:val="30"/>
          <w:szCs w:val="30"/>
        </w:rPr>
        <w:t>8</w:t>
      </w:r>
      <w:r w:rsidR="003974AA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 граждан</w:t>
      </w:r>
      <w:r w:rsidR="003974AA">
        <w:rPr>
          <w:color w:val="000000"/>
          <w:sz w:val="30"/>
          <w:szCs w:val="30"/>
        </w:rPr>
        <w:t>ина</w:t>
      </w:r>
      <w:r>
        <w:rPr>
          <w:color w:val="000000"/>
          <w:sz w:val="30"/>
          <w:szCs w:val="30"/>
        </w:rPr>
        <w:t xml:space="preserve"> Йемена, </w:t>
      </w:r>
      <w:r w:rsidR="006D077D">
        <w:rPr>
          <w:sz w:val="30"/>
          <w:szCs w:val="30"/>
        </w:rPr>
        <w:t>7</w:t>
      </w:r>
      <w:r w:rsidR="003974AA">
        <w:rPr>
          <w:sz w:val="30"/>
          <w:szCs w:val="30"/>
        </w:rPr>
        <w:t>9</w:t>
      </w:r>
      <w:r w:rsidR="000A09CA">
        <w:rPr>
          <w:color w:val="000000"/>
          <w:sz w:val="30"/>
          <w:szCs w:val="30"/>
        </w:rPr>
        <w:t xml:space="preserve"> граждан</w:t>
      </w:r>
      <w:r>
        <w:rPr>
          <w:color w:val="000000"/>
          <w:sz w:val="30"/>
          <w:szCs w:val="30"/>
        </w:rPr>
        <w:t xml:space="preserve"> Афганистана</w:t>
      </w:r>
      <w:r>
        <w:rPr>
          <w:sz w:val="30"/>
          <w:szCs w:val="30"/>
        </w:rPr>
        <w:t xml:space="preserve">, 17 граждан Ирака </w:t>
      </w:r>
      <w:r>
        <w:rPr>
          <w:color w:val="000000"/>
          <w:sz w:val="30"/>
          <w:szCs w:val="30"/>
        </w:rPr>
        <w:t xml:space="preserve">и др. </w:t>
      </w:r>
    </w:p>
    <w:p w:rsidR="005254AF" w:rsidRDefault="008C5ABC">
      <w:pPr>
        <w:widowControl w:val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Значительный процент положительных решений обусловлен тем, что ходатайствующие прибывали из регионов, охваченных вооруженными конфликтами, в частности из Украины, Сирии, Йемена, Афганистана, некоторых стран Африки.  </w:t>
      </w:r>
    </w:p>
    <w:p w:rsidR="008C5ABC" w:rsidRDefault="008C5ABC" w:rsidP="008C5ABC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В 202</w:t>
      </w:r>
      <w:r w:rsidR="003974A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30"/>
          <w:szCs w:val="30"/>
        </w:rPr>
        <w:t>количество иностранцев, обратившихся в уполномоченные органы Республики Беларусь с ходатайствами о защите</w:t>
      </w:r>
      <w:r w:rsidR="005226BA">
        <w:rPr>
          <w:color w:val="000000"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составило  </w:t>
      </w:r>
      <w:r w:rsidR="009B41C3">
        <w:rPr>
          <w:color w:val="000000"/>
          <w:sz w:val="30"/>
          <w:szCs w:val="30"/>
        </w:rPr>
        <w:t>2</w:t>
      </w:r>
      <w:r w:rsidR="005226BA">
        <w:rPr>
          <w:color w:val="000000"/>
          <w:sz w:val="30"/>
          <w:szCs w:val="30"/>
        </w:rPr>
        <w:t> </w:t>
      </w:r>
      <w:r w:rsidR="009B41C3">
        <w:rPr>
          <w:color w:val="000000"/>
          <w:sz w:val="30"/>
          <w:szCs w:val="30"/>
        </w:rPr>
        <w:t>264</w:t>
      </w:r>
      <w:r>
        <w:rPr>
          <w:color w:val="000000"/>
          <w:sz w:val="30"/>
          <w:szCs w:val="30"/>
        </w:rPr>
        <w:t>. География стран оставалась по</w:t>
      </w:r>
      <w:r w:rsidR="009B41C3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прежнему разнообразной. Большинство ходатайствующих </w:t>
      </w:r>
      <w:r w:rsidR="001032D8">
        <w:rPr>
          <w:color w:val="000000"/>
          <w:sz w:val="30"/>
          <w:szCs w:val="30"/>
        </w:rPr>
        <w:t>в 202</w:t>
      </w:r>
      <w:r w:rsidR="00F44AC1">
        <w:rPr>
          <w:color w:val="000000"/>
          <w:sz w:val="30"/>
          <w:szCs w:val="30"/>
        </w:rPr>
        <w:t>5</w:t>
      </w:r>
      <w:r w:rsidR="001032D8">
        <w:rPr>
          <w:color w:val="000000"/>
          <w:sz w:val="30"/>
          <w:szCs w:val="30"/>
        </w:rPr>
        <w:t xml:space="preserve"> году </w:t>
      </w:r>
      <w:r>
        <w:rPr>
          <w:color w:val="000000"/>
          <w:sz w:val="30"/>
          <w:szCs w:val="30"/>
        </w:rPr>
        <w:t xml:space="preserve">прибыло из </w:t>
      </w:r>
      <w:r w:rsidRPr="005016A3">
        <w:rPr>
          <w:sz w:val="30"/>
          <w:szCs w:val="30"/>
        </w:rPr>
        <w:t>Украины (</w:t>
      </w:r>
      <w:r w:rsidR="005226BA" w:rsidRPr="005016A3">
        <w:rPr>
          <w:sz w:val="30"/>
          <w:szCs w:val="30"/>
        </w:rPr>
        <w:t>2 </w:t>
      </w:r>
      <w:r w:rsidR="00F44AC1">
        <w:rPr>
          <w:sz w:val="30"/>
          <w:szCs w:val="30"/>
        </w:rPr>
        <w:t>215</w:t>
      </w:r>
      <w:r w:rsidRPr="005016A3">
        <w:rPr>
          <w:sz w:val="30"/>
          <w:szCs w:val="30"/>
        </w:rPr>
        <w:t>), Афганистана (</w:t>
      </w:r>
      <w:r w:rsidR="00F44AC1">
        <w:rPr>
          <w:sz w:val="30"/>
          <w:szCs w:val="30"/>
        </w:rPr>
        <w:t>7</w:t>
      </w:r>
      <w:r w:rsidRPr="005016A3">
        <w:rPr>
          <w:sz w:val="30"/>
          <w:szCs w:val="30"/>
        </w:rPr>
        <w:t xml:space="preserve">), </w:t>
      </w:r>
      <w:r w:rsidR="005226BA" w:rsidRPr="005016A3">
        <w:rPr>
          <w:sz w:val="30"/>
          <w:szCs w:val="30"/>
        </w:rPr>
        <w:t>Йемена (</w:t>
      </w:r>
      <w:r w:rsidR="00F44AC1">
        <w:rPr>
          <w:sz w:val="30"/>
          <w:szCs w:val="30"/>
        </w:rPr>
        <w:t>3</w:t>
      </w:r>
      <w:r w:rsidR="005226BA" w:rsidRPr="005016A3">
        <w:rPr>
          <w:sz w:val="30"/>
          <w:szCs w:val="30"/>
        </w:rPr>
        <w:t>), Латвии (</w:t>
      </w:r>
      <w:r w:rsidR="00F44AC1">
        <w:rPr>
          <w:sz w:val="30"/>
          <w:szCs w:val="30"/>
        </w:rPr>
        <w:t>9</w:t>
      </w:r>
      <w:r w:rsidR="005226BA" w:rsidRPr="005016A3">
        <w:rPr>
          <w:sz w:val="30"/>
          <w:szCs w:val="30"/>
        </w:rPr>
        <w:t xml:space="preserve">), </w:t>
      </w:r>
      <w:r w:rsidR="00BF3DDF">
        <w:rPr>
          <w:sz w:val="30"/>
          <w:szCs w:val="30"/>
        </w:rPr>
        <w:t xml:space="preserve">Литвы (2), </w:t>
      </w:r>
      <w:r w:rsidRPr="005016A3">
        <w:rPr>
          <w:sz w:val="30"/>
          <w:szCs w:val="30"/>
        </w:rPr>
        <w:t>Сирии (</w:t>
      </w:r>
      <w:r w:rsidR="005226BA" w:rsidRPr="005016A3">
        <w:rPr>
          <w:sz w:val="30"/>
          <w:szCs w:val="30"/>
        </w:rPr>
        <w:t>11</w:t>
      </w:r>
      <w:r w:rsidRPr="005016A3">
        <w:rPr>
          <w:sz w:val="30"/>
          <w:szCs w:val="30"/>
        </w:rPr>
        <w:t xml:space="preserve">), </w:t>
      </w:r>
      <w:r w:rsidR="005016A3" w:rsidRPr="005016A3">
        <w:rPr>
          <w:sz w:val="30"/>
          <w:szCs w:val="30"/>
        </w:rPr>
        <w:t>Германии (</w:t>
      </w:r>
      <w:r w:rsidR="00DE752F">
        <w:rPr>
          <w:sz w:val="30"/>
          <w:szCs w:val="30"/>
        </w:rPr>
        <w:t>3</w:t>
      </w:r>
      <w:r w:rsidR="005016A3" w:rsidRPr="005016A3">
        <w:rPr>
          <w:sz w:val="30"/>
          <w:szCs w:val="30"/>
        </w:rPr>
        <w:t xml:space="preserve">), </w:t>
      </w:r>
      <w:r w:rsidR="00BF3DDF">
        <w:rPr>
          <w:sz w:val="30"/>
          <w:szCs w:val="30"/>
        </w:rPr>
        <w:t xml:space="preserve">Греции (1), </w:t>
      </w:r>
      <w:r w:rsidR="00DE752F">
        <w:rPr>
          <w:sz w:val="30"/>
          <w:szCs w:val="30"/>
        </w:rPr>
        <w:t xml:space="preserve">Сомали (5) </w:t>
      </w:r>
      <w:r>
        <w:rPr>
          <w:color w:val="000000"/>
          <w:sz w:val="30"/>
          <w:szCs w:val="30"/>
        </w:rPr>
        <w:t>и других стран, где происходят вооруженные конфликты, которые становятся причиной гуманитарных кризисов и отсутствия безопасности</w:t>
      </w:r>
      <w:r w:rsidR="005016A3">
        <w:rPr>
          <w:color w:val="000000"/>
          <w:sz w:val="30"/>
          <w:szCs w:val="30"/>
        </w:rPr>
        <w:t>, а также преследования в виду проводимой властями политикой</w:t>
      </w:r>
      <w:r>
        <w:rPr>
          <w:color w:val="000000"/>
          <w:sz w:val="30"/>
          <w:szCs w:val="30"/>
        </w:rPr>
        <w:t xml:space="preserve">. </w:t>
      </w:r>
    </w:p>
    <w:p w:rsidR="00B837D9" w:rsidRDefault="00B837D9" w:rsidP="008C5ABC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B837D9" w:rsidRDefault="00B837D9" w:rsidP="00A009FF">
      <w:pPr>
        <w:widowControl w:val="0"/>
        <w:jc w:val="both"/>
        <w:rPr>
          <w:color w:val="000000"/>
          <w:sz w:val="30"/>
          <w:szCs w:val="30"/>
        </w:rPr>
      </w:pPr>
      <w:r>
        <w:rPr>
          <w:rFonts w:eastAsia="SimSun"/>
          <w:noProof/>
          <w:sz w:val="30"/>
          <w:szCs w:val="30"/>
          <w:lang w:bidi="ar-SA"/>
        </w:rPr>
        <w:drawing>
          <wp:inline distT="0" distB="0" distL="0" distR="0">
            <wp:extent cx="5524500" cy="33528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5254AF" w:rsidRDefault="008C5ABC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</w:t>
      </w:r>
      <w:r w:rsidR="00F609C6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 году решения </w:t>
      </w:r>
      <w:r w:rsidR="001032D8">
        <w:rPr>
          <w:color w:val="000000"/>
          <w:sz w:val="30"/>
          <w:szCs w:val="30"/>
        </w:rPr>
        <w:t xml:space="preserve">приняты </w:t>
      </w:r>
      <w:r>
        <w:rPr>
          <w:color w:val="000000"/>
          <w:sz w:val="30"/>
          <w:szCs w:val="30"/>
        </w:rPr>
        <w:t xml:space="preserve">в отношении </w:t>
      </w:r>
      <w:r w:rsidR="001032D8">
        <w:rPr>
          <w:color w:val="000000"/>
          <w:sz w:val="30"/>
          <w:szCs w:val="30"/>
        </w:rPr>
        <w:t xml:space="preserve">более </w:t>
      </w:r>
      <w:r w:rsidR="00F609C6">
        <w:rPr>
          <w:color w:val="000000"/>
          <w:sz w:val="30"/>
          <w:szCs w:val="30"/>
        </w:rPr>
        <w:t>5</w:t>
      </w:r>
      <w:r w:rsidR="001032D8">
        <w:rPr>
          <w:color w:val="000000"/>
          <w:sz w:val="30"/>
          <w:szCs w:val="30"/>
        </w:rPr>
        <w:t>,</w:t>
      </w:r>
      <w:r w:rsidR="00F609C6">
        <w:rPr>
          <w:color w:val="000000"/>
          <w:sz w:val="30"/>
          <w:szCs w:val="30"/>
        </w:rPr>
        <w:t>4</w:t>
      </w:r>
      <w:r w:rsidR="001032D8">
        <w:rPr>
          <w:sz w:val="30"/>
          <w:szCs w:val="30"/>
        </w:rPr>
        <w:t xml:space="preserve"> тыс.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иностранц</w:t>
      </w:r>
      <w:r>
        <w:rPr>
          <w:sz w:val="30"/>
          <w:szCs w:val="30"/>
        </w:rPr>
        <w:t>ев.</w:t>
      </w:r>
      <w:r>
        <w:rPr>
          <w:color w:val="000000"/>
          <w:sz w:val="30"/>
          <w:szCs w:val="30"/>
        </w:rPr>
        <w:t xml:space="preserve"> </w:t>
      </w:r>
    </w:p>
    <w:p w:rsidR="005254AF" w:rsidRDefault="008C5ABC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</w:t>
      </w:r>
      <w:r>
        <w:rPr>
          <w:color w:val="000000"/>
          <w:sz w:val="30"/>
          <w:szCs w:val="30"/>
        </w:rPr>
        <w:t xml:space="preserve">татус беженца предоставлен </w:t>
      </w:r>
      <w:r w:rsidR="00F609C6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иностранцам из Латвии,</w:t>
      </w:r>
      <w:r w:rsidR="00B837D9">
        <w:rPr>
          <w:color w:val="000000"/>
          <w:sz w:val="30"/>
          <w:szCs w:val="30"/>
        </w:rPr>
        <w:t xml:space="preserve"> </w:t>
      </w:r>
      <w:r w:rsidR="00456857">
        <w:rPr>
          <w:color w:val="000000"/>
          <w:sz w:val="30"/>
          <w:szCs w:val="30"/>
        </w:rPr>
        <w:t xml:space="preserve">Германии, </w:t>
      </w:r>
      <w:r w:rsidR="00B837D9">
        <w:rPr>
          <w:color w:val="000000"/>
          <w:sz w:val="30"/>
          <w:szCs w:val="30"/>
        </w:rPr>
        <w:t>Афганистана, Палестины</w:t>
      </w:r>
      <w:r w:rsidR="00456857">
        <w:rPr>
          <w:color w:val="000000"/>
          <w:sz w:val="30"/>
          <w:szCs w:val="30"/>
        </w:rPr>
        <w:t>.</w:t>
      </w:r>
    </w:p>
    <w:p w:rsidR="005254AF" w:rsidRDefault="00B837D9" w:rsidP="008C5ABC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1 </w:t>
      </w:r>
      <w:r w:rsidR="00456857">
        <w:rPr>
          <w:color w:val="000000"/>
          <w:sz w:val="30"/>
          <w:szCs w:val="30"/>
        </w:rPr>
        <w:t>621</w:t>
      </w:r>
      <w:r w:rsidR="008C5ABC">
        <w:rPr>
          <w:color w:val="000000"/>
          <w:sz w:val="30"/>
          <w:szCs w:val="30"/>
        </w:rPr>
        <w:t xml:space="preserve"> иностранц</w:t>
      </w:r>
      <w:r w:rsidR="00456857">
        <w:rPr>
          <w:color w:val="000000"/>
          <w:sz w:val="30"/>
          <w:szCs w:val="30"/>
        </w:rPr>
        <w:t>у</w:t>
      </w:r>
      <w:r w:rsidR="008C5ABC">
        <w:rPr>
          <w:color w:val="000000"/>
          <w:sz w:val="30"/>
          <w:szCs w:val="30"/>
        </w:rPr>
        <w:t xml:space="preserve">, </w:t>
      </w:r>
      <w:r w:rsidR="00456857">
        <w:rPr>
          <w:color w:val="000000"/>
          <w:sz w:val="30"/>
          <w:szCs w:val="30"/>
        </w:rPr>
        <w:t>1606</w:t>
      </w:r>
      <w:r w:rsidR="008C5ABC">
        <w:rPr>
          <w:color w:val="000000"/>
          <w:sz w:val="30"/>
          <w:szCs w:val="30"/>
        </w:rPr>
        <w:t xml:space="preserve"> из которых явля</w:t>
      </w:r>
      <w:r w:rsidR="008C5ABC">
        <w:rPr>
          <w:sz w:val="30"/>
          <w:szCs w:val="30"/>
        </w:rPr>
        <w:t>ются</w:t>
      </w:r>
      <w:r w:rsidR="008C5ABC">
        <w:rPr>
          <w:color w:val="000000"/>
          <w:sz w:val="30"/>
          <w:szCs w:val="30"/>
        </w:rPr>
        <w:t xml:space="preserve"> гражданами Украины, предоставлена дополнительная защита сроком</w:t>
      </w:r>
      <w:r>
        <w:rPr>
          <w:color w:val="000000"/>
          <w:sz w:val="30"/>
          <w:szCs w:val="30"/>
        </w:rPr>
        <w:t xml:space="preserve"> от шести месяцев до</w:t>
      </w:r>
      <w:r w:rsidR="008C5ABC">
        <w:rPr>
          <w:color w:val="000000"/>
          <w:sz w:val="30"/>
          <w:szCs w:val="30"/>
        </w:rPr>
        <w:t xml:space="preserve"> од</w:t>
      </w:r>
      <w:r>
        <w:rPr>
          <w:color w:val="000000"/>
          <w:sz w:val="30"/>
          <w:szCs w:val="30"/>
        </w:rPr>
        <w:t>ного</w:t>
      </w:r>
      <w:r w:rsidR="008C5ABC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а</w:t>
      </w:r>
      <w:r w:rsidR="008C5ABC">
        <w:rPr>
          <w:color w:val="000000"/>
          <w:sz w:val="30"/>
          <w:szCs w:val="30"/>
        </w:rPr>
        <w:t>.</w:t>
      </w:r>
    </w:p>
    <w:p w:rsidR="005254AF" w:rsidRDefault="00BD7A6A" w:rsidP="008C5ABC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260</w:t>
      </w:r>
      <w:r w:rsidR="008C5ABC">
        <w:rPr>
          <w:color w:val="000000"/>
          <w:sz w:val="30"/>
          <w:szCs w:val="30"/>
        </w:rPr>
        <w:t xml:space="preserve"> </w:t>
      </w:r>
      <w:r w:rsidR="00A009FF">
        <w:rPr>
          <w:color w:val="000000"/>
          <w:sz w:val="30"/>
          <w:szCs w:val="30"/>
        </w:rPr>
        <w:t>иностранцев</w:t>
      </w:r>
      <w:r w:rsidR="008C5ABC">
        <w:rPr>
          <w:color w:val="000000"/>
          <w:sz w:val="30"/>
          <w:szCs w:val="30"/>
        </w:rPr>
        <w:t xml:space="preserve"> получили отказы в предоставлении статуса беженца и дополнительной защиты в Республике Беларусь, рассмотрение </w:t>
      </w:r>
      <w:r>
        <w:rPr>
          <w:color w:val="000000"/>
          <w:sz w:val="30"/>
          <w:szCs w:val="30"/>
        </w:rPr>
        <w:t>104</w:t>
      </w:r>
      <w:r w:rsidR="008C5ABC">
        <w:rPr>
          <w:sz w:val="30"/>
          <w:szCs w:val="30"/>
        </w:rPr>
        <w:t> ходатайств</w:t>
      </w:r>
      <w:r>
        <w:rPr>
          <w:sz w:val="30"/>
          <w:szCs w:val="30"/>
        </w:rPr>
        <w:t>а</w:t>
      </w:r>
      <w:r w:rsidR="008C5ABC">
        <w:rPr>
          <w:sz w:val="30"/>
          <w:szCs w:val="30"/>
        </w:rPr>
        <w:t xml:space="preserve"> о защите прекращено.</w:t>
      </w:r>
    </w:p>
    <w:p w:rsidR="005254AF" w:rsidRDefault="00881FD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C5ABC">
        <w:rPr>
          <w:sz w:val="30"/>
          <w:szCs w:val="30"/>
        </w:rPr>
        <w:t> </w:t>
      </w:r>
      <w:r>
        <w:rPr>
          <w:sz w:val="30"/>
          <w:szCs w:val="30"/>
        </w:rPr>
        <w:t>501</w:t>
      </w:r>
      <w:r w:rsidR="008C5ABC">
        <w:rPr>
          <w:color w:val="000000"/>
          <w:sz w:val="30"/>
          <w:szCs w:val="30"/>
        </w:rPr>
        <w:t xml:space="preserve"> иностран</w:t>
      </w:r>
      <w:r>
        <w:rPr>
          <w:color w:val="000000"/>
          <w:sz w:val="30"/>
          <w:szCs w:val="30"/>
        </w:rPr>
        <w:t>ц</w:t>
      </w:r>
      <w:r w:rsidR="009C6B29">
        <w:rPr>
          <w:color w:val="000000"/>
          <w:sz w:val="30"/>
          <w:szCs w:val="30"/>
        </w:rPr>
        <w:t>ем</w:t>
      </w:r>
      <w:r w:rsidR="008C5ABC">
        <w:rPr>
          <w:color w:val="000000"/>
          <w:sz w:val="30"/>
          <w:szCs w:val="30"/>
        </w:rPr>
        <w:t xml:space="preserve"> </w:t>
      </w:r>
      <w:r w:rsidR="00A009FF">
        <w:rPr>
          <w:color w:val="000000"/>
          <w:sz w:val="30"/>
          <w:szCs w:val="30"/>
        </w:rPr>
        <w:t xml:space="preserve">из Украины, Йемена, Афганистана, Сирии, Судана, Сомали </w:t>
      </w:r>
      <w:r w:rsidR="008C5ABC">
        <w:rPr>
          <w:color w:val="000000"/>
          <w:sz w:val="30"/>
          <w:szCs w:val="30"/>
        </w:rPr>
        <w:t>получ</w:t>
      </w:r>
      <w:r w:rsidR="009C6B29">
        <w:rPr>
          <w:color w:val="000000"/>
          <w:sz w:val="30"/>
          <w:szCs w:val="30"/>
        </w:rPr>
        <w:t>ены</w:t>
      </w:r>
      <w:r w:rsidR="008C5ABC">
        <w:rPr>
          <w:color w:val="000000"/>
          <w:sz w:val="30"/>
          <w:szCs w:val="30"/>
        </w:rPr>
        <w:t xml:space="preserve"> положительные решения о продлении срока предоставления дополнительной защиты в Республике Беларусь и </w:t>
      </w:r>
      <w:r>
        <w:rPr>
          <w:color w:val="000000"/>
          <w:sz w:val="30"/>
          <w:szCs w:val="30"/>
        </w:rPr>
        <w:t>4</w:t>
      </w:r>
      <w:r w:rsidR="008C5ABC">
        <w:rPr>
          <w:color w:val="000000"/>
          <w:sz w:val="30"/>
          <w:szCs w:val="30"/>
        </w:rPr>
        <w:t xml:space="preserve"> отказ</w:t>
      </w:r>
      <w:r>
        <w:rPr>
          <w:color w:val="000000"/>
          <w:sz w:val="30"/>
          <w:szCs w:val="30"/>
        </w:rPr>
        <w:t>а</w:t>
      </w:r>
      <w:r w:rsidR="008C5ABC">
        <w:rPr>
          <w:color w:val="000000"/>
          <w:sz w:val="30"/>
          <w:szCs w:val="30"/>
        </w:rPr>
        <w:t xml:space="preserve"> в продлении данного вида защиты</w:t>
      </w:r>
      <w:r w:rsidR="008C5ABC">
        <w:rPr>
          <w:sz w:val="30"/>
          <w:szCs w:val="30"/>
        </w:rPr>
        <w:t>.</w:t>
      </w:r>
    </w:p>
    <w:p w:rsidR="008C5ABC" w:rsidRDefault="009F74B1" w:rsidP="008C5ABC">
      <w:pPr>
        <w:widowControl w:val="0"/>
        <w:ind w:firstLine="709"/>
        <w:jc w:val="both"/>
        <w:rPr>
          <w:sz w:val="30"/>
          <w:szCs w:val="30"/>
        </w:rPr>
      </w:pPr>
      <w:bookmarkStart w:id="1" w:name="_heading=h.gjdgxs" w:colFirst="0" w:colLast="0"/>
      <w:bookmarkEnd w:id="1"/>
      <w:r>
        <w:rPr>
          <w:sz w:val="30"/>
          <w:szCs w:val="30"/>
        </w:rPr>
        <w:t>16</w:t>
      </w:r>
      <w:r w:rsidR="008C5ABC">
        <w:rPr>
          <w:sz w:val="30"/>
          <w:szCs w:val="30"/>
        </w:rPr>
        <w:t xml:space="preserve"> </w:t>
      </w:r>
      <w:r w:rsidR="00A009FF">
        <w:rPr>
          <w:sz w:val="30"/>
          <w:szCs w:val="30"/>
        </w:rPr>
        <w:t>иностранц</w:t>
      </w:r>
      <w:r>
        <w:rPr>
          <w:sz w:val="30"/>
          <w:szCs w:val="30"/>
        </w:rPr>
        <w:t>ев</w:t>
      </w:r>
      <w:r w:rsidR="008C5ABC">
        <w:rPr>
          <w:sz w:val="30"/>
          <w:szCs w:val="30"/>
        </w:rPr>
        <w:t xml:space="preserve"> в течение года утратили статус беженца</w:t>
      </w:r>
      <w:r w:rsidR="00A009FF">
        <w:rPr>
          <w:sz w:val="30"/>
          <w:szCs w:val="30"/>
        </w:rPr>
        <w:t xml:space="preserve"> и </w:t>
      </w:r>
      <w:r>
        <w:rPr>
          <w:sz w:val="30"/>
          <w:szCs w:val="30"/>
        </w:rPr>
        <w:t>53</w:t>
      </w:r>
      <w:r w:rsidR="00A009FF">
        <w:rPr>
          <w:sz w:val="30"/>
          <w:szCs w:val="30"/>
        </w:rPr>
        <w:t xml:space="preserve"> иностранц</w:t>
      </w:r>
      <w:r>
        <w:rPr>
          <w:sz w:val="30"/>
          <w:szCs w:val="30"/>
        </w:rPr>
        <w:t>а</w:t>
      </w:r>
      <w:r w:rsidR="00A009FF">
        <w:rPr>
          <w:sz w:val="30"/>
          <w:szCs w:val="30"/>
        </w:rPr>
        <w:t xml:space="preserve"> утратили статус дополнительной защиты</w:t>
      </w:r>
      <w:r w:rsidR="00DB67A5">
        <w:rPr>
          <w:sz w:val="30"/>
          <w:szCs w:val="30"/>
        </w:rPr>
        <w:t>, в том числе 26 в связи с приобретением гражданства Республики Беларусь.</w:t>
      </w:r>
    </w:p>
    <w:p w:rsidR="005254AF" w:rsidRDefault="005254AF">
      <w:pPr>
        <w:widowControl w:val="0"/>
        <w:jc w:val="both"/>
        <w:rPr>
          <w:sz w:val="30"/>
          <w:szCs w:val="30"/>
        </w:rPr>
      </w:pPr>
    </w:p>
    <w:sectPr w:rsidR="005254AF" w:rsidSect="005016A3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39" w:rsidRDefault="006B1E39">
      <w:r>
        <w:separator/>
      </w:r>
    </w:p>
  </w:endnote>
  <w:endnote w:type="continuationSeparator" w:id="0">
    <w:p w:rsidR="006B1E39" w:rsidRDefault="006B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39" w:rsidRDefault="006B1E39">
      <w:r>
        <w:separator/>
      </w:r>
    </w:p>
  </w:footnote>
  <w:footnote w:type="continuationSeparator" w:id="0">
    <w:p w:rsidR="006B1E39" w:rsidRDefault="006B1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AF" w:rsidRPr="008C5ABC" w:rsidRDefault="006A48D4" w:rsidP="008C5A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 w:rsidRPr="008C5ABC">
      <w:rPr>
        <w:color w:val="000000"/>
        <w:sz w:val="20"/>
        <w:szCs w:val="20"/>
      </w:rPr>
      <w:fldChar w:fldCharType="begin"/>
    </w:r>
    <w:r w:rsidR="008C5ABC" w:rsidRPr="008C5ABC">
      <w:rPr>
        <w:color w:val="000000"/>
        <w:sz w:val="20"/>
        <w:szCs w:val="20"/>
      </w:rPr>
      <w:instrText>PAGE</w:instrText>
    </w:r>
    <w:r w:rsidRPr="008C5ABC">
      <w:rPr>
        <w:color w:val="000000"/>
        <w:sz w:val="20"/>
        <w:szCs w:val="20"/>
      </w:rPr>
      <w:fldChar w:fldCharType="separate"/>
    </w:r>
    <w:r w:rsidR="00A13071">
      <w:rPr>
        <w:noProof/>
        <w:color w:val="000000"/>
        <w:sz w:val="20"/>
        <w:szCs w:val="20"/>
      </w:rPr>
      <w:t>3</w:t>
    </w:r>
    <w:r w:rsidRPr="008C5ABC">
      <w:rPr>
        <w:color w:val="000000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4AF"/>
    <w:rsid w:val="000A09CA"/>
    <w:rsid w:val="000A2D4A"/>
    <w:rsid w:val="001032D8"/>
    <w:rsid w:val="00124BD5"/>
    <w:rsid w:val="001F4C31"/>
    <w:rsid w:val="00374A9C"/>
    <w:rsid w:val="003974AA"/>
    <w:rsid w:val="00456857"/>
    <w:rsid w:val="00474988"/>
    <w:rsid w:val="005016A3"/>
    <w:rsid w:val="005226BA"/>
    <w:rsid w:val="005254AF"/>
    <w:rsid w:val="006A48D4"/>
    <w:rsid w:val="006B1E39"/>
    <w:rsid w:val="006D077D"/>
    <w:rsid w:val="007465E7"/>
    <w:rsid w:val="007C31A8"/>
    <w:rsid w:val="00881FD6"/>
    <w:rsid w:val="008972EA"/>
    <w:rsid w:val="008C5ABC"/>
    <w:rsid w:val="008C72C5"/>
    <w:rsid w:val="009B41C3"/>
    <w:rsid w:val="009C6B29"/>
    <w:rsid w:val="009F74B1"/>
    <w:rsid w:val="00A009FF"/>
    <w:rsid w:val="00A13071"/>
    <w:rsid w:val="00A474E3"/>
    <w:rsid w:val="00A76D76"/>
    <w:rsid w:val="00AF55E6"/>
    <w:rsid w:val="00B837D9"/>
    <w:rsid w:val="00B93BEA"/>
    <w:rsid w:val="00BD7A6A"/>
    <w:rsid w:val="00BF3DDF"/>
    <w:rsid w:val="00DB67A5"/>
    <w:rsid w:val="00DE752F"/>
    <w:rsid w:val="00DF0DCD"/>
    <w:rsid w:val="00DF1E46"/>
    <w:rsid w:val="00E838D1"/>
    <w:rsid w:val="00EB5AD5"/>
    <w:rsid w:val="00F44AC1"/>
    <w:rsid w:val="00F609C6"/>
    <w:rsid w:val="00FA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17"/>
  </w:style>
  <w:style w:type="paragraph" w:styleId="1">
    <w:name w:val="heading 1"/>
    <w:basedOn w:val="a"/>
    <w:next w:val="a"/>
    <w:rsid w:val="006A48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A48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A48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A48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A48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A48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A48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A48D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№1_"/>
    <w:basedOn w:val="a0"/>
    <w:link w:val="11"/>
    <w:rsid w:val="009C2617"/>
    <w:rPr>
      <w:rFonts w:eastAsia="Times New Roman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9C2617"/>
    <w:pPr>
      <w:shd w:val="clear" w:color="auto" w:fill="FFFFFF"/>
      <w:spacing w:before="420" w:after="60" w:line="0" w:lineRule="atLeast"/>
      <w:outlineLvl w:val="0"/>
    </w:pPr>
    <w:rPr>
      <w:sz w:val="29"/>
      <w:szCs w:val="2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2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2E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21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66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67F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66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67F"/>
    <w:rPr>
      <w:rFonts w:eastAsia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17499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6A48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№1_"/>
    <w:basedOn w:val="a0"/>
    <w:link w:val="11"/>
    <w:rsid w:val="009C2617"/>
    <w:rPr>
      <w:rFonts w:eastAsia="Times New Roman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rsid w:val="009C2617"/>
    <w:pPr>
      <w:shd w:val="clear" w:color="auto" w:fill="FFFFFF"/>
      <w:spacing w:before="420" w:after="60" w:line="0" w:lineRule="atLeast"/>
      <w:outlineLvl w:val="0"/>
    </w:pPr>
    <w:rPr>
      <w:sz w:val="29"/>
      <w:szCs w:val="2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2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2E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21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66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67F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66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67F"/>
    <w:rPr>
      <w:rFonts w:eastAsia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17499"/>
    <w:rPr>
      <w:color w:val="800080" w:themeColor="followed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-0.20745220549868204"/>
                  <c:y val="-3.361984332111189E-4"/>
                </c:manualLayout>
              </c:layout>
              <c:showLegendKey val="1"/>
              <c:showVal val="1"/>
              <c:showCatName val="1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357525424755951E-2"/>
                  <c:y val="-4.294504217507162E-2"/>
                </c:manualLayout>
              </c:layout>
              <c:showLegendKey val="1"/>
              <c:showVal val="1"/>
              <c:showCatName val="1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4305056673388244"/>
                  <c:y val="2.8638576666466336E-2"/>
                </c:manualLayout>
              </c:layout>
              <c:showLegendKey val="1"/>
              <c:showVal val="1"/>
              <c:showCatName val="1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0448505822193371E-3"/>
                  <c:y val="-6.0915366879607587E-2"/>
                </c:manualLayout>
              </c:layout>
              <c:showLegendKey val="1"/>
              <c:showVal val="1"/>
              <c:showCatName val="1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14992526697521591"/>
                </c:manualLayout>
              </c:layout>
              <c:showLegendKey val="1"/>
              <c:showVal val="1"/>
              <c:showCatName val="1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1"/>
            <c:showVal val="1"/>
            <c:showCatName val="1"/>
            <c:separator>,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Рассмотрение прекращено</c:v>
                </c:pt>
                <c:pt idx="1">
                  <c:v>Отказано</c:v>
                </c:pt>
                <c:pt idx="2">
                  <c:v>Статус беженца</c:v>
                </c:pt>
                <c:pt idx="3">
                  <c:v>Дополнительная защита</c:v>
                </c:pt>
                <c:pt idx="4">
                  <c:v>Продление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104</c:v>
                </c:pt>
                <c:pt idx="1">
                  <c:v>260</c:v>
                </c:pt>
                <c:pt idx="2">
                  <c:v>6</c:v>
                </c:pt>
                <c:pt idx="3">
                  <c:v>1621</c:v>
                </c:pt>
                <c:pt idx="4">
                  <c:v>3501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511274158911954"/>
          <c:w val="1"/>
          <c:h val="0.1221599856836077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9m7JJQuirqKZPIDdLz/4cZeoQ==">CgMxLjAyCGguZ2pkZ3hzOAByITF5YVdqZi1BT0hIb094dEIzNVN4ZHpEV3dyV3FJR0lvSQ==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ОБУ</cp:lastModifiedBy>
  <cp:revision>5</cp:revision>
  <cp:lastPrinted>2024-04-01T12:16:00Z</cp:lastPrinted>
  <dcterms:created xsi:type="dcterms:W3CDTF">2026-02-17T12:32:00Z</dcterms:created>
  <dcterms:modified xsi:type="dcterms:W3CDTF">2026-02-17T12:48:00Z</dcterms:modified>
</cp:coreProperties>
</file>